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6E4E" w:rsidRDefault="00E06E4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06E4E" w:rsidRDefault="00E06E4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06E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6E4E" w:rsidRDefault="00E06E4E">
            <w:pPr>
              <w:pStyle w:val="ConsPlusNormal"/>
            </w:pPr>
            <w:r>
              <w:t>5 марта 2025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6E4E" w:rsidRDefault="00E06E4E">
            <w:pPr>
              <w:pStyle w:val="ConsPlusNormal"/>
              <w:jc w:val="right"/>
            </w:pPr>
            <w:r>
              <w:t>N 28-ОЗ</w:t>
            </w:r>
          </w:p>
        </w:tc>
      </w:tr>
    </w:tbl>
    <w:p w:rsidR="00E06E4E" w:rsidRDefault="00E06E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6E4E" w:rsidRDefault="00E06E4E">
      <w:pPr>
        <w:pStyle w:val="ConsPlusNormal"/>
        <w:jc w:val="both"/>
      </w:pPr>
    </w:p>
    <w:p w:rsidR="00E06E4E" w:rsidRDefault="00E06E4E">
      <w:pPr>
        <w:pStyle w:val="ConsPlusTitle"/>
        <w:jc w:val="center"/>
      </w:pPr>
      <w:r>
        <w:t>КЕМЕРОВСКАЯ ОБЛАСТЬ - КУЗБАСС</w:t>
      </w:r>
    </w:p>
    <w:p w:rsidR="00E06E4E" w:rsidRDefault="00E06E4E">
      <w:pPr>
        <w:pStyle w:val="ConsPlusTitle"/>
        <w:ind w:firstLine="540"/>
        <w:jc w:val="both"/>
      </w:pPr>
    </w:p>
    <w:p w:rsidR="00E06E4E" w:rsidRDefault="00E06E4E">
      <w:pPr>
        <w:pStyle w:val="ConsPlusTitle"/>
        <w:jc w:val="center"/>
      </w:pPr>
      <w:r>
        <w:t>ЗАКОН</w:t>
      </w:r>
    </w:p>
    <w:p w:rsidR="00E06E4E" w:rsidRDefault="00E06E4E">
      <w:pPr>
        <w:pStyle w:val="ConsPlusTitle"/>
        <w:ind w:firstLine="540"/>
        <w:jc w:val="both"/>
      </w:pPr>
    </w:p>
    <w:p w:rsidR="00E06E4E" w:rsidRDefault="00E06E4E">
      <w:pPr>
        <w:pStyle w:val="ConsPlusTitle"/>
        <w:jc w:val="center"/>
      </w:pPr>
      <w:r>
        <w:t>О ВНЕСЕНИИ ИЗМЕНЕНИЯ В СТАТЬЮ 3-1 ЗАКОНА КЕМЕРОВСКОЙ ОБЛАСТИ</w:t>
      </w:r>
    </w:p>
    <w:p w:rsidR="00E06E4E" w:rsidRDefault="00E06E4E">
      <w:pPr>
        <w:pStyle w:val="ConsPlusTitle"/>
        <w:jc w:val="center"/>
      </w:pPr>
      <w:r>
        <w:t>"О НЕКОТОРЫХ ВОПРОСАХ В СФЕРЕ ГОСУДАРСТВЕННОГО</w:t>
      </w:r>
    </w:p>
    <w:p w:rsidR="00E06E4E" w:rsidRDefault="00E06E4E">
      <w:pPr>
        <w:pStyle w:val="ConsPlusTitle"/>
        <w:jc w:val="center"/>
      </w:pPr>
      <w:r>
        <w:t>РЕГУЛИРОВАНИЯ РОЗНИЧНОЙ ПРОДАЖИ АЛКОГОЛЬНОЙ ПРОДУКЦИИ</w:t>
      </w:r>
    </w:p>
    <w:p w:rsidR="00E06E4E" w:rsidRDefault="00E06E4E">
      <w:pPr>
        <w:pStyle w:val="ConsPlusTitle"/>
        <w:jc w:val="center"/>
      </w:pPr>
      <w:r>
        <w:t>И О ПРИЗНАНИИ УТРАТИВШИМИ СИЛУ НЕКОТОРЫХ ЗАКОНОДАТЕЛЬНЫХ</w:t>
      </w:r>
    </w:p>
    <w:p w:rsidR="00E06E4E" w:rsidRDefault="00E06E4E">
      <w:pPr>
        <w:pStyle w:val="ConsPlusTitle"/>
        <w:jc w:val="center"/>
      </w:pPr>
      <w:r>
        <w:t>АКТОВ (ПОЛОЖЕНИЙ ЗАКОНОДАТЕЛЬНЫХ АКТОВ) КЕМЕРОВСКОЙ ОБЛАСТИ"</w:t>
      </w:r>
    </w:p>
    <w:p w:rsidR="00E06E4E" w:rsidRDefault="00E06E4E">
      <w:pPr>
        <w:pStyle w:val="ConsPlusNormal"/>
        <w:jc w:val="both"/>
      </w:pPr>
    </w:p>
    <w:p w:rsidR="00E06E4E" w:rsidRDefault="00E06E4E">
      <w:pPr>
        <w:pStyle w:val="ConsPlusNormal"/>
        <w:jc w:val="right"/>
      </w:pPr>
      <w:r>
        <w:t>Принят</w:t>
      </w:r>
    </w:p>
    <w:p w:rsidR="00E06E4E" w:rsidRDefault="00E06E4E">
      <w:pPr>
        <w:pStyle w:val="ConsPlusNormal"/>
        <w:jc w:val="right"/>
      </w:pPr>
      <w:r>
        <w:t>Законодательным Собранием</w:t>
      </w:r>
    </w:p>
    <w:p w:rsidR="00E06E4E" w:rsidRDefault="00E06E4E">
      <w:pPr>
        <w:pStyle w:val="ConsPlusNormal"/>
        <w:jc w:val="right"/>
      </w:pPr>
      <w:r>
        <w:t>Кемеровской области - Кузбасса</w:t>
      </w:r>
    </w:p>
    <w:p w:rsidR="00E06E4E" w:rsidRDefault="00E06E4E">
      <w:pPr>
        <w:pStyle w:val="ConsPlusNormal"/>
        <w:jc w:val="right"/>
      </w:pPr>
      <w:r>
        <w:t>3 марта 2025 года</w:t>
      </w:r>
    </w:p>
    <w:p w:rsidR="00E06E4E" w:rsidRDefault="00E06E4E">
      <w:pPr>
        <w:pStyle w:val="ConsPlusNormal"/>
        <w:jc w:val="both"/>
      </w:pPr>
    </w:p>
    <w:p w:rsidR="00E06E4E" w:rsidRDefault="00E06E4E">
      <w:pPr>
        <w:pStyle w:val="ConsPlusTitle"/>
        <w:ind w:firstLine="540"/>
        <w:jc w:val="both"/>
        <w:outlineLvl w:val="0"/>
      </w:pPr>
      <w:r>
        <w:t>Статья 1</w:t>
      </w:r>
    </w:p>
    <w:p w:rsidR="00E06E4E" w:rsidRDefault="00E06E4E">
      <w:pPr>
        <w:pStyle w:val="ConsPlusNormal"/>
        <w:jc w:val="both"/>
      </w:pPr>
    </w:p>
    <w:p w:rsidR="00E06E4E" w:rsidRDefault="00E06E4E">
      <w:pPr>
        <w:pStyle w:val="ConsPlusNormal"/>
        <w:ind w:firstLine="540"/>
        <w:jc w:val="both"/>
      </w:pPr>
      <w:hyperlink r:id="rId5">
        <w:r>
          <w:rPr>
            <w:color w:val="0000FF"/>
          </w:rPr>
          <w:t>Статью 3-1</w:t>
        </w:r>
      </w:hyperlink>
      <w:r>
        <w:t xml:space="preserve"> Закона Кемеровской области от 20.12.2011 N 156-ОЗ "О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области" (Кузбасс, 2011, 23 декабря; Официальный интернет-портал правовой информации (</w:t>
      </w:r>
      <w:hyperlink r:id="rId6">
        <w:r>
          <w:rPr>
            <w:color w:val="0000FF"/>
          </w:rPr>
          <w:t>www.pravo.gov.ru</w:t>
        </w:r>
      </w:hyperlink>
      <w:r>
        <w:t>), 2017, 20 апреля, N 4200201704200001; Электронные ведомости Совета народных депутатов Кемеровской области, 2017, 31 октября; 2018, 7 мая; Официальный интернет-портал правовой информации (</w:t>
      </w:r>
      <w:hyperlink r:id="rId7">
        <w:r>
          <w:rPr>
            <w:color w:val="0000FF"/>
          </w:rPr>
          <w:t>www.pravo.gov.ru</w:t>
        </w:r>
      </w:hyperlink>
      <w:r>
        <w:t>), 2018, 3 декабря, N 4200201812030004; Электронные ведомости Совета народных депутатов Кемеровской области, 2019, 26 декабря; 2020, 10 июня; Законодательный вестник Кузбасса, 2022, 11 июля; 2023, 10 апреля, 1 июня; Официальный интернет-портал правовой информации (</w:t>
      </w:r>
      <w:hyperlink r:id="rId8">
        <w:r>
          <w:rPr>
            <w:color w:val="0000FF"/>
          </w:rPr>
          <w:t>www.pravo.gov.ru</w:t>
        </w:r>
      </w:hyperlink>
      <w:r>
        <w:t>), 2024, 24 июня, N 4200202406240021; Законодательный вестник Кузбасса, 2024, 30 сентября) дополнить подпунктом 5 следующего содержания:</w:t>
      </w:r>
    </w:p>
    <w:p w:rsidR="00E06E4E" w:rsidRDefault="00E06E4E">
      <w:pPr>
        <w:pStyle w:val="ConsPlusNormal"/>
        <w:spacing w:before="220"/>
        <w:ind w:firstLine="540"/>
        <w:jc w:val="both"/>
      </w:pPr>
      <w:r>
        <w:t>"5) с 22 часов до 9 часов по местному времени.".</w:t>
      </w:r>
    </w:p>
    <w:p w:rsidR="00E06E4E" w:rsidRDefault="00E06E4E">
      <w:pPr>
        <w:pStyle w:val="ConsPlusNormal"/>
        <w:jc w:val="both"/>
      </w:pPr>
    </w:p>
    <w:p w:rsidR="00E06E4E" w:rsidRDefault="00E06E4E">
      <w:pPr>
        <w:pStyle w:val="ConsPlusTitle"/>
        <w:ind w:firstLine="540"/>
        <w:jc w:val="both"/>
        <w:outlineLvl w:val="0"/>
      </w:pPr>
      <w:r>
        <w:t>Статья 2</w:t>
      </w:r>
    </w:p>
    <w:p w:rsidR="00E06E4E" w:rsidRDefault="00E06E4E">
      <w:pPr>
        <w:pStyle w:val="ConsPlusNormal"/>
        <w:jc w:val="both"/>
      </w:pPr>
    </w:p>
    <w:p w:rsidR="00E06E4E" w:rsidRDefault="00E06E4E">
      <w:pPr>
        <w:pStyle w:val="ConsPlusNormal"/>
        <w:ind w:firstLine="540"/>
        <w:jc w:val="both"/>
      </w:pPr>
      <w:r>
        <w:t>Настоящий Закон вступает в силу с 1 сентября 2025 года и действует до 1 сентября 2031 года включительно.</w:t>
      </w:r>
    </w:p>
    <w:p w:rsidR="00E06E4E" w:rsidRDefault="00E06E4E">
      <w:pPr>
        <w:pStyle w:val="ConsPlusNormal"/>
        <w:jc w:val="both"/>
      </w:pPr>
    </w:p>
    <w:p w:rsidR="00E06E4E" w:rsidRDefault="00E06E4E">
      <w:pPr>
        <w:pStyle w:val="ConsPlusNormal"/>
        <w:jc w:val="right"/>
      </w:pPr>
      <w:r>
        <w:t>Губернатор</w:t>
      </w:r>
    </w:p>
    <w:p w:rsidR="00E06E4E" w:rsidRDefault="00E06E4E">
      <w:pPr>
        <w:pStyle w:val="ConsPlusNormal"/>
        <w:jc w:val="right"/>
      </w:pPr>
      <w:r>
        <w:t>Кемеровской области - Кузбасса</w:t>
      </w:r>
    </w:p>
    <w:p w:rsidR="00E06E4E" w:rsidRDefault="00E06E4E">
      <w:pPr>
        <w:pStyle w:val="ConsPlusNormal"/>
        <w:jc w:val="right"/>
      </w:pPr>
      <w:r>
        <w:t>И.В.СЕРЕДЮК</w:t>
      </w:r>
    </w:p>
    <w:p w:rsidR="00E06E4E" w:rsidRDefault="00E06E4E">
      <w:pPr>
        <w:pStyle w:val="ConsPlusNormal"/>
      </w:pPr>
      <w:r>
        <w:t>г. Кемерово</w:t>
      </w:r>
    </w:p>
    <w:p w:rsidR="00E06E4E" w:rsidRDefault="00E06E4E">
      <w:pPr>
        <w:pStyle w:val="ConsPlusNormal"/>
        <w:spacing w:before="220"/>
      </w:pPr>
      <w:r>
        <w:t>5 марта 2025 года</w:t>
      </w:r>
    </w:p>
    <w:p w:rsidR="00E06E4E" w:rsidRDefault="00E06E4E">
      <w:pPr>
        <w:pStyle w:val="ConsPlusNormal"/>
        <w:spacing w:before="220"/>
      </w:pPr>
      <w:r>
        <w:t>N 28-ОЗ</w:t>
      </w:r>
    </w:p>
    <w:p w:rsidR="00E06E4E" w:rsidRDefault="00E06E4E">
      <w:pPr>
        <w:pStyle w:val="ConsPlusNormal"/>
        <w:jc w:val="both"/>
      </w:pPr>
    </w:p>
    <w:p w:rsidR="00E06E4E" w:rsidRDefault="00E06E4E">
      <w:pPr>
        <w:pStyle w:val="ConsPlusNormal"/>
        <w:jc w:val="both"/>
      </w:pPr>
    </w:p>
    <w:p w:rsidR="00E06E4E" w:rsidRDefault="00E06E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6E4E" w:rsidRDefault="00E06E4E">
      <w:bookmarkStart w:id="0" w:name="_GoBack"/>
      <w:bookmarkEnd w:id="0"/>
    </w:p>
    <w:sectPr w:rsidR="00E06E4E" w:rsidSect="002A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4E"/>
    <w:rsid w:val="00E0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44639-8961-44C1-AE4A-DE468A2C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E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6E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6E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ravo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pravo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pravo.gov.ru" TargetMode="External"/><Relationship Id="rId5" Type="http://schemas.openxmlformats.org/officeDocument/2006/relationships/hyperlink" Target="https://login.consultant.ru/link/?req=doc&amp;base=RLAW284&amp;n=150460&amp;dst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atmo33</dc:creator>
  <cp:keywords/>
  <dc:description/>
  <cp:lastModifiedBy>atmo33</cp:lastModifiedBy>
  <cp:revision>1</cp:revision>
  <dcterms:created xsi:type="dcterms:W3CDTF">2025-08-27T10:09:00Z</dcterms:created>
  <dcterms:modified xsi:type="dcterms:W3CDTF">2025-08-27T10:10:00Z</dcterms:modified>
</cp:coreProperties>
</file>