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C5" w:rsidRDefault="002C7CAA">
      <w:pPr>
        <w:tabs>
          <w:tab w:val="left" w:pos="426"/>
        </w:tabs>
        <w:spacing w:before="12" w:after="0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455294" cy="6146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17" t="-13" r="-17" b="-13"/>
                    <a:stretch/>
                  </pic:blipFill>
                  <pic:spPr>
                    <a:xfrm>
                      <a:off x="0" y="0"/>
                      <a:ext cx="455294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3C5" w:rsidRDefault="002C7CAA">
      <w:pPr>
        <w:spacing w:before="24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ПРАВИТЕЛЬСТВО </w:t>
      </w:r>
    </w:p>
    <w:p w:rsidR="00BB23C5" w:rsidRDefault="002C7CAA">
      <w:pPr>
        <w:spacing w:before="12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КЕМЕРОВСКОЙ ОБЛАСТИ – КУЗБАССА </w:t>
      </w:r>
    </w:p>
    <w:p w:rsidR="00BB23C5" w:rsidRDefault="002C7CAA">
      <w:pPr>
        <w:spacing w:before="360" w:after="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60"/>
          <w:sz w:val="32"/>
        </w:rPr>
        <w:t>РАСПОРЯЖЕНИЕ</w:t>
      </w:r>
    </w:p>
    <w:p w:rsidR="00BB23C5" w:rsidRDefault="007B7689">
      <w:pPr>
        <w:spacing w:before="48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24 апреля 2026 </w:t>
      </w:r>
      <w:r w:rsidR="002C7CAA">
        <w:rPr>
          <w:rFonts w:ascii="Times New Roman" w:hAnsi="Times New Roman"/>
          <w:sz w:val="20"/>
        </w:rPr>
        <w:t>г.  №</w:t>
      </w:r>
      <w:r>
        <w:rPr>
          <w:rFonts w:ascii="Times New Roman" w:hAnsi="Times New Roman"/>
          <w:sz w:val="28"/>
          <w:szCs w:val="28"/>
          <w:u w:val="single"/>
        </w:rPr>
        <w:t xml:space="preserve"> 201-р</w:t>
      </w:r>
    </w:p>
    <w:p w:rsidR="00BB23C5" w:rsidRDefault="002C7CAA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г. Кемерово</w:t>
      </w:r>
    </w:p>
    <w:p w:rsidR="00BB23C5" w:rsidRDefault="00BB23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23C5" w:rsidRDefault="00BB23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B23C5" w:rsidRDefault="002C7C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плане внедрения </w:t>
      </w:r>
    </w:p>
    <w:p w:rsidR="00BB23C5" w:rsidRDefault="002C7C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регионального стандарта развития </w:t>
      </w:r>
    </w:p>
    <w:p w:rsidR="00BB23C5" w:rsidRDefault="002C7C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креативных (творческих) индустрий в Кузбассе</w:t>
      </w:r>
    </w:p>
    <w:p w:rsidR="00BB23C5" w:rsidRDefault="00BB23C5">
      <w:pPr>
        <w:spacing w:after="0" w:line="240" w:lineRule="auto"/>
        <w:ind w:left="709"/>
        <w:rPr>
          <w:rFonts w:ascii="Times New Roman" w:hAnsi="Times New Roman"/>
        </w:rPr>
      </w:pPr>
    </w:p>
    <w:p w:rsidR="00BB23C5" w:rsidRDefault="00BB23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реализации </w:t>
      </w:r>
      <w:r>
        <w:rPr>
          <w:rFonts w:ascii="Times New Roman" w:hAnsi="Times New Roman"/>
          <w:sz w:val="28"/>
        </w:rPr>
        <w:t>регионального стандар</w:t>
      </w:r>
      <w:r>
        <w:rPr>
          <w:rFonts w:ascii="Times New Roman" w:hAnsi="Times New Roman"/>
          <w:sz w:val="28"/>
        </w:rPr>
        <w:t>та развития креативных (творческих) индустрий в Кузбассе: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</w:t>
      </w:r>
      <w:hyperlink r:id="rId8" w:history="1">
        <w:r>
          <w:rPr>
            <w:rFonts w:ascii="Times New Roman" w:hAnsi="Times New Roman"/>
            <w:sz w:val="28"/>
          </w:rPr>
          <w:t>план</w:t>
        </w:r>
      </w:hyperlink>
      <w:r>
        <w:rPr>
          <w:rFonts w:ascii="Times New Roman" w:hAnsi="Times New Roman"/>
          <w:sz w:val="28"/>
        </w:rPr>
        <w:t xml:space="preserve"> внедрения регионального стандарта развития креативных (тво</w:t>
      </w:r>
      <w:r>
        <w:rPr>
          <w:rFonts w:ascii="Times New Roman" w:hAnsi="Times New Roman"/>
          <w:sz w:val="28"/>
        </w:rPr>
        <w:t>рческих) индустрий в Кузбассе (далее – план).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Определить Министерство экономического развития Кузбасса 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ответственным</w:t>
      </w:r>
      <w:proofErr w:type="gramEnd"/>
      <w:r>
        <w:rPr>
          <w:rFonts w:ascii="Times New Roman" w:hAnsi="Times New Roman"/>
          <w:sz w:val="28"/>
        </w:rPr>
        <w:t xml:space="preserve"> за осуществление плана и сбор информации о ходе его  реализации.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Руководителям исполнительных органов Кемеровской области – Кузбасса</w:t>
      </w:r>
      <w:r>
        <w:rPr>
          <w:rFonts w:ascii="Times New Roman" w:hAnsi="Times New Roman"/>
          <w:sz w:val="28"/>
        </w:rPr>
        <w:t>: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реализацию мероприятий, предусмотренных планом;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ежеквартально в срок до 15-го числа месяца, следующего за отчетным кварталом, представлять в Министерство экономического развития Кузбасса информацию о ходе выполнения плана. 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Рекомендовать органам местного самоуправления муниципальных образований Кемеровской области – Кузбасса, руководителям организаций независимо от организационно-правовой формы и формы собственности </w:t>
      </w:r>
      <w:r>
        <w:rPr>
          <w:rFonts w:ascii="Times New Roman" w:hAnsi="Times New Roman"/>
          <w:sz w:val="28"/>
        </w:rPr>
        <w:br/>
        <w:t>обеспечить реализацию плана.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</w:t>
      </w:r>
      <w:r>
        <w:rPr>
          <w:rFonts w:ascii="Times New Roman" w:hAnsi="Times New Roman"/>
          <w:sz w:val="28"/>
        </w:rPr>
        <w:t xml:space="preserve">настоящего распоряжения возложить на заместителя председателя Правительства Кемеровской области – Кузбасса – министра экономического развития Кузбасса </w:t>
      </w:r>
      <w:proofErr w:type="spellStart"/>
      <w:r>
        <w:rPr>
          <w:rFonts w:ascii="Times New Roman" w:hAnsi="Times New Roman"/>
          <w:sz w:val="28"/>
        </w:rPr>
        <w:t>Галееву</w:t>
      </w:r>
      <w:proofErr w:type="spellEnd"/>
      <w:r>
        <w:rPr>
          <w:rFonts w:ascii="Times New Roman" w:hAnsi="Times New Roman"/>
          <w:sz w:val="28"/>
        </w:rPr>
        <w:t xml:space="preserve"> Е.В.</w:t>
      </w:r>
    </w:p>
    <w:p w:rsidR="00BB23C5" w:rsidRDefault="002C7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распоряжение вступает в силу со дня подписания.</w:t>
      </w:r>
    </w:p>
    <w:p w:rsidR="00BB23C5" w:rsidRDefault="00BB23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23C5" w:rsidRDefault="00BB23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23C5" w:rsidRDefault="002C7C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Первый заместител</w:t>
      </w:r>
      <w:r>
        <w:rPr>
          <w:rFonts w:ascii="Times New Roman" w:hAnsi="Times New Roman"/>
          <w:color w:val="000000" w:themeColor="text1"/>
          <w:sz w:val="28"/>
        </w:rPr>
        <w:t xml:space="preserve">ь </w:t>
      </w:r>
    </w:p>
    <w:p w:rsidR="00BB23C5" w:rsidRDefault="002C7C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председателя Правительства </w:t>
      </w:r>
    </w:p>
    <w:p w:rsidR="00BB23C5" w:rsidRDefault="002C7C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Кемеровской области – Кузбасса –</w:t>
      </w:r>
    </w:p>
    <w:p w:rsidR="00BB23C5" w:rsidRDefault="002C7CA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министр финансов Кузбасса                                                      И.Ю. Малахов</w:t>
      </w:r>
    </w:p>
    <w:p w:rsidR="00BB23C5" w:rsidRDefault="00BB23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B23C5" w:rsidRDefault="002C7C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</w:p>
    <w:p w:rsidR="00BB23C5" w:rsidRDefault="00BB23C5">
      <w:pPr>
        <w:sectPr w:rsidR="00BB23C5">
          <w:headerReference w:type="even" r:id="rId9"/>
          <w:headerReference w:type="default" r:id="rId10"/>
          <w:pgSz w:w="11906" w:h="16838"/>
          <w:pgMar w:top="547" w:right="853" w:bottom="850" w:left="1701" w:header="405" w:footer="0" w:gutter="0"/>
          <w:cols w:space="720"/>
          <w:titlePg/>
        </w:sectPr>
      </w:pPr>
    </w:p>
    <w:p w:rsidR="00BB23C5" w:rsidRDefault="002C7CAA">
      <w:pPr>
        <w:spacing w:after="0" w:line="240" w:lineRule="auto"/>
        <w:ind w:left="103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</w:t>
      </w:r>
    </w:p>
    <w:p w:rsidR="00BB23C5" w:rsidRDefault="002C7CAA">
      <w:pPr>
        <w:spacing w:after="0" w:line="240" w:lineRule="auto"/>
        <w:ind w:left="103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Правительства</w:t>
      </w:r>
    </w:p>
    <w:p w:rsidR="00BB23C5" w:rsidRDefault="002C7CAA">
      <w:pPr>
        <w:spacing w:after="0" w:line="240" w:lineRule="auto"/>
        <w:ind w:left="103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Кемеровской области – Кузбасса</w:t>
      </w:r>
    </w:p>
    <w:p w:rsidR="00BB23C5" w:rsidRDefault="002C7CAA" w:rsidP="007B7689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</w:t>
      </w:r>
      <w:r w:rsidR="007B7689">
        <w:rPr>
          <w:rFonts w:ascii="Times New Roman" w:hAnsi="Times New Roman"/>
          <w:sz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от </w:t>
      </w:r>
      <w:r w:rsidR="007B7689">
        <w:rPr>
          <w:rFonts w:ascii="Times New Roman" w:hAnsi="Times New Roman"/>
          <w:sz w:val="28"/>
        </w:rPr>
        <w:t>24 апреля 2026 г. № 201-р</w:t>
      </w:r>
    </w:p>
    <w:p w:rsidR="00BB23C5" w:rsidRDefault="00BB23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B23C5" w:rsidRDefault="00BB23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B23C5" w:rsidRDefault="002C7CAA">
      <w:pPr>
        <w:spacing w:after="0"/>
        <w:jc w:val="center"/>
      </w:pPr>
      <w:r>
        <w:rPr>
          <w:rFonts w:ascii="Times New Roman" w:hAnsi="Times New Roman"/>
          <w:sz w:val="28"/>
        </w:rPr>
        <w:t xml:space="preserve">ПЛАН </w:t>
      </w:r>
    </w:p>
    <w:p w:rsidR="00BB23C5" w:rsidRDefault="002C7CAA">
      <w:pPr>
        <w:spacing w:after="0"/>
        <w:jc w:val="center"/>
      </w:pPr>
      <w:r>
        <w:rPr>
          <w:rFonts w:ascii="Times New Roman" w:hAnsi="Times New Roman"/>
          <w:sz w:val="28"/>
        </w:rPr>
        <w:t>внедрения регионального стандарта развития креативных (творческих) индустрий в Кузбассе</w:t>
      </w:r>
    </w:p>
    <w:p w:rsidR="00BB23C5" w:rsidRDefault="00BB23C5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4815"/>
        <w:gridCol w:w="2325"/>
        <w:gridCol w:w="3340"/>
        <w:gridCol w:w="3190"/>
      </w:tblGrid>
      <w:tr w:rsidR="00BB23C5">
        <w:trPr>
          <w:trHeight w:val="57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Срок реализации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</w:tr>
    </w:tbl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4813"/>
        <w:gridCol w:w="2327"/>
        <w:gridCol w:w="3340"/>
        <w:gridCol w:w="3190"/>
      </w:tblGrid>
      <w:tr w:rsidR="00BB23C5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BB23C5">
        <w:trPr>
          <w:trHeight w:val="531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1. Формирование инфраструктуры поддержки </w:t>
            </w:r>
            <w:r>
              <w:rPr>
                <w:rFonts w:ascii="Times New Roman" w:hAnsi="Times New Roman"/>
                <w:sz w:val="28"/>
              </w:rPr>
              <w:t>креативных индустрий в Кемеровской области – Кузбассе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Предоставление льготных займов для субъектов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Микрокредитная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компания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Государственный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фонд поддержки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предпринимательства</w:t>
            </w:r>
          </w:p>
          <w:p w:rsidR="00BB23C5" w:rsidRDefault="002C7CAA">
            <w:pPr>
              <w:spacing w:after="0" w:line="240" w:lineRule="auto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Кузбасса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Выдано не менее </w:t>
            </w:r>
            <w:r>
              <w:rPr>
                <w:rFonts w:ascii="Times New Roman" w:hAnsi="Times New Roman"/>
                <w:sz w:val="28"/>
              </w:rPr>
              <w:br/>
              <w:t>5 льготных займов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Предоставление государственной социальной помощи при заключении социального контракта на осуществление предпринимательской деятельности в сфере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Администрации муниципальных </w:t>
            </w:r>
            <w:r>
              <w:rPr>
                <w:rFonts w:ascii="Times New Roman" w:hAnsi="Times New Roman"/>
                <w:sz w:val="28"/>
              </w:rPr>
              <w:t>образований Кемеровской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области – Кузбасса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Заключено не менее </w:t>
            </w:r>
            <w:r>
              <w:rPr>
                <w:rFonts w:ascii="Times New Roman" w:hAnsi="Times New Roman"/>
                <w:sz w:val="28"/>
              </w:rPr>
              <w:br/>
              <w:t>10 социальных контрактов</w:t>
            </w:r>
          </w:p>
        </w:tc>
      </w:tr>
      <w:tr w:rsidR="00BB23C5">
        <w:trPr>
          <w:trHeight w:val="233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перечня региональных </w:t>
            </w:r>
            <w:proofErr w:type="spellStart"/>
            <w:r>
              <w:rPr>
                <w:rFonts w:ascii="Times New Roman" w:hAnsi="Times New Roman"/>
                <w:sz w:val="28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-ярмарочных и конкурсных мероприятий для субъектов креативных индустрий. Установление обязательного </w:t>
            </w:r>
            <w:r>
              <w:rPr>
                <w:rFonts w:ascii="Times New Roman" w:hAnsi="Times New Roman"/>
                <w:sz w:val="28"/>
              </w:rPr>
              <w:t>критерия для участников – наличие регистрации в качестве юридического лица,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индивидуального предпринимателя или </w:t>
            </w:r>
            <w:proofErr w:type="spellStart"/>
            <w:r>
              <w:rPr>
                <w:rFonts w:ascii="Times New Roman" w:hAnsi="Times New Roman"/>
                <w:sz w:val="28"/>
              </w:rPr>
              <w:t>самозанятого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гражданина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30.04.2026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муниципальных образований Кемеровской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области – Кузбасса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культу</w:t>
            </w:r>
            <w:r>
              <w:rPr>
                <w:rFonts w:ascii="Times New Roman" w:hAnsi="Times New Roman"/>
                <w:sz w:val="28"/>
              </w:rPr>
              <w:t xml:space="preserve">ры и национальной политики Кузбасса,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Министерство туризма Кузбасса,</w:t>
            </w:r>
            <w:r>
              <w:rPr>
                <w:rFonts w:ascii="Times New Roman" w:hAnsi="Times New Roman"/>
                <w:sz w:val="28"/>
              </w:rPr>
              <w:t xml:space="preserve"> Министерство сельского хозяйства и перерабатывающей промышленности Кузбасса, 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 перечень </w:t>
            </w:r>
            <w:proofErr w:type="spellStart"/>
            <w:r>
              <w:rPr>
                <w:rFonts w:ascii="Times New Roman" w:hAnsi="Times New Roman"/>
                <w:sz w:val="28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8"/>
              </w:rPr>
              <w:t>-ярмарочных и конкурсных мероприяти</w:t>
            </w:r>
            <w:r>
              <w:rPr>
                <w:rFonts w:ascii="Times New Roman" w:hAnsi="Times New Roman"/>
                <w:sz w:val="28"/>
              </w:rPr>
              <w:t>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информационно-консультационной поддержки по вопросам включения в реестр креативных индустрий и мер поддержки, доступных для субъектов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Микрокредитная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компания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Государственный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фонд поддержки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предпринимательства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Кузбасса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Кемеровской </w:t>
            </w:r>
            <w:r>
              <w:rPr>
                <w:rFonts w:ascii="Times New Roman" w:hAnsi="Times New Roman"/>
                <w:sz w:val="28"/>
              </w:rPr>
              <w:br/>
              <w:t>области – Кузбасса «Мой бизнес»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Оказана консультационная поддержка по реестру </w:t>
            </w:r>
            <w:r>
              <w:rPr>
                <w:rFonts w:ascii="Times New Roman" w:hAnsi="Times New Roman"/>
                <w:sz w:val="28"/>
              </w:rPr>
              <w:br/>
              <w:t>и мерам поддержки,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100 получателей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1.5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Образовательная поддержка потенциальных и действующих субъектов креативных индустрий – обучение предпринимательским навыкам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автономное учреждение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«Мой бизнес»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Проведено</w:t>
            </w:r>
            <w:r>
              <w:rPr>
                <w:rFonts w:ascii="Times New Roman" w:hAnsi="Times New Roman"/>
                <w:sz w:val="28"/>
              </w:rPr>
              <w:t xml:space="preserve"> обучение предпринимательским навыкам,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не менее 25 обученных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участия субъектов креативных индустрий в событийных туристических мероприятиях Кузбасса и мероприятиях в сфере культуры, включая бесплатное предоставление выставочных и торговых </w:t>
            </w:r>
            <w:r>
              <w:rPr>
                <w:rFonts w:ascii="Times New Roman" w:hAnsi="Times New Roman"/>
                <w:sz w:val="28"/>
              </w:rPr>
              <w:t>площадок в рамках государственной поддержки (организация отдельных площадок для продвижения продукции субъектов креативных индустрий на льготных условиях). Организаторы в течение 10 рабочих дней после мероприятия передают в Министерство экономического разв</w:t>
            </w:r>
            <w:r>
              <w:rPr>
                <w:rFonts w:ascii="Times New Roman" w:hAnsi="Times New Roman"/>
                <w:sz w:val="28"/>
              </w:rPr>
              <w:t xml:space="preserve">ития Кузбасса информацию об </w:t>
            </w:r>
            <w:r>
              <w:rPr>
                <w:rFonts w:ascii="Times New Roman" w:hAnsi="Times New Roman"/>
                <w:sz w:val="28"/>
              </w:rPr>
              <w:lastRenderedPageBreak/>
              <w:t>участниках (наименование и ИНН организаций-участников/ИП/ физических лиц, контакты, вид деятельности).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Координация и контроль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туризма Кузбасса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культуры </w:t>
            </w:r>
            <w:r>
              <w:rPr>
                <w:rFonts w:ascii="Times New Roman" w:hAnsi="Times New Roman"/>
                <w:sz w:val="28"/>
              </w:rPr>
              <w:br/>
              <w:t xml:space="preserve">и национальной политики </w:t>
            </w:r>
            <w:r>
              <w:rPr>
                <w:rFonts w:ascii="Times New Roman" w:hAnsi="Times New Roman"/>
                <w:sz w:val="28"/>
              </w:rPr>
              <w:t xml:space="preserve">Кузбасса,  </w:t>
            </w:r>
            <w:r>
              <w:rPr>
                <w:rFonts w:ascii="Times New Roman" w:hAnsi="Times New Roman"/>
                <w:sz w:val="28"/>
              </w:rPr>
              <w:br/>
              <w:t>администрации муниципальных образований  Кемеровской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области – Кузбасса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Организовано участие субъектов креативных индустрий в туристических мероприятиях </w:t>
            </w:r>
            <w:r>
              <w:rPr>
                <w:rFonts w:ascii="Times New Roman" w:hAnsi="Times New Roman"/>
                <w:sz w:val="28"/>
              </w:rPr>
              <w:br/>
              <w:t xml:space="preserve">и мероприятиях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в сфере культуры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Организация и поддержка ключевых регулярных событийных мероприятий в сфере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муниципальных образований Кемеровской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области – Кузбасса 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(по согласованию),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культуры </w:t>
            </w:r>
            <w:r>
              <w:rPr>
                <w:rFonts w:ascii="Times New Roman" w:hAnsi="Times New Roman"/>
                <w:sz w:val="28"/>
              </w:rPr>
              <w:br/>
              <w:t xml:space="preserve">и </w:t>
            </w:r>
            <w:r>
              <w:rPr>
                <w:rFonts w:ascii="Times New Roman" w:hAnsi="Times New Roman"/>
                <w:sz w:val="28"/>
              </w:rPr>
              <w:t xml:space="preserve">национальной политики Кузбасса, </w:t>
            </w:r>
            <w:r>
              <w:rPr>
                <w:rFonts w:ascii="Times New Roman" w:hAnsi="Times New Roman"/>
                <w:sz w:val="28"/>
              </w:rPr>
              <w:t>Министерство туризма Кузбасса</w:t>
            </w:r>
            <w:r>
              <w:rPr>
                <w:rFonts w:ascii="Times New Roman" w:hAnsi="Times New Roman"/>
                <w:sz w:val="28"/>
              </w:rPr>
              <w:t>, 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Сформирован перечень ключевых событийных мероприятий в сфере креативных индустрий</w:t>
            </w:r>
          </w:p>
        </w:tc>
      </w:tr>
      <w:tr w:rsidR="00BB23C5">
        <w:trPr>
          <w:trHeight w:val="247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1.7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оборудования центров </w:t>
            </w:r>
            <w:proofErr w:type="spellStart"/>
            <w:r>
              <w:rPr>
                <w:rFonts w:ascii="Times New Roman" w:hAnsi="Times New Roman"/>
                <w:sz w:val="28"/>
              </w:rPr>
              <w:t>прототипирования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субъект</w:t>
            </w:r>
            <w:r>
              <w:rPr>
                <w:rFonts w:ascii="Times New Roman" w:hAnsi="Times New Roman"/>
                <w:sz w:val="28"/>
              </w:rPr>
              <w:t xml:space="preserve">ам креативных индустрий. Повышение уровня информированности субъектов МСП об услугах центров </w:t>
            </w:r>
            <w:proofErr w:type="spellStart"/>
            <w:r>
              <w:rPr>
                <w:rFonts w:ascii="Times New Roman" w:hAnsi="Times New Roman"/>
                <w:sz w:val="28"/>
              </w:rPr>
              <w:t>прототипирования</w:t>
            </w:r>
            <w:proofErr w:type="spellEnd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автономное учреждение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</w:t>
            </w:r>
            <w:r>
              <w:rPr>
                <w:rFonts w:ascii="Times New Roman" w:hAnsi="Times New Roman"/>
                <w:sz w:val="28"/>
              </w:rPr>
              <w:br/>
              <w:t>«Мой би</w:t>
            </w:r>
            <w:r>
              <w:rPr>
                <w:rFonts w:ascii="Times New Roman" w:hAnsi="Times New Roman"/>
                <w:sz w:val="28"/>
              </w:rPr>
              <w:t xml:space="preserve">знес»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  <w:r>
              <w:rPr>
                <w:rFonts w:ascii="Times New Roman" w:hAnsi="Times New Roman"/>
                <w:sz w:val="28"/>
              </w:rPr>
              <w:br/>
              <w:t>филиал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в Кемерово – «Сибирская Высшая школа музыкального и театрального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искусства»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 xml:space="preserve">(по согласованию), </w:t>
            </w:r>
            <w:r>
              <w:rPr>
                <w:rFonts w:ascii="Times New Roman" w:hAnsi="Times New Roman"/>
                <w:sz w:val="28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образовательное 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учреждение высшего образования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 «Кемеровский государственный институт культуры»</w:t>
            </w:r>
            <w:r>
              <w:t xml:space="preserve"> 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Сформированы перечни услуг центров </w:t>
            </w:r>
            <w:proofErr w:type="spellStart"/>
            <w:r>
              <w:rPr>
                <w:rFonts w:ascii="Times New Roman" w:hAnsi="Times New Roman"/>
                <w:sz w:val="28"/>
              </w:rPr>
              <w:t>прототипирования</w:t>
            </w:r>
            <w:proofErr w:type="spellEnd"/>
            <w:r>
              <w:rPr>
                <w:rFonts w:ascii="Times New Roman" w:hAnsi="Times New Roman"/>
                <w:sz w:val="28"/>
              </w:rPr>
              <w:t>, доступных для субъектов кре</w:t>
            </w:r>
            <w:r>
              <w:rPr>
                <w:rFonts w:ascii="Times New Roman" w:hAnsi="Times New Roman"/>
                <w:sz w:val="28"/>
              </w:rPr>
              <w:t>ативных индустрий</w:t>
            </w:r>
          </w:p>
        </w:tc>
      </w:tr>
      <w:tr w:rsidR="00BB23C5">
        <w:trPr>
          <w:trHeight w:val="211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1.8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и последующая актуализация </w:t>
            </w:r>
            <w:proofErr w:type="gramStart"/>
            <w:r>
              <w:rPr>
                <w:rFonts w:ascii="Times New Roman" w:hAnsi="Times New Roman"/>
                <w:sz w:val="28"/>
              </w:rPr>
              <w:t>перечня организаций инфраструктуры поддержки креативных индустрий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Кузбассе </w:t>
            </w:r>
            <w:r>
              <w:rPr>
                <w:rFonts w:ascii="Times New Roman" w:hAnsi="Times New Roman"/>
                <w:sz w:val="28"/>
              </w:rPr>
              <w:br/>
              <w:t>и предоставляемых ими мер поддержки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Сформирован </w:t>
            </w:r>
            <w:r>
              <w:rPr>
                <w:rFonts w:ascii="Times New Roman" w:hAnsi="Times New Roman"/>
                <w:sz w:val="28"/>
              </w:rPr>
              <w:t>и актуализирован перечень организаций и мер поддержки</w:t>
            </w:r>
          </w:p>
        </w:tc>
      </w:tr>
      <w:tr w:rsidR="00BB23C5">
        <w:trPr>
          <w:trHeight w:val="113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Предоставление субъектам креативных индустрий площадок для периодической реализации продукции на льготных условиях</w:t>
            </w:r>
            <w:r>
              <w:rPr>
                <w:rFonts w:ascii="Times New Roman" w:hAnsi="Times New Roman"/>
              </w:rPr>
              <w:t>.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Представление отчетной информации исполнительными органами Кемеровской области – </w:t>
            </w:r>
            <w:r>
              <w:rPr>
                <w:rFonts w:ascii="Times New Roman" w:hAnsi="Times New Roman"/>
                <w:sz w:val="28"/>
              </w:rPr>
              <w:t xml:space="preserve">Кузбасса и органами местного самоуправления муниципальных образований Кемеровской области – Кузбасса в Министерство экономического развития Кузбасса (наименование и </w:t>
            </w:r>
            <w:r>
              <w:rPr>
                <w:rFonts w:ascii="Times New Roman" w:hAnsi="Times New Roman"/>
                <w:sz w:val="28"/>
              </w:rPr>
              <w:lastRenderedPageBreak/>
              <w:t>ИНН организаций-участников/ИП/физических лиц, контакты, вид деятельности)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Не реже </w:t>
            </w:r>
            <w:r>
              <w:rPr>
                <w:rFonts w:ascii="Times New Roman" w:hAnsi="Times New Roman"/>
                <w:sz w:val="28"/>
              </w:rPr>
              <w:br/>
              <w:t>4 раз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муниципальных образований Кемеровской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области – Кузбасса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культуры и национальной политики Кузбасса, Министерство экономического развития Кузбасса,</w:t>
            </w:r>
            <w:r>
              <w:rPr>
                <w:rFonts w:ascii="Times New Roman" w:hAnsi="Times New Roman"/>
                <w:sz w:val="28"/>
              </w:rPr>
              <w:br/>
              <w:t xml:space="preserve">Министерство </w:t>
            </w:r>
            <w:r>
              <w:rPr>
                <w:rFonts w:ascii="Times New Roman" w:hAnsi="Times New Roman"/>
                <w:sz w:val="28"/>
              </w:rPr>
              <w:lastRenderedPageBreak/>
              <w:t>промышленности и торговли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Выделены площадки субъектам креативных индустрий для торговли </w:t>
            </w:r>
            <w:r>
              <w:rPr>
                <w:rFonts w:ascii="Times New Roman" w:hAnsi="Times New Roman"/>
                <w:sz w:val="28"/>
              </w:rPr>
              <w:br/>
              <w:t>на льготных условиях</w:t>
            </w:r>
          </w:p>
        </w:tc>
      </w:tr>
      <w:tr w:rsidR="00BB23C5">
        <w:trPr>
          <w:trHeight w:val="686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1.10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обучающих семинаров для субъектов креативных индустрий по вопросам привлечения </w:t>
            </w:r>
            <w:proofErr w:type="spellStart"/>
            <w:r>
              <w:rPr>
                <w:rFonts w:ascii="Times New Roman" w:hAnsi="Times New Roman"/>
                <w:sz w:val="28"/>
              </w:rPr>
              <w:t>грантовых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внебюджетных средств, предлагаемых на федеральном уровне (Фонд </w:t>
            </w:r>
            <w:r>
              <w:rPr>
                <w:rFonts w:ascii="Times New Roman" w:hAnsi="Times New Roman"/>
                <w:sz w:val="28"/>
              </w:rPr>
              <w:t>президентских грантов, Президентский фонд культурных инициатив и др.)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Не реже </w:t>
            </w:r>
            <w:r>
              <w:rPr>
                <w:rFonts w:ascii="Times New Roman" w:hAnsi="Times New Roman"/>
                <w:sz w:val="28"/>
              </w:rPr>
              <w:br/>
              <w:t>4 раз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в год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Кузбасса, департамент молодежной политики Администрации Правительства Кузбасса,</w:t>
            </w:r>
            <w:r>
              <w:rPr>
                <w:rFonts w:ascii="Times New Roman" w:hAnsi="Times New Roman"/>
                <w:sz w:val="28"/>
              </w:rPr>
              <w:br/>
              <w:t>государственное автономное учреждение Кемеровско</w:t>
            </w:r>
            <w:r>
              <w:rPr>
                <w:rFonts w:ascii="Times New Roman" w:hAnsi="Times New Roman"/>
                <w:sz w:val="28"/>
              </w:rPr>
              <w:t xml:space="preserve">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</w:t>
            </w:r>
            <w:r>
              <w:rPr>
                <w:rFonts w:ascii="Times New Roman" w:hAnsi="Times New Roman"/>
                <w:sz w:val="28"/>
              </w:rPr>
              <w:br/>
              <w:t xml:space="preserve">«Мой бизнес»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  <w:r>
              <w:rPr>
                <w:rFonts w:ascii="Times New Roman" w:hAnsi="Times New Roman"/>
                <w:sz w:val="28"/>
              </w:rPr>
              <w:br/>
              <w:t xml:space="preserve">государственное автономное учреждение  «Агентство развитию общественных проектов и инициатив Кузбасса»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  <w:r>
              <w:rPr>
                <w:rFonts w:ascii="Times New Roman" w:hAnsi="Times New Roman"/>
                <w:sz w:val="28"/>
              </w:rPr>
              <w:br/>
              <w:t xml:space="preserve">операторы </w:t>
            </w:r>
            <w:proofErr w:type="spellStart"/>
            <w:r>
              <w:rPr>
                <w:rFonts w:ascii="Times New Roman" w:hAnsi="Times New Roman"/>
                <w:sz w:val="28"/>
              </w:rPr>
              <w:t>грантовых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 xml:space="preserve">программ 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Проведено не менее </w:t>
            </w:r>
            <w:r>
              <w:rPr>
                <w:rFonts w:ascii="Times New Roman" w:hAnsi="Times New Roman"/>
                <w:sz w:val="28"/>
              </w:rPr>
              <w:br/>
              <w:t>4 обучаю</w:t>
            </w:r>
            <w:r>
              <w:rPr>
                <w:rFonts w:ascii="Times New Roman" w:hAnsi="Times New Roman"/>
                <w:sz w:val="28"/>
              </w:rPr>
              <w:t xml:space="preserve">щих семинаров </w:t>
            </w:r>
            <w:r>
              <w:rPr>
                <w:rFonts w:ascii="Times New Roman" w:hAnsi="Times New Roman"/>
                <w:sz w:val="28"/>
              </w:rPr>
              <w:br/>
              <w:t>по вопросам привлечения грантов</w:t>
            </w:r>
          </w:p>
        </w:tc>
      </w:tr>
      <w:tr w:rsidR="00BB23C5">
        <w:trPr>
          <w:trHeight w:hRule="exact" w:val="701"/>
        </w:trPr>
        <w:tc>
          <w:tcPr>
            <w:tcW w:w="145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2. Организационные мероприятия по внедрению регионального стандарта 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развития креативных (творческих) индустрий в Кузбассе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Подготовка годового отчета об исполнении плана мероприятий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Последний месяц каждого календарного </w:t>
            </w:r>
            <w:proofErr w:type="gramStart"/>
            <w:r>
              <w:rPr>
                <w:rFonts w:ascii="Times New Roman" w:hAnsi="Times New Roman"/>
                <w:sz w:val="28"/>
              </w:rPr>
              <w:t>года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начиная </w:t>
            </w:r>
            <w:r>
              <w:rPr>
                <w:rFonts w:ascii="Times New Roman" w:hAnsi="Times New Roman"/>
                <w:sz w:val="28"/>
              </w:rPr>
              <w:br/>
              <w:t>с 2026 года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Подготовлен </w:t>
            </w:r>
            <w:r>
              <w:rPr>
                <w:rFonts w:ascii="Times New Roman" w:hAnsi="Times New Roman"/>
                <w:sz w:val="28"/>
              </w:rPr>
              <w:br/>
              <w:t>годовой отчет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Согласование годового отчета с региональной экспертной группой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Последний месяц каждого календарного года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начиная </w:t>
            </w:r>
            <w:r>
              <w:rPr>
                <w:rFonts w:ascii="Times New Roman" w:hAnsi="Times New Roman"/>
                <w:sz w:val="28"/>
              </w:rPr>
              <w:br/>
              <w:t>с</w:t>
            </w:r>
            <w:r>
              <w:rPr>
                <w:rFonts w:ascii="Times New Roman" w:hAnsi="Times New Roman"/>
                <w:sz w:val="28"/>
              </w:rPr>
              <w:t xml:space="preserve"> 2026 года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Министерство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экономического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развития Кузбасса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региональная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экспертная группа, утвержденная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приказом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автономной некоммерческой организацией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«Агентство стратегических инициатив по продвижению новых проектов» от 04.07.2025 № 85-ОД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(далее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– </w:t>
            </w:r>
            <w:r>
              <w:rPr>
                <w:rFonts w:ascii="Times New Roman" w:hAnsi="Times New Roman"/>
                <w:sz w:val="28"/>
                <w:highlight w:val="white"/>
              </w:rPr>
              <w:t>ре</w:t>
            </w:r>
            <w:r>
              <w:rPr>
                <w:rFonts w:ascii="Times New Roman" w:hAnsi="Times New Roman"/>
                <w:sz w:val="28"/>
                <w:highlight w:val="white"/>
              </w:rPr>
              <w:t>гиональная экспертная группа)</w:t>
            </w:r>
            <w:r>
              <w:rPr>
                <w:highlight w:val="white"/>
              </w:rPr>
              <w:t xml:space="preserve">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Годовой отчет согласован </w:t>
            </w:r>
            <w:r>
              <w:rPr>
                <w:rFonts w:ascii="Times New Roman" w:hAnsi="Times New Roman"/>
                <w:sz w:val="28"/>
              </w:rPr>
              <w:br/>
              <w:t xml:space="preserve">с региональной </w:t>
            </w:r>
            <w:r>
              <w:rPr>
                <w:rFonts w:ascii="Times New Roman" w:hAnsi="Times New Roman"/>
                <w:sz w:val="28"/>
              </w:rPr>
              <w:br/>
              <w:t>экспертной группой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Рассмотрение и утверждение Губернатором </w:t>
            </w:r>
            <w:proofErr w:type="gramStart"/>
            <w:r>
              <w:rPr>
                <w:rFonts w:ascii="Times New Roman" w:hAnsi="Times New Roman"/>
                <w:sz w:val="28"/>
              </w:rPr>
              <w:t>Кемеровской</w:t>
            </w:r>
            <w:proofErr w:type="gramEnd"/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области – Кузбасса годового отчета об исполнении плана мероприятий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Последний месяц каждого календарного </w:t>
            </w:r>
            <w:proofErr w:type="gramStart"/>
            <w:r>
              <w:rPr>
                <w:rFonts w:ascii="Times New Roman" w:hAnsi="Times New Roman"/>
                <w:sz w:val="28"/>
              </w:rPr>
              <w:t>года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начиная </w:t>
            </w:r>
            <w:r>
              <w:rPr>
                <w:rFonts w:ascii="Times New Roman" w:hAnsi="Times New Roman"/>
                <w:sz w:val="28"/>
              </w:rPr>
              <w:br/>
              <w:t>с 2026 года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Годовой отчет утвержден Губернатором </w:t>
            </w:r>
            <w:proofErr w:type="gramStart"/>
            <w:r>
              <w:rPr>
                <w:rFonts w:ascii="Times New Roman" w:hAnsi="Times New Roman"/>
                <w:sz w:val="28"/>
              </w:rPr>
              <w:t>Кемеровской</w:t>
            </w:r>
            <w:proofErr w:type="gramEnd"/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области – Кузбасса</w:t>
            </w:r>
          </w:p>
        </w:tc>
      </w:tr>
      <w:tr w:rsidR="00BB23C5">
        <w:trPr>
          <w:trHeight w:val="124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проверки достоверности внедрения шага / шагов </w:t>
            </w:r>
            <w:r>
              <w:rPr>
                <w:rFonts w:ascii="Times New Roman" w:hAnsi="Times New Roman"/>
                <w:sz w:val="28"/>
              </w:rPr>
              <w:t>регионального ста</w:t>
            </w:r>
            <w:r>
              <w:rPr>
                <w:rFonts w:ascii="Times New Roman" w:hAnsi="Times New Roman"/>
                <w:sz w:val="28"/>
              </w:rPr>
              <w:t>ндар</w:t>
            </w:r>
            <w:r>
              <w:rPr>
                <w:rFonts w:ascii="Times New Roman" w:hAnsi="Times New Roman"/>
                <w:sz w:val="28"/>
              </w:rPr>
              <w:t>та развития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креативных (творческих) индустрий в Кузбассе (далее </w:t>
            </w:r>
            <w:r>
              <w:rPr>
                <w:rFonts w:ascii="Times New Roman" w:hAnsi="Times New Roman"/>
                <w:sz w:val="28"/>
              </w:rPr>
              <w:t>– Стандарт)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 мере внедрения шагов Стандарта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Региональная экспертная группа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Проверена достоверность внедрения шагов Стандарта</w:t>
            </w:r>
          </w:p>
        </w:tc>
      </w:tr>
      <w:tr w:rsidR="00BB23C5">
        <w:trPr>
          <w:trHeight w:val="149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Подписание протокола региональной </w:t>
            </w:r>
            <w:r>
              <w:rPr>
                <w:rFonts w:ascii="Times New Roman" w:hAnsi="Times New Roman"/>
                <w:sz w:val="28"/>
              </w:rPr>
              <w:t>экспертной группы о верификации внедрения шага / шагов Стандарта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 мере внедрения шагов Стандарта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Региональная экспертная группа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Подписан протокол верификации от региональной экспертной группы</w:t>
            </w:r>
          </w:p>
        </w:tc>
      </w:tr>
      <w:tr w:rsidR="00BB23C5">
        <w:trPr>
          <w:trHeight w:val="729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3. Шаг Стандарта: обеспечение участия Губернатора 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Кемеровской области – Кузбасса в развитии креативных индустрий</w:t>
            </w:r>
          </w:p>
        </w:tc>
      </w:tr>
      <w:tr w:rsidR="00BB23C5">
        <w:trPr>
          <w:trHeight w:val="168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Разработка и утверждение графика заседаний к</w:t>
            </w:r>
            <w:r>
              <w:rPr>
                <w:rFonts w:ascii="Times New Roman" w:hAnsi="Times New Roman"/>
                <w:sz w:val="28"/>
              </w:rPr>
              <w:t xml:space="preserve">оординационного совета по развитию креативных индустрий в Кузбассе </w:t>
            </w:r>
            <w:r>
              <w:rPr>
                <w:rFonts w:ascii="Times New Roman" w:hAnsi="Times New Roman"/>
                <w:sz w:val="28"/>
              </w:rPr>
              <w:t xml:space="preserve">и иных встреч Губернатора </w:t>
            </w:r>
            <w:r>
              <w:rPr>
                <w:rFonts w:ascii="Times New Roman" w:hAnsi="Times New Roman"/>
                <w:sz w:val="28"/>
              </w:rPr>
              <w:t>Кемеровской области – Кузбасса с представителями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31.05.2026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Разработан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график заседаний к</w:t>
            </w:r>
            <w:r>
              <w:rPr>
                <w:rFonts w:ascii="Times New Roman" w:hAnsi="Times New Roman"/>
                <w:sz w:val="28"/>
              </w:rPr>
              <w:t>оординационного совета по развитию креативных индустрий в Кузбассе</w:t>
            </w:r>
          </w:p>
        </w:tc>
      </w:tr>
      <w:tr w:rsidR="00BB23C5">
        <w:trPr>
          <w:trHeight w:val="233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</w:rPr>
              <w:t xml:space="preserve">регулярных встреч с участием Губернатора </w:t>
            </w:r>
            <w:proofErr w:type="gramStart"/>
            <w:r>
              <w:rPr>
                <w:rFonts w:ascii="Times New Roman" w:hAnsi="Times New Roman"/>
                <w:sz w:val="28"/>
              </w:rPr>
              <w:t>Кемеровской</w:t>
            </w:r>
            <w:proofErr w:type="gramEnd"/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области – Кузбасса и сообщества креативных индустрий (или представителями приоритетных креативных индустрий региона)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Проведены регулярные встречи Гу</w:t>
            </w:r>
            <w:r>
              <w:rPr>
                <w:rFonts w:ascii="Times New Roman" w:hAnsi="Times New Roman"/>
                <w:sz w:val="28"/>
              </w:rPr>
              <w:t>бернатора Кемеровской</w:t>
            </w:r>
            <w:proofErr w:type="gramEnd"/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области – Кузбасса</w:t>
            </w:r>
            <w:r>
              <w:rPr>
                <w:rFonts w:ascii="Times New Roman" w:hAnsi="Times New Roman"/>
                <w:sz w:val="28"/>
              </w:rPr>
              <w:br/>
              <w:t>с сообществом креативных индустрий</w:t>
            </w:r>
          </w:p>
        </w:tc>
      </w:tr>
      <w:tr w:rsidR="00BB23C5">
        <w:trPr>
          <w:trHeight w:val="504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4. Шаг Стандарта: создание региональной опорной организации развития креативных индустрий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Определение уполномоченной организации для формирования и ведения реестра субъектов </w:t>
            </w:r>
            <w:r>
              <w:rPr>
                <w:rFonts w:ascii="Times New Roman" w:hAnsi="Times New Roman"/>
                <w:sz w:val="28"/>
              </w:rPr>
              <w:t>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30.04.2026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Микрокредитная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компания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Государственный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фонд поддержки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предпринимательства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Кузбасса определена в качестве уполномоченной организации в целях взаимодействия с физическими лицами, юридическими лицами и индивидуальными предпринимателями, осуществляющими деятельность в Кемеровской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области – Кузбассе, </w:t>
            </w:r>
            <w:r>
              <w:rPr>
                <w:rFonts w:ascii="Times New Roman" w:hAnsi="Times New Roman"/>
                <w:sz w:val="28"/>
              </w:rPr>
              <w:br/>
              <w:t>для подтверждения их соответств</w:t>
            </w:r>
            <w:r>
              <w:rPr>
                <w:rFonts w:ascii="Times New Roman" w:hAnsi="Times New Roman"/>
                <w:sz w:val="28"/>
              </w:rPr>
              <w:t>ия критериям отнесения к субъектам креативных индустрий</w:t>
            </w:r>
          </w:p>
        </w:tc>
      </w:tr>
      <w:tr w:rsidR="00BB23C5">
        <w:trPr>
          <w:trHeight w:val="136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8"/>
              </w:rPr>
              <w:br/>
              <w:t xml:space="preserve">государственного автономного учреждения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«Мой бизнес» </w:t>
            </w:r>
            <w:r>
              <w:rPr>
                <w:rFonts w:ascii="Times New Roman" w:hAnsi="Times New Roman"/>
                <w:sz w:val="28"/>
              </w:rPr>
              <w:br/>
              <w:t>по оказанию мер поддержки субъектам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</w:t>
            </w:r>
            <w:r>
              <w:rPr>
                <w:rFonts w:ascii="Times New Roman" w:hAnsi="Times New Roman"/>
                <w:sz w:val="28"/>
              </w:rPr>
              <w:t xml:space="preserve">терство экономического развития Кузбасса, </w:t>
            </w:r>
            <w:r>
              <w:rPr>
                <w:rFonts w:ascii="Times New Roman" w:hAnsi="Times New Roman"/>
                <w:sz w:val="28"/>
              </w:rPr>
              <w:br/>
              <w:t xml:space="preserve">государственное автономное учреждение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</w:t>
            </w:r>
            <w:r>
              <w:rPr>
                <w:rFonts w:ascii="Times New Roman" w:hAnsi="Times New Roman"/>
                <w:sz w:val="28"/>
              </w:rPr>
              <w:br/>
              <w:t>«Мой бизнес»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Государственным автономным учреждением </w:t>
            </w:r>
            <w:proofErr w:type="gramStart"/>
            <w:r>
              <w:rPr>
                <w:rFonts w:ascii="Times New Roman" w:hAnsi="Times New Roman"/>
                <w:sz w:val="28"/>
              </w:rPr>
              <w:t>Кемеровской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области – Кузбасса «Мой бизнес» оказана консультационная, </w:t>
            </w:r>
            <w:r>
              <w:rPr>
                <w:rFonts w:ascii="Times New Roman" w:hAnsi="Times New Roman"/>
                <w:sz w:val="28"/>
              </w:rPr>
              <w:t>информационная и образовательная поддержка субъектам креативных индустрий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Публикация ежегодного отчета о развитии креативных индустрий в регионе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Ежегодно начиная с 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2026 года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Опубликован ежегодный отчет о развитии креативных индустрий в </w:t>
            </w:r>
            <w:r>
              <w:rPr>
                <w:rFonts w:ascii="Times New Roman" w:hAnsi="Times New Roman"/>
                <w:sz w:val="28"/>
              </w:rPr>
              <w:br/>
              <w:t>регионе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B23C5">
        <w:trPr>
          <w:trHeight w:val="477"/>
        </w:trPr>
        <w:tc>
          <w:tcPr>
            <w:tcW w:w="145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5. Шаг Стандарта: аудит и анализ влияния креативных индустрий на экономику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Кемеровской области – Кузбасса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Оценка влияния креативных индустрий на экономику Кемеровской </w:t>
            </w:r>
            <w:r>
              <w:rPr>
                <w:rFonts w:ascii="Times New Roman" w:hAnsi="Times New Roman"/>
                <w:sz w:val="28"/>
              </w:rPr>
              <w:t>области – Кузбасса на основе выбранных показателей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30.09.2026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Проведена оценка влияния креативных индустрий на экономику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Публикация отчета об оценке влияния креативных индустрий </w:t>
            </w:r>
            <w:r>
              <w:rPr>
                <w:rFonts w:ascii="Times New Roman" w:hAnsi="Times New Roman"/>
                <w:sz w:val="28"/>
              </w:rPr>
              <w:br/>
              <w:t xml:space="preserve">на экономику Кемеровской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области – Кузбасса на основе выбранных показателей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31.01.2027, </w:t>
            </w:r>
            <w:r>
              <w:rPr>
                <w:rFonts w:ascii="Times New Roman" w:hAnsi="Times New Roman"/>
                <w:sz w:val="28"/>
              </w:rPr>
              <w:br/>
              <w:t>далее – ежегодно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Опубликован отчет об оценке влияния креативных индустрий на экономику</w:t>
            </w:r>
          </w:p>
        </w:tc>
      </w:tr>
      <w:tr w:rsidR="00BB23C5">
        <w:trPr>
          <w:trHeight w:val="455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6. Шаг Стандарта: формирование сообщества креативных индус</w:t>
            </w:r>
            <w:r>
              <w:rPr>
                <w:rFonts w:ascii="Times New Roman" w:hAnsi="Times New Roman"/>
                <w:sz w:val="28"/>
              </w:rPr>
              <w:t>трий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Вовлечение в процессы развития креативных индустрий </w:t>
            </w:r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действующих профессиональных творческих союзов </w:t>
            </w:r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(дизайнеров, архитекторов, художников, театральных </w:t>
            </w:r>
            <w:proofErr w:type="gramEnd"/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деятелей, композиторов, </w:t>
            </w:r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писателей, литераторов и др.), </w:t>
            </w:r>
          </w:p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а также общественных </w:t>
            </w:r>
            <w:r>
              <w:rPr>
                <w:rFonts w:ascii="Times New Roman" w:hAnsi="Times New Roman"/>
                <w:sz w:val="28"/>
              </w:rPr>
              <w:t>предпринимательских организаций для передачи опыта через наставничество и создания междисциплинарных проектных команд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</w:t>
            </w:r>
            <w:proofErr w:type="gramStart"/>
            <w:r>
              <w:rPr>
                <w:rFonts w:ascii="Times New Roman" w:hAnsi="Times New Roman"/>
                <w:sz w:val="28"/>
              </w:rPr>
              <w:t>экономического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развития Кузбасса,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Союз «Кузбасская торгово-промышленная палата»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</w:t>
            </w:r>
            <w:r>
              <w:rPr>
                <w:rFonts w:ascii="Times New Roman" w:hAnsi="Times New Roman"/>
                <w:sz w:val="28"/>
              </w:rPr>
              <w:t xml:space="preserve">едено 12 заседаний комитетов Кузбасской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торгово-промышленной палаты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Поддержка и развитие студенческих и молодежных творческих сообществ и арт-клубов, в том числе на базе образовательных организаций как точек роста кадрового потенциала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Департамент молодежной политики Администрации Правительства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Кузбасса,  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Создана инфраструктура для деятельности молодежных творческих сообществ на базе действующих </w:t>
            </w:r>
            <w:r>
              <w:rPr>
                <w:rFonts w:ascii="Times New Roman" w:hAnsi="Times New Roman"/>
                <w:sz w:val="28"/>
              </w:rPr>
              <w:br/>
              <w:t>и создаваем</w:t>
            </w:r>
            <w:r>
              <w:rPr>
                <w:rFonts w:ascii="Times New Roman" w:hAnsi="Times New Roman"/>
                <w:sz w:val="28"/>
              </w:rPr>
              <w:t xml:space="preserve">ых </w:t>
            </w:r>
            <w:r>
              <w:rPr>
                <w:rFonts w:ascii="Times New Roman" w:hAnsi="Times New Roman"/>
                <w:sz w:val="28"/>
              </w:rPr>
              <w:br/>
              <w:t>молодежных центров;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организованы мероприятия по поддержке и развитию молодежных творческих сообществ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Деятельность студенческих </w:t>
            </w:r>
            <w:proofErr w:type="spellStart"/>
            <w:r>
              <w:rPr>
                <w:rFonts w:ascii="Times New Roman" w:hAnsi="Times New Roman"/>
                <w:sz w:val="28"/>
              </w:rPr>
              <w:t>медиацентров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профессиональных образовательных организаций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задейс</w:t>
            </w:r>
            <w:r>
              <w:rPr>
                <w:rFonts w:ascii="Times New Roman" w:hAnsi="Times New Roman"/>
                <w:sz w:val="28"/>
              </w:rPr>
              <w:t>твованных студентов на 2026 год – не менее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450 человек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отдела народных промыслов на базе государственного профессионального образовательного учреждения «Сибирский колледж сервиса и технологий»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Привлечение молодых талантов через обучение в количестве не менее </w:t>
            </w:r>
            <w:r>
              <w:rPr>
                <w:rFonts w:ascii="Times New Roman" w:hAnsi="Times New Roman"/>
                <w:sz w:val="28"/>
              </w:rPr>
              <w:br/>
              <w:t>70 школьников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B23C5"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6.5</w:t>
            </w:r>
          </w:p>
        </w:tc>
        <w:tc>
          <w:tcPr>
            <w:tcW w:w="4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Деятельность проектно-продюсерского центра Колледжа креативных индустрий на базе государственного автономного профессионального образовательного учреждения </w:t>
            </w:r>
            <w:r>
              <w:rPr>
                <w:rFonts w:ascii="Times New Roman" w:hAnsi="Times New Roman"/>
                <w:sz w:val="28"/>
              </w:rPr>
              <w:t>«Кузбасский техникум архитектуры, геодезии и строительства»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31.12.2026</w:t>
            </w:r>
          </w:p>
        </w:tc>
        <w:tc>
          <w:tcPr>
            <w:tcW w:w="3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</w:t>
            </w:r>
          </w:p>
        </w:tc>
        <w:tc>
          <w:tcPr>
            <w:tcW w:w="3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задействованных студентов на 2026 год – не менее </w:t>
            </w:r>
            <w:r>
              <w:rPr>
                <w:rFonts w:ascii="Times New Roman" w:hAnsi="Times New Roman"/>
                <w:sz w:val="28"/>
              </w:rPr>
              <w:br/>
              <w:t>150 человек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6.6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Деятельность отдела учебно-творческой и проектной работы федерального </w:t>
            </w:r>
            <w:r>
              <w:rPr>
                <w:rFonts w:ascii="Times New Roman" w:hAnsi="Times New Roman"/>
                <w:sz w:val="28"/>
              </w:rPr>
              <w:t>государственного бюджетного образовательного учреждения высшего образования «Кемеровский государственный институт культуры»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Федеральное государственное бюджетное образовательное учреждение высшего образования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«Кемеровский государственный институ</w:t>
            </w:r>
            <w:r>
              <w:rPr>
                <w:rFonts w:ascii="Times New Roman" w:hAnsi="Times New Roman"/>
                <w:sz w:val="28"/>
              </w:rPr>
              <w:t xml:space="preserve">т культуры»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задействованных </w:t>
            </w:r>
            <w:r>
              <w:rPr>
                <w:rFonts w:ascii="Times New Roman" w:hAnsi="Times New Roman"/>
                <w:sz w:val="28"/>
              </w:rPr>
              <w:br/>
              <w:t xml:space="preserve">студентов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не менее </w:t>
            </w:r>
            <w:r>
              <w:rPr>
                <w:rFonts w:ascii="Times New Roman" w:hAnsi="Times New Roman"/>
                <w:sz w:val="28"/>
              </w:rPr>
              <w:br/>
              <w:t>250 человек</w:t>
            </w:r>
          </w:p>
        </w:tc>
      </w:tr>
      <w:tr w:rsidR="00BB23C5"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7. Шаг Стандарта: определение приоритетных креативных индустрий </w:t>
            </w:r>
            <w:r>
              <w:rPr>
                <w:rFonts w:ascii="Times New Roman" w:hAnsi="Times New Roman"/>
                <w:sz w:val="28"/>
              </w:rPr>
              <w:br/>
              <w:t>в целях формирования креативной специализации Кемеровской области – Кузбасса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исследования для определения приоритетных креативных индустрий Кузбасса</w:t>
            </w: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30.09.2026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Проведено исследование для определения приоритетов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B23C5"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7.2</w:t>
            </w:r>
          </w:p>
        </w:tc>
        <w:tc>
          <w:tcPr>
            <w:tcW w:w="4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Проведение расчетов и оценки экономического эффекта от развития</w:t>
            </w:r>
            <w:r>
              <w:rPr>
                <w:rFonts w:ascii="Times New Roman" w:hAnsi="Times New Roman"/>
                <w:sz w:val="28"/>
              </w:rPr>
              <w:t xml:space="preserve"> выявленных в ходе исследования приоритетных креативных индустрий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10.10.2026</w:t>
            </w:r>
          </w:p>
        </w:tc>
        <w:tc>
          <w:tcPr>
            <w:tcW w:w="3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Проведены расчеты экономического эффекта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Обсуждение и согласование результатов исследования с сообществом креативных индустрий </w:t>
            </w:r>
            <w:r>
              <w:rPr>
                <w:rFonts w:ascii="Times New Roman" w:hAnsi="Times New Roman"/>
                <w:sz w:val="28"/>
              </w:rPr>
              <w:t>Кузбасса (подписание резолюции/протокола)</w:t>
            </w: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31.10.2026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Результаты исследования согласованы с сообществом креативных индустрий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7.4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Рассмотрение и утверждение перечня приоритетных креативных индустрий Кузбасса на заседании к</w:t>
            </w:r>
            <w:r>
              <w:rPr>
                <w:rFonts w:ascii="Times New Roman" w:hAnsi="Times New Roman"/>
                <w:sz w:val="28"/>
              </w:rPr>
              <w:t>оординационного совета по развитию креативных индустрий в Кузбассе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15.11.2026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sz w:val="28"/>
              </w:rPr>
              <w:t>приоритетных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креативных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индустр</w:t>
            </w:r>
            <w:r>
              <w:rPr>
                <w:rFonts w:ascii="Times New Roman" w:hAnsi="Times New Roman"/>
                <w:sz w:val="28"/>
              </w:rPr>
              <w:t xml:space="preserve">ий </w:t>
            </w:r>
            <w:proofErr w:type="gramStart"/>
            <w:r>
              <w:rPr>
                <w:rFonts w:ascii="Times New Roman" w:hAnsi="Times New Roman"/>
                <w:sz w:val="28"/>
              </w:rPr>
              <w:t>утвержден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</w:t>
            </w:r>
            <w:r>
              <w:rPr>
                <w:rFonts w:ascii="Times New Roman" w:hAnsi="Times New Roman"/>
                <w:sz w:val="28"/>
              </w:rPr>
              <w:t>оординационным советом по развитию креативных индустрий в Кузбассе</w:t>
            </w:r>
          </w:p>
        </w:tc>
      </w:tr>
      <w:tr w:rsidR="00BB23C5">
        <w:trPr>
          <w:trHeight w:val="145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Закрепление приоритетных креативных индустрий в стратегическом документе Кемеровской области – Кузбасса в сфере развития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При разработке стратегическо</w:t>
            </w:r>
            <w:r>
              <w:rPr>
                <w:rFonts w:ascii="Times New Roman" w:hAnsi="Times New Roman"/>
                <w:sz w:val="28"/>
              </w:rPr>
              <w:t>го документа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Приоритетные креативные индустрии закреплены в стратегическом документе</w:t>
            </w:r>
          </w:p>
        </w:tc>
      </w:tr>
      <w:tr w:rsidR="00BB23C5">
        <w:trPr>
          <w:trHeight w:val="883"/>
        </w:trPr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tabs>
                <w:tab w:val="left" w:pos="1721"/>
              </w:tabs>
              <w:spacing w:after="0" w:line="240" w:lineRule="auto"/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B23C5">
        <w:trPr>
          <w:trHeight w:val="543"/>
        </w:trPr>
        <w:tc>
          <w:tcPr>
            <w:tcW w:w="145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 Шаг Стандарта: разработка стратегического документа в сфере развития креативных индустрий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</w:t>
            </w:r>
            <w:r>
              <w:rPr>
                <w:rFonts w:ascii="Times New Roman" w:hAnsi="Times New Roman"/>
                <w:sz w:val="28"/>
              </w:rPr>
              <w:t>стратегического документа в сфере развития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30.11.2026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Разработан стратегический документ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8.2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Утверждение стратегического документа в сфере развития креативных индустрий </w:t>
            </w:r>
            <w:r>
              <w:rPr>
                <w:rFonts w:ascii="Times New Roman" w:hAnsi="Times New Roman"/>
                <w:sz w:val="28"/>
              </w:rPr>
              <w:t>постановлением/распоряжением Правительства Кузбасса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30.12.2026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Документ утвержден Правительством Кузбасса</w:t>
            </w:r>
          </w:p>
        </w:tc>
      </w:tr>
      <w:tr w:rsidR="00BB23C5">
        <w:trPr>
          <w:trHeight w:val="533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9. Шаг Стандарта: формирование системы подготовки кадров для креативных индустрий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9.1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>анализа подготовки кадров для креативной экономики, включая формирование списка образовательных программ всех видов на всех уровнях образования по направлениям креативных индустрий (подготовка отчета с результатами анализа и списком образовательных програм</w:t>
            </w:r>
            <w:r>
              <w:rPr>
                <w:rFonts w:ascii="Times New Roman" w:hAnsi="Times New Roman"/>
                <w:sz w:val="28"/>
              </w:rPr>
              <w:t>м)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31.07.2026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социальной защиты Кузбасса, </w:t>
            </w:r>
            <w:r>
              <w:rPr>
                <w:rFonts w:ascii="Times New Roman" w:hAnsi="Times New Roman"/>
                <w:sz w:val="28"/>
              </w:rPr>
              <w:br/>
              <w:t xml:space="preserve">Министерство культуры и национальной политики Кузбасса, </w:t>
            </w:r>
            <w:r>
              <w:rPr>
                <w:rFonts w:ascii="Times New Roman" w:hAnsi="Times New Roman"/>
                <w:sz w:val="28"/>
              </w:rPr>
              <w:br/>
              <w:t xml:space="preserve"> 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 анализ </w:t>
            </w:r>
            <w:r>
              <w:rPr>
                <w:rFonts w:ascii="Times New Roman" w:hAnsi="Times New Roman"/>
                <w:sz w:val="28"/>
              </w:rPr>
              <w:br/>
              <w:t>и составлен список образовательных программ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информации</w:t>
            </w:r>
            <w:r>
              <w:rPr>
                <w:rFonts w:ascii="Times New Roman" w:hAnsi="Times New Roman"/>
                <w:sz w:val="28"/>
              </w:rPr>
              <w:t xml:space="preserve"> по итогам реализации образовательных программ в Министерство экономического развития Кузбасса (не реже 1 раза в год)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30.06.2026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социальной защиты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Кузбасса,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Министерство культуры и национальной полити</w:t>
            </w:r>
            <w:r>
              <w:rPr>
                <w:rFonts w:ascii="Times New Roman" w:hAnsi="Times New Roman"/>
                <w:sz w:val="28"/>
              </w:rPr>
              <w:t>ки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филиал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в Кемерово – «Сибирская Высшая школа музыкального и театрального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искусства» (по согласов</w:t>
            </w:r>
            <w:r>
              <w:rPr>
                <w:rFonts w:ascii="Times New Roman" w:hAnsi="Times New Roman"/>
                <w:sz w:val="28"/>
              </w:rPr>
              <w:t xml:space="preserve">анию), </w:t>
            </w:r>
            <w:r>
              <w:rPr>
                <w:rFonts w:ascii="Times New Roman" w:hAnsi="Times New Roman"/>
                <w:sz w:val="28"/>
              </w:rPr>
              <w:br/>
              <w:t xml:space="preserve">государственное автономное профессиональное образовательное учреждение «Кузбасский колледж искусств» </w:t>
            </w:r>
            <w:r>
              <w:rPr>
                <w:rFonts w:ascii="Times New Roman" w:hAnsi="Times New Roman"/>
                <w:sz w:val="28"/>
              </w:rPr>
              <w:br/>
              <w:t xml:space="preserve">(г. Новокузнецк)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автономное учреждение дополнительного образования «Детская художественная школа №8» </w:t>
            </w:r>
            <w:r>
              <w:rPr>
                <w:rFonts w:ascii="Times New Roman" w:hAnsi="Times New Roman"/>
                <w:sz w:val="28"/>
              </w:rPr>
              <w:br/>
              <w:t>(г. Прокоп</w:t>
            </w:r>
            <w:r>
              <w:rPr>
                <w:rFonts w:ascii="Times New Roman" w:hAnsi="Times New Roman"/>
                <w:sz w:val="28"/>
              </w:rPr>
              <w:t>ьевск)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  <w:r>
              <w:rPr>
                <w:rFonts w:ascii="Times New Roman" w:hAnsi="Times New Roman"/>
                <w:sz w:val="28"/>
              </w:rPr>
              <w:br/>
              <w:t>федеральное государственное бюджетное образовательное учреждение высшего образования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«Кемеровский государственный институт культуры»</w:t>
            </w:r>
            <w:r>
              <w:rPr>
                <w:rFonts w:ascii="Times New Roman" w:hAnsi="Times New Roman"/>
                <w:sz w:val="28"/>
              </w:rPr>
              <w:br/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Реализованы образовательные программы для подготовки специалистов для </w:t>
            </w:r>
            <w:r>
              <w:rPr>
                <w:rFonts w:ascii="Times New Roman" w:hAnsi="Times New Roman"/>
                <w:sz w:val="28"/>
              </w:rPr>
              <w:lastRenderedPageBreak/>
              <w:t>креативн</w:t>
            </w:r>
            <w:r>
              <w:rPr>
                <w:rFonts w:ascii="Times New Roman" w:hAnsi="Times New Roman"/>
                <w:sz w:val="28"/>
              </w:rPr>
              <w:t>ой экономики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Разработка программы подготовки кадров для креативной экономики</w:t>
            </w: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31.10.2026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социальной защиты Кузбасса, Министерство образования Кузбасса, Министерство культуры и национальной 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политики Кузбасса, </w:t>
            </w:r>
            <w:r>
              <w:rPr>
                <w:rFonts w:ascii="Times New Roman" w:hAnsi="Times New Roman"/>
                <w:sz w:val="28"/>
              </w:rPr>
              <w:t xml:space="preserve">Министерство экономического 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Разработана программа подготовки кадров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Утверждение программы подготовки кадров для креативной экономики соответствующим нормативным правовым актом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30.11.2026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труда и социальной защиты Кузбасса, Министерство образования Кузбасса, </w:t>
            </w:r>
            <w:r>
              <w:rPr>
                <w:rFonts w:ascii="Times New Roman" w:hAnsi="Times New Roman"/>
                <w:sz w:val="28"/>
              </w:rPr>
              <w:br/>
              <w:t xml:space="preserve">Министерство культуры и национальной политики Кузбасса, </w:t>
            </w:r>
            <w:r>
              <w:rPr>
                <w:rFonts w:ascii="Times New Roman" w:hAnsi="Times New Roman"/>
                <w:sz w:val="28"/>
              </w:rPr>
              <w:br/>
              <w:t xml:space="preserve"> 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Программа утверждена</w:t>
            </w:r>
          </w:p>
        </w:tc>
      </w:tr>
      <w:tr w:rsidR="00BB23C5">
        <w:trPr>
          <w:trHeight w:val="706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10. Шаг Стандарта: разработка региональных </w:t>
            </w:r>
            <w:r>
              <w:rPr>
                <w:rFonts w:ascii="Times New Roman" w:hAnsi="Times New Roman"/>
                <w:sz w:val="28"/>
              </w:rPr>
              <w:t>мер поддержки креативных индустрий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территории Кемеровской области – Кузбасса</w:t>
            </w:r>
          </w:p>
        </w:tc>
      </w:tr>
      <w:tr w:rsidR="00BB23C5">
        <w:trPr>
          <w:trHeight w:val="653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10.1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Разработка региональных мер государственной поддержки креативных индустрий в Кемеровской области – Кузбассе</w:t>
            </w: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31.07.2026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</w:t>
            </w:r>
            <w:r>
              <w:rPr>
                <w:rFonts w:ascii="Times New Roman" w:hAnsi="Times New Roman"/>
                <w:sz w:val="28"/>
              </w:rPr>
              <w:t>са,</w:t>
            </w:r>
            <w:r>
              <w:rPr>
                <w:rFonts w:ascii="Times New Roman" w:hAnsi="Times New Roman"/>
                <w:sz w:val="28"/>
              </w:rPr>
              <w:br/>
              <w:t>Министерство цифрового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развития и связи Кузбасса, Министерство культуры и национальной политики Кузбасса,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Министерство туризма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труда и социальной защиты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Министерство финансов Кузбасса,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государственное автономное учреждение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«Мой бизнес» </w:t>
            </w:r>
            <w:r>
              <w:rPr>
                <w:rFonts w:ascii="Times New Roman" w:hAnsi="Times New Roman"/>
                <w:sz w:val="28"/>
              </w:rPr>
              <w:br/>
              <w:t xml:space="preserve">(по согласованию), </w:t>
            </w:r>
            <w:proofErr w:type="spellStart"/>
            <w:r>
              <w:rPr>
                <w:rFonts w:ascii="Times New Roman" w:hAnsi="Times New Roman"/>
                <w:sz w:val="28"/>
              </w:rPr>
              <w:t>Микрокредитная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компания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Государственный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фонд поддержки</w:t>
            </w:r>
          </w:p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предпринимательства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Кузбасса </w:t>
            </w:r>
            <w:r>
              <w:rPr>
                <w:rFonts w:ascii="Times New Roman" w:hAnsi="Times New Roman"/>
                <w:sz w:val="28"/>
              </w:rPr>
              <w:br/>
              <w:t>(по согласованию), автономная</w:t>
            </w:r>
            <w:r>
              <w:rPr>
                <w:rFonts w:ascii="Times New Roman" w:hAnsi="Times New Roman"/>
                <w:sz w:val="28"/>
              </w:rPr>
              <w:t xml:space="preserve"> некоммерческая организация «Центр подд</w:t>
            </w:r>
            <w:r>
              <w:rPr>
                <w:rFonts w:ascii="Times New Roman" w:hAnsi="Times New Roman"/>
                <w:sz w:val="28"/>
              </w:rPr>
              <w:t xml:space="preserve">ержки экспорта Кузбасса»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br/>
              <w:t>акционерное общество «Кузбасский технопарк»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Разработаны региональные меры поддержки</w:t>
            </w:r>
          </w:p>
        </w:tc>
      </w:tr>
      <w:tr w:rsidR="00BB23C5">
        <w:trPr>
          <w:trHeight w:val="653"/>
        </w:trPr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B23C5">
        <w:trPr>
          <w:trHeight w:val="888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10.2</w:t>
            </w:r>
          </w:p>
        </w:tc>
        <w:tc>
          <w:tcPr>
            <w:tcW w:w="4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1721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Внедрение вновь разработанной региональной меры поддержки креативных индустрий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30.09.2026</w:t>
            </w:r>
          </w:p>
        </w:tc>
        <w:tc>
          <w:tcPr>
            <w:tcW w:w="3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Внедрена вновь разработанная мера поддержки</w:t>
            </w:r>
          </w:p>
        </w:tc>
      </w:tr>
      <w:tr w:rsidR="00BB23C5">
        <w:trPr>
          <w:trHeight w:val="548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11. Шаг Стандарта: повышение спроса на продукцию, работы и услуги креативных индустрий</w:t>
            </w:r>
          </w:p>
        </w:tc>
      </w:tr>
      <w:tr w:rsidR="00BB23C5">
        <w:trPr>
          <w:trHeight w:val="188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11.1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информации о продукции, работах и услугах к</w:t>
            </w:r>
            <w:r>
              <w:rPr>
                <w:rFonts w:ascii="Times New Roman" w:hAnsi="Times New Roman"/>
                <w:sz w:val="28"/>
              </w:rPr>
              <w:t xml:space="preserve">реативных индустрий на региональной платформе </w:t>
            </w:r>
            <w:r>
              <w:rPr>
                <w:rFonts w:ascii="Times New Roman" w:hAnsi="Times New Roman"/>
                <w:sz w:val="28"/>
              </w:rPr>
              <w:br/>
              <w:t>https://</w:t>
            </w:r>
            <w:hyperlink r:id="rId11" w:history="1">
              <w:r>
                <w:rPr>
                  <w:rFonts w:ascii="Times New Roman" w:hAnsi="Times New Roman"/>
                  <w:sz w:val="28"/>
                </w:rPr>
                <w:t>креативнаяиндустрия42.рф</w:t>
              </w:r>
            </w:hyperlink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автономное учреждение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«Мой бизнес» </w:t>
            </w:r>
            <w:r>
              <w:rPr>
                <w:rFonts w:ascii="Times New Roman" w:hAnsi="Times New Roman"/>
                <w:sz w:val="28"/>
              </w:rPr>
              <w:br/>
              <w:t xml:space="preserve">(по </w:t>
            </w:r>
            <w:r>
              <w:rPr>
                <w:rFonts w:ascii="Times New Roman" w:hAnsi="Times New Roman"/>
                <w:sz w:val="28"/>
              </w:rPr>
              <w:t>согласованию),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50 субъектов креативных индустрий </w:t>
            </w:r>
            <w:proofErr w:type="gramStart"/>
            <w:r>
              <w:rPr>
                <w:rFonts w:ascii="Times New Roman" w:hAnsi="Times New Roman"/>
                <w:sz w:val="28"/>
              </w:rPr>
              <w:t>представлены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 платформе</w:t>
            </w:r>
          </w:p>
        </w:tc>
      </w:tr>
      <w:tr w:rsidR="00BB23C5">
        <w:trPr>
          <w:trHeight w:val="7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услуг по продвижению продукции, работ и услуг субъектов креативных индустрий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автономное учреждение Кемеровской </w:t>
            </w:r>
            <w:r>
              <w:rPr>
                <w:rFonts w:ascii="Times New Roman" w:hAnsi="Times New Roman"/>
                <w:sz w:val="28"/>
              </w:rPr>
              <w:br/>
              <w:t xml:space="preserve">области – Кузбасса «Мой бизнес» </w:t>
            </w:r>
            <w:r>
              <w:rPr>
                <w:rFonts w:ascii="Times New Roman" w:hAnsi="Times New Roman"/>
                <w:sz w:val="28"/>
              </w:rPr>
              <w:br/>
              <w:t>(по согласованию),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10 субъектам креативных индустрий оказана господдержка по продвижению</w:t>
            </w:r>
          </w:p>
        </w:tc>
      </w:tr>
      <w:tr w:rsidR="00BB23C5">
        <w:trPr>
          <w:trHeight w:val="792"/>
        </w:trPr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B23C5">
        <w:trPr>
          <w:trHeight w:val="767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11.3</w:t>
            </w:r>
          </w:p>
        </w:tc>
        <w:tc>
          <w:tcPr>
            <w:tcW w:w="48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Финансовая поддержка предприятий легкой промышленности и производителей игр и игрушек </w:t>
            </w:r>
            <w:r>
              <w:rPr>
                <w:rFonts w:ascii="Times New Roman" w:hAnsi="Times New Roman"/>
                <w:sz w:val="28"/>
              </w:rPr>
              <w:br/>
              <w:t xml:space="preserve">в форме предоставления субсидий на возмещение затрат, связанных </w:t>
            </w:r>
            <w:r>
              <w:rPr>
                <w:rFonts w:ascii="Times New Roman" w:hAnsi="Times New Roman"/>
                <w:sz w:val="28"/>
              </w:rPr>
              <w:br/>
              <w:t xml:space="preserve">с сертификацией, декларированием, государственной регистрацией продукции, а также на возмещение затрат, </w:t>
            </w:r>
            <w:r>
              <w:rPr>
                <w:rFonts w:ascii="Times New Roman" w:hAnsi="Times New Roman"/>
                <w:sz w:val="28"/>
              </w:rPr>
              <w:t>связанных с маркировкой продукции средствами идентификации</w:t>
            </w:r>
          </w:p>
        </w:tc>
        <w:tc>
          <w:tcPr>
            <w:tcW w:w="2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 </w:t>
            </w:r>
            <w:r>
              <w:rPr>
                <w:rFonts w:ascii="Times New Roman" w:hAnsi="Times New Roman"/>
                <w:sz w:val="28"/>
              </w:rPr>
              <w:br/>
              <w:t>промышленности и торговли Кузбасса</w:t>
            </w:r>
          </w:p>
        </w:tc>
        <w:tc>
          <w:tcPr>
            <w:tcW w:w="3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Оказана финансовая поддержка на возмещение затрат субъектам креативных индустрий</w:t>
            </w:r>
          </w:p>
        </w:tc>
      </w:tr>
      <w:tr w:rsidR="00BB23C5">
        <w:trPr>
          <w:trHeight w:val="498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12. Шаг Стандарта: поддержка экспорта продукц</w:t>
            </w:r>
            <w:r>
              <w:rPr>
                <w:rFonts w:ascii="Times New Roman" w:hAnsi="Times New Roman"/>
                <w:sz w:val="28"/>
              </w:rPr>
              <w:t>ии, работ и услуг креативных индустрий</w:t>
            </w:r>
          </w:p>
        </w:tc>
      </w:tr>
      <w:tr w:rsidR="00BB23C5">
        <w:trPr>
          <w:trHeight w:val="49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BB23C5">
            <w:pPr>
              <w:spacing w:after="0" w:line="240" w:lineRule="auto"/>
              <w:jc w:val="center"/>
            </w:pP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Реализация образовательных и коммуникативных мероприятий для субъектов креативных индустрий, направленных на развитие экспортных компетенций и выход на зарубежные рынки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На постоянной основе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</w:t>
            </w:r>
            <w:r>
              <w:rPr>
                <w:rFonts w:ascii="Times New Roman" w:hAnsi="Times New Roman"/>
                <w:sz w:val="28"/>
              </w:rPr>
              <w:t>экономического развития Кузбасса,</w:t>
            </w:r>
            <w:r>
              <w:rPr>
                <w:rFonts w:ascii="Times New Roman" w:hAnsi="Times New Roman"/>
                <w:sz w:val="28"/>
              </w:rPr>
              <w:br/>
              <w:t>автономная некоммерческая организация «Центр поддержки экспорта Кузбасса»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Реализованы мероприятия</w:t>
            </w:r>
            <w:r>
              <w:rPr>
                <w:rFonts w:ascii="Times New Roman" w:hAnsi="Times New Roman"/>
                <w:sz w:val="28"/>
              </w:rPr>
              <w:br/>
              <w:t>по развитию экспортных компетенций</w:t>
            </w:r>
          </w:p>
        </w:tc>
      </w:tr>
      <w:tr w:rsidR="00BB23C5">
        <w:trPr>
          <w:trHeight w:val="498"/>
        </w:trPr>
        <w:tc>
          <w:tcPr>
            <w:tcW w:w="90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BB23C5">
            <w:pPr>
              <w:spacing w:after="0" w:line="240" w:lineRule="auto"/>
              <w:jc w:val="center"/>
            </w:pPr>
          </w:p>
        </w:tc>
        <w:tc>
          <w:tcPr>
            <w:tcW w:w="4813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3740"/>
              </w:tabs>
              <w:spacing w:after="0" w:line="240" w:lineRule="auto"/>
            </w:pPr>
          </w:p>
          <w:p w:rsidR="00BB23C5" w:rsidRDefault="00BB23C5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</w:p>
          <w:p w:rsidR="00BB23C5" w:rsidRDefault="00BB23C5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6" w:space="0" w:color="00000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BB23C5">
        <w:trPr>
          <w:trHeight w:val="452"/>
        </w:trPr>
        <w:tc>
          <w:tcPr>
            <w:tcW w:w="145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13. Шаг Стандарта: создание объектов инфраструктуры </w:t>
            </w:r>
            <w:r>
              <w:rPr>
                <w:rFonts w:ascii="Times New Roman" w:hAnsi="Times New Roman"/>
                <w:sz w:val="28"/>
              </w:rPr>
              <w:t>креативных индустрий</w:t>
            </w:r>
          </w:p>
        </w:tc>
      </w:tr>
      <w:tr w:rsidR="00BB23C5">
        <w:trPr>
          <w:trHeight w:val="117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BB23C5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Рассмотрение возможности создания объектов инфраструктуры, рекомендованных Стандартом</w:t>
            </w:r>
          </w:p>
          <w:p w:rsidR="00BB23C5" w:rsidRDefault="00BB23C5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/>
                <w:i/>
                <w:strike/>
                <w:sz w:val="28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 зависимости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от создаваемых объектов инфраструктуры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Администрация Правительства Кузбасса,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Министерство экономического развития Кузбасса,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администрации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муниципальных образований Кузбасса</w:t>
            </w:r>
            <w:r>
              <w:rPr>
                <w:highlight w:val="white"/>
              </w:rPr>
              <w:t xml:space="preserve"> </w:t>
            </w:r>
          </w:p>
          <w:p w:rsidR="00BB23C5" w:rsidRDefault="002C7CAA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highlight w:val="white"/>
              </w:rPr>
              <w:t>(по согласованию)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Рассмотрена возможность создания объектов инфраструктуры</w:t>
            </w:r>
          </w:p>
        </w:tc>
      </w:tr>
      <w:tr w:rsidR="00BB23C5">
        <w:trPr>
          <w:trHeight w:val="470"/>
        </w:trPr>
        <w:tc>
          <w:tcPr>
            <w:tcW w:w="145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14. Шаг Стандарта: удержание и привлечение креативного человеческого капитала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14.1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программы привлечения креативных </w:t>
            </w:r>
            <w:r>
              <w:rPr>
                <w:rFonts w:ascii="Times New Roman" w:hAnsi="Times New Roman"/>
                <w:sz w:val="28"/>
              </w:rPr>
              <w:t>талантов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31.10.2026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культуры </w:t>
            </w:r>
            <w:r>
              <w:rPr>
                <w:rFonts w:ascii="Times New Roman" w:hAnsi="Times New Roman"/>
                <w:sz w:val="28"/>
              </w:rPr>
              <w:br/>
              <w:t>и национальной политики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Разработана программа привлечения талантов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14.2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Утверждение программы привлечения креативных тала</w:t>
            </w:r>
            <w:r>
              <w:rPr>
                <w:rFonts w:ascii="Times New Roman" w:hAnsi="Times New Roman"/>
                <w:sz w:val="28"/>
              </w:rPr>
              <w:t>нтов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30.11.2026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Кузбасса, Министерство образования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культуры и национальной политики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Программа утверждена</w:t>
            </w:r>
          </w:p>
        </w:tc>
      </w:tr>
      <w:tr w:rsidR="00BB23C5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14.3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tabs>
                <w:tab w:val="left" w:pos="374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Реализация инициатив программы привлечения креативных талантов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В зависимости</w:t>
            </w:r>
          </w:p>
          <w:p w:rsidR="00BB23C5" w:rsidRDefault="002C7CA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от реализуемых инициатив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образования Кузбасса,</w:t>
            </w:r>
          </w:p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Министерство культуры и национальной политики Кузбасса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3C5" w:rsidRDefault="002C7CA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Реализованы инициативы программы</w:t>
            </w:r>
          </w:p>
        </w:tc>
      </w:tr>
    </w:tbl>
    <w:p w:rsidR="00BB23C5" w:rsidRDefault="00BB23C5">
      <w:pPr>
        <w:spacing w:after="0"/>
        <w:rPr>
          <w:rFonts w:ascii="Times New Roman" w:hAnsi="Times New Roman"/>
          <w:sz w:val="28"/>
        </w:rPr>
      </w:pPr>
    </w:p>
    <w:p w:rsidR="00BB23C5" w:rsidRDefault="00BB23C5">
      <w:pPr>
        <w:spacing w:after="0"/>
        <w:rPr>
          <w:rFonts w:ascii="Times New Roman" w:hAnsi="Times New Roman"/>
          <w:sz w:val="24"/>
        </w:rPr>
      </w:pPr>
    </w:p>
    <w:sectPr w:rsidR="00BB23C5">
      <w:headerReference w:type="even" r:id="rId12"/>
      <w:headerReference w:type="default" r:id="rId13"/>
      <w:headerReference w:type="first" r:id="rId14"/>
      <w:pgSz w:w="16838" w:h="11906" w:orient="landscape"/>
      <w:pgMar w:top="850" w:right="1134" w:bottom="850" w:left="1134" w:header="85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AA" w:rsidRDefault="002C7CAA">
      <w:pPr>
        <w:spacing w:after="0" w:line="240" w:lineRule="auto"/>
      </w:pPr>
      <w:r>
        <w:separator/>
      </w:r>
    </w:p>
  </w:endnote>
  <w:endnote w:type="continuationSeparator" w:id="0">
    <w:p w:rsidR="002C7CAA" w:rsidRDefault="002C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AA" w:rsidRDefault="002C7CAA">
      <w:pPr>
        <w:spacing w:after="0" w:line="240" w:lineRule="auto"/>
      </w:pPr>
      <w:r>
        <w:separator/>
      </w:r>
    </w:p>
  </w:footnote>
  <w:footnote w:type="continuationSeparator" w:id="0">
    <w:p w:rsidR="002C7CAA" w:rsidRDefault="002C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C5" w:rsidRDefault="00BB23C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C5" w:rsidRDefault="002C7CAA">
    <w:pPr>
      <w:pStyle w:val="af0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BB23C5" w:rsidRDefault="00BB23C5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C5" w:rsidRDefault="00BB23C5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C5" w:rsidRDefault="00BB23C5">
    <w:pPr>
      <w:pStyle w:val="af0"/>
      <w:jc w:val="center"/>
    </w:pPr>
  </w:p>
  <w:p w:rsidR="00BB23C5" w:rsidRDefault="00BB23C5">
    <w:pPr>
      <w:pStyle w:val="af0"/>
      <w:jc w:val="center"/>
    </w:pPr>
  </w:p>
  <w:p w:rsidR="00BB23C5" w:rsidRDefault="00BB23C5">
    <w:pPr>
      <w:pStyle w:val="af0"/>
      <w:jc w:val="center"/>
    </w:pPr>
  </w:p>
  <w:p w:rsidR="00BB23C5" w:rsidRDefault="002C7CAA">
    <w:pPr>
      <w:pStyle w:val="af0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7B768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BB23C5" w:rsidRDefault="00BB23C5">
    <w:pPr>
      <w:pStyle w:val="af0"/>
      <w:jc w:val="center"/>
      <w:rPr>
        <w:rFonts w:ascii="Times New Roman" w:hAnsi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C5" w:rsidRDefault="00BB23C5">
    <w:pPr>
      <w:pStyle w:val="af0"/>
      <w:jc w:val="center"/>
      <w:rPr>
        <w:rFonts w:ascii="Times New Roman" w:hAnsi="Times New Roman"/>
      </w:rPr>
    </w:pPr>
  </w:p>
  <w:p w:rsidR="00BB23C5" w:rsidRDefault="00BB23C5">
    <w:pPr>
      <w:pStyle w:val="af0"/>
      <w:jc w:val="center"/>
      <w:rPr>
        <w:rFonts w:ascii="Times New Roman" w:hAnsi="Times New Roman"/>
      </w:rPr>
    </w:pPr>
  </w:p>
  <w:p w:rsidR="00BB23C5" w:rsidRDefault="00BB23C5">
    <w:pPr>
      <w:pStyle w:val="af0"/>
      <w:jc w:val="center"/>
      <w:rPr>
        <w:rFonts w:ascii="Times New Roman" w:hAnsi="Times New Roman"/>
      </w:rPr>
    </w:pPr>
  </w:p>
  <w:p w:rsidR="00BB23C5" w:rsidRDefault="002C7CAA">
    <w:pPr>
      <w:pStyle w:val="af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7B768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23C5"/>
    <w:rsid w:val="002C7CAA"/>
    <w:rsid w:val="007B7689"/>
    <w:rsid w:val="00B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110">
    <w:name w:val="Заголовок 1 Знак1"/>
    <w:basedOn w:val="DefaultParagraphFont1"/>
    <w:link w:val="111"/>
    <w:rPr>
      <w:rFonts w:asciiTheme="majorHAnsi" w:hAnsiTheme="majorHAnsi"/>
      <w:color w:val="2E74B5" w:themeColor="accent1" w:themeShade="BF"/>
      <w:sz w:val="32"/>
    </w:rPr>
  </w:style>
  <w:style w:type="character" w:customStyle="1" w:styleId="111">
    <w:name w:val="Заголовок 1 Знак1"/>
    <w:basedOn w:val="DefaultParagraphFont10"/>
    <w:link w:val="110"/>
    <w:rPr>
      <w:rFonts w:asciiTheme="majorHAnsi" w:hAnsiTheme="majorHAnsi"/>
      <w:color w:val="2E74B5" w:themeColor="accent1" w:themeShade="BF"/>
      <w:spacing w:val="0"/>
      <w:sz w:val="32"/>
    </w:rPr>
  </w:style>
  <w:style w:type="paragraph" w:customStyle="1" w:styleId="100">
    <w:name w:val="Колонтитулы10"/>
    <w:basedOn w:val="a"/>
    <w:link w:val="101"/>
  </w:style>
  <w:style w:type="character" w:customStyle="1" w:styleId="101">
    <w:name w:val="Колонтитулы10"/>
    <w:basedOn w:val="1"/>
    <w:link w:val="100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3">
    <w:name w:val="Заголовок таблицы"/>
    <w:basedOn w:val="a4"/>
    <w:link w:val="a5"/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43">
    <w:name w:val="Колонтитулы4"/>
    <w:basedOn w:val="a"/>
    <w:link w:val="44"/>
  </w:style>
  <w:style w:type="character" w:customStyle="1" w:styleId="44">
    <w:name w:val="Колонтитулы4"/>
    <w:basedOn w:val="1"/>
    <w:link w:val="43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12">
    <w:name w:val="Указатель11"/>
    <w:basedOn w:val="a"/>
    <w:link w:val="113"/>
    <w:rPr>
      <w:rFonts w:ascii="PT Astra Serif" w:hAnsi="PT Astra Serif"/>
    </w:rPr>
  </w:style>
  <w:style w:type="character" w:customStyle="1" w:styleId="113">
    <w:name w:val="Указатель11"/>
    <w:basedOn w:val="1"/>
    <w:link w:val="112"/>
    <w:rPr>
      <w:rFonts w:ascii="PT Astra Serif" w:hAnsi="PT Astra Serif"/>
      <w:color w:val="000000"/>
      <w:spacing w:val="0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111111111">
    <w:name w:val="Заголовок111111111"/>
    <w:basedOn w:val="a"/>
    <w:next w:val="a7"/>
    <w:link w:val="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0">
    <w:name w:val="Заголовок111111111"/>
    <w:basedOn w:val="1"/>
    <w:link w:val="111111111"/>
    <w:rPr>
      <w:rFonts w:ascii="PT Astra Serif" w:hAnsi="PT Astra Serif"/>
      <w:color w:val="000000"/>
      <w:spacing w:val="0"/>
      <w:sz w:val="28"/>
    </w:rPr>
  </w:style>
  <w:style w:type="paragraph" w:customStyle="1" w:styleId="111111">
    <w:name w:val="Указатель111111"/>
    <w:basedOn w:val="a"/>
    <w:link w:val="1111110"/>
    <w:rPr>
      <w:rFonts w:ascii="PT Astra Serif" w:hAnsi="PT Astra Serif"/>
    </w:rPr>
  </w:style>
  <w:style w:type="character" w:customStyle="1" w:styleId="1111110">
    <w:name w:val="Указатель111111"/>
    <w:basedOn w:val="1"/>
    <w:link w:val="111111"/>
    <w:rPr>
      <w:rFonts w:ascii="PT Astra Serif" w:hAnsi="PT Astra Serif"/>
      <w:color w:val="000000"/>
      <w:spacing w:val="0"/>
      <w:sz w:val="22"/>
    </w:rPr>
  </w:style>
  <w:style w:type="paragraph" w:customStyle="1" w:styleId="31">
    <w:name w:val="Содержимое таблицы3"/>
    <w:basedOn w:val="a"/>
    <w:link w:val="32"/>
    <w:pPr>
      <w:widowControl w:val="0"/>
    </w:pPr>
  </w:style>
  <w:style w:type="character" w:customStyle="1" w:styleId="32">
    <w:name w:val="Содержимое таблицы3"/>
    <w:basedOn w:val="1"/>
    <w:link w:val="31"/>
    <w:rPr>
      <w:rFonts w:asciiTheme="minorHAnsi" w:hAnsiTheme="minorHAnsi"/>
      <w:color w:val="000000"/>
      <w:spacing w:val="0"/>
      <w:sz w:val="22"/>
    </w:rPr>
  </w:style>
  <w:style w:type="paragraph" w:customStyle="1" w:styleId="11111111111">
    <w:name w:val="Указатель11111111111"/>
    <w:basedOn w:val="a"/>
    <w:link w:val="111111111110"/>
    <w:rPr>
      <w:rFonts w:ascii="PT Astra Serif" w:hAnsi="PT Astra Serif"/>
    </w:rPr>
  </w:style>
  <w:style w:type="character" w:customStyle="1" w:styleId="111111111110">
    <w:name w:val="Указатель11111111111"/>
    <w:basedOn w:val="1"/>
    <w:link w:val="11111111111"/>
    <w:rPr>
      <w:rFonts w:ascii="PT Astra Serif" w:hAnsi="PT Astra Serif"/>
      <w:color w:val="000000"/>
      <w:spacing w:val="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basedOn w:val="1"/>
    <w:link w:val="12"/>
    <w:rPr>
      <w:rFonts w:ascii="PT Astra Serif" w:hAnsi="PT Astra Serif"/>
      <w:color w:val="000000"/>
      <w:spacing w:val="0"/>
      <w:sz w:val="22"/>
    </w:rPr>
  </w:style>
  <w:style w:type="paragraph" w:customStyle="1" w:styleId="1111111">
    <w:name w:val="Заголовок1111111"/>
    <w:basedOn w:val="a"/>
    <w:next w:val="a7"/>
    <w:link w:val="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0">
    <w:name w:val="Заголовок1111111"/>
    <w:basedOn w:val="1"/>
    <w:link w:val="1111111"/>
    <w:rPr>
      <w:rFonts w:ascii="PT Astra Serif" w:hAnsi="PT Astra Serif"/>
      <w:color w:val="000000"/>
      <w:spacing w:val="0"/>
      <w:sz w:val="28"/>
    </w:rPr>
  </w:style>
  <w:style w:type="paragraph" w:customStyle="1" w:styleId="11111111">
    <w:name w:val="Указатель11111111"/>
    <w:basedOn w:val="a"/>
    <w:link w:val="111111110"/>
    <w:rPr>
      <w:rFonts w:ascii="PT Astra Serif" w:hAnsi="PT Astra Serif"/>
    </w:rPr>
  </w:style>
  <w:style w:type="character" w:customStyle="1" w:styleId="111111110">
    <w:name w:val="Указатель11111111"/>
    <w:basedOn w:val="1"/>
    <w:link w:val="11111111"/>
    <w:rPr>
      <w:rFonts w:ascii="PT Astra Serif" w:hAnsi="PT Astra Serif"/>
      <w:color w:val="000000"/>
      <w:spacing w:val="0"/>
      <w:sz w:val="22"/>
    </w:rPr>
  </w:style>
  <w:style w:type="paragraph" w:customStyle="1" w:styleId="23">
    <w:name w:val="Содержимое таблицы2"/>
    <w:basedOn w:val="a"/>
    <w:link w:val="24"/>
    <w:pPr>
      <w:widowControl w:val="0"/>
    </w:pPr>
  </w:style>
  <w:style w:type="character" w:customStyle="1" w:styleId="24">
    <w:name w:val="Содержимое таблицы2"/>
    <w:basedOn w:val="1"/>
    <w:link w:val="23"/>
    <w:rPr>
      <w:rFonts w:asciiTheme="minorHAnsi" w:hAnsiTheme="minorHAnsi"/>
      <w:color w:val="000000"/>
      <w:spacing w:val="0"/>
      <w:sz w:val="22"/>
    </w:rPr>
  </w:style>
  <w:style w:type="paragraph" w:customStyle="1" w:styleId="33">
    <w:name w:val="Колонтитулы3"/>
    <w:basedOn w:val="a"/>
    <w:link w:val="34"/>
  </w:style>
  <w:style w:type="character" w:customStyle="1" w:styleId="34">
    <w:name w:val="Колонтитулы3"/>
    <w:basedOn w:val="1"/>
    <w:link w:val="33"/>
    <w:rPr>
      <w:rFonts w:asciiTheme="minorHAnsi" w:hAnsiTheme="minorHAnsi"/>
      <w:color w:val="000000"/>
      <w:spacing w:val="0"/>
      <w:sz w:val="22"/>
    </w:rPr>
  </w:style>
  <w:style w:type="paragraph" w:customStyle="1" w:styleId="25">
    <w:name w:val="Заголовок таблицы2"/>
    <w:basedOn w:val="14"/>
    <w:link w:val="26"/>
    <w:pPr>
      <w:widowControl/>
      <w:jc w:val="center"/>
    </w:pPr>
    <w:rPr>
      <w:b/>
    </w:rPr>
  </w:style>
  <w:style w:type="character" w:customStyle="1" w:styleId="26">
    <w:name w:val="Заголовок таблицы2"/>
    <w:basedOn w:val="15"/>
    <w:link w:val="25"/>
    <w:rPr>
      <w:rFonts w:asciiTheme="minorHAnsi" w:hAnsiTheme="minorHAnsi"/>
      <w:b/>
      <w:color w:val="000000"/>
      <w:spacing w:val="0"/>
      <w:sz w:val="22"/>
    </w:rPr>
  </w:style>
  <w:style w:type="paragraph" w:styleId="a8">
    <w:name w:val="List"/>
    <w:basedOn w:val="a7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8"/>
    <w:rPr>
      <w:rFonts w:ascii="PT Astra Serif" w:hAnsi="PT Astra Serif"/>
      <w:color w:val="000000"/>
      <w:spacing w:val="0"/>
      <w:sz w:val="22"/>
    </w:rPr>
  </w:style>
  <w:style w:type="paragraph" w:customStyle="1" w:styleId="11111112">
    <w:name w:val="Указатель1111111"/>
    <w:basedOn w:val="a"/>
    <w:link w:val="11111113"/>
    <w:rPr>
      <w:rFonts w:ascii="PT Astra Serif" w:hAnsi="PT Astra Serif"/>
    </w:rPr>
  </w:style>
  <w:style w:type="character" w:customStyle="1" w:styleId="11111113">
    <w:name w:val="Указатель1111111"/>
    <w:basedOn w:val="1"/>
    <w:link w:val="11111112"/>
    <w:rPr>
      <w:rFonts w:ascii="PT Astra Serif" w:hAnsi="PT Astra Serif"/>
      <w:color w:val="000000"/>
      <w:spacing w:val="0"/>
      <w:sz w:val="22"/>
    </w:rPr>
  </w:style>
  <w:style w:type="paragraph" w:customStyle="1" w:styleId="1110">
    <w:name w:val="Указатель111"/>
    <w:basedOn w:val="a"/>
    <w:link w:val="1111"/>
    <w:rPr>
      <w:rFonts w:ascii="PT Astra Serif" w:hAnsi="PT Astra Serif"/>
    </w:rPr>
  </w:style>
  <w:style w:type="character" w:customStyle="1" w:styleId="1111">
    <w:name w:val="Указатель111"/>
    <w:basedOn w:val="1"/>
    <w:link w:val="1110"/>
    <w:rPr>
      <w:rFonts w:ascii="PT Astra Serif" w:hAnsi="PT Astra Serif"/>
      <w:color w:val="000000"/>
      <w:spacing w:val="0"/>
      <w:sz w:val="22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111111111111">
    <w:name w:val="Заголовок111111111111"/>
    <w:basedOn w:val="a"/>
    <w:next w:val="a7"/>
    <w:link w:val="111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0">
    <w:name w:val="Заголовок111111111111"/>
    <w:basedOn w:val="1"/>
    <w:link w:val="111111111111"/>
    <w:rPr>
      <w:rFonts w:ascii="PT Astra Serif" w:hAnsi="PT Astra Serif"/>
      <w:color w:val="000000"/>
      <w:spacing w:val="0"/>
      <w:sz w:val="28"/>
    </w:rPr>
  </w:style>
  <w:style w:type="paragraph" w:customStyle="1" w:styleId="16">
    <w:name w:val="Заголовок1"/>
    <w:basedOn w:val="a"/>
    <w:next w:val="a7"/>
    <w:link w:val="1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7">
    <w:name w:val="Заголовок1"/>
    <w:basedOn w:val="1"/>
    <w:link w:val="16"/>
    <w:rPr>
      <w:rFonts w:ascii="PT Astra Serif" w:hAnsi="PT Astra Serif"/>
      <w:color w:val="000000"/>
      <w:spacing w:val="0"/>
      <w:sz w:val="28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4">
    <w:name w:val="Содержимое таблицы1"/>
    <w:basedOn w:val="a"/>
    <w:link w:val="15"/>
    <w:pPr>
      <w:widowControl w:val="0"/>
    </w:pPr>
  </w:style>
  <w:style w:type="character" w:customStyle="1" w:styleId="15">
    <w:name w:val="Содержимое таблицы1"/>
    <w:basedOn w:val="1"/>
    <w:link w:val="14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11111111111">
    <w:name w:val="Указатель111111111111"/>
    <w:basedOn w:val="a"/>
    <w:link w:val="1111111111112"/>
    <w:rPr>
      <w:rFonts w:ascii="PT Astra Serif" w:hAnsi="PT Astra Serif"/>
    </w:rPr>
  </w:style>
  <w:style w:type="character" w:customStyle="1" w:styleId="1111111111112">
    <w:name w:val="Указатель111111111111"/>
    <w:basedOn w:val="1"/>
    <w:link w:val="1111111111111"/>
    <w:rPr>
      <w:rFonts w:ascii="PT Astra Serif" w:hAnsi="PT Astra Serif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PT Astra Serif" w:hAnsi="PT Astra Serif"/>
      <w:sz w:val="28"/>
    </w:rPr>
  </w:style>
  <w:style w:type="character" w:customStyle="1" w:styleId="Title10">
    <w:name w:val="Title1"/>
    <w:link w:val="Title1"/>
    <w:rPr>
      <w:rFonts w:ascii="PT Astra Serif" w:hAnsi="PT Astra Serif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111111111">
    <w:name w:val="Указатель111111111"/>
    <w:basedOn w:val="a"/>
    <w:link w:val="1111111112"/>
    <w:rPr>
      <w:rFonts w:ascii="PT Astra Serif" w:hAnsi="PT Astra Serif"/>
    </w:rPr>
  </w:style>
  <w:style w:type="character" w:customStyle="1" w:styleId="1111111112">
    <w:name w:val="Указатель111111111"/>
    <w:basedOn w:val="1"/>
    <w:link w:val="1111111111"/>
    <w:rPr>
      <w:rFonts w:ascii="PT Astra Serif" w:hAnsi="PT Astra Serif"/>
      <w:color w:val="000000"/>
      <w:spacing w:val="0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114">
    <w:name w:val="Заголовок11"/>
    <w:basedOn w:val="a"/>
    <w:next w:val="a7"/>
    <w:link w:val="11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5">
    <w:name w:val="Заголовок11"/>
    <w:basedOn w:val="1"/>
    <w:link w:val="114"/>
    <w:rPr>
      <w:rFonts w:ascii="PT Astra Serif" w:hAnsi="PT Astra Serif"/>
      <w:color w:val="000000"/>
      <w:spacing w:val="0"/>
      <w:sz w:val="28"/>
    </w:rPr>
  </w:style>
  <w:style w:type="paragraph" w:customStyle="1" w:styleId="11111111111110">
    <w:name w:val="Указатель1111111111111"/>
    <w:basedOn w:val="a"/>
    <w:link w:val="11111111111111"/>
    <w:rPr>
      <w:rFonts w:ascii="PT Astra Serif" w:hAnsi="PT Astra Serif"/>
    </w:rPr>
  </w:style>
  <w:style w:type="character" w:customStyle="1" w:styleId="11111111111111">
    <w:name w:val="Указатель1111111111111"/>
    <w:basedOn w:val="1"/>
    <w:link w:val="11111111111110"/>
    <w:rPr>
      <w:rFonts w:ascii="PT Astra Serif" w:hAnsi="PT Astra Serif"/>
      <w:color w:val="000000"/>
      <w:spacing w:val="0"/>
      <w:sz w:val="22"/>
    </w:rPr>
  </w:style>
  <w:style w:type="paragraph" w:customStyle="1" w:styleId="27">
    <w:name w:val="Колонтитулы2"/>
    <w:basedOn w:val="a"/>
    <w:link w:val="28"/>
  </w:style>
  <w:style w:type="character" w:customStyle="1" w:styleId="28">
    <w:name w:val="Колонтитулы2"/>
    <w:basedOn w:val="1"/>
    <w:link w:val="27"/>
    <w:rPr>
      <w:rFonts w:asciiTheme="minorHAnsi" w:hAnsiTheme="minorHAnsi"/>
      <w:color w:val="000000"/>
      <w:spacing w:val="0"/>
      <w:sz w:val="22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45">
    <w:name w:val="Заголовок таблицы4"/>
    <w:basedOn w:val="31"/>
    <w:link w:val="46"/>
    <w:pPr>
      <w:widowControl/>
      <w:jc w:val="center"/>
    </w:pPr>
    <w:rPr>
      <w:b/>
    </w:rPr>
  </w:style>
  <w:style w:type="character" w:customStyle="1" w:styleId="46">
    <w:name w:val="Заголовок таблицы4"/>
    <w:basedOn w:val="32"/>
    <w:link w:val="45"/>
    <w:rPr>
      <w:rFonts w:asciiTheme="minorHAnsi" w:hAnsiTheme="minorHAnsi"/>
      <w:b/>
      <w:color w:val="000000"/>
      <w:spacing w:val="0"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PT Astra Serif" w:hAnsi="PT Astra Serif"/>
      <w:i/>
      <w:color w:val="000000"/>
      <w:spacing w:val="0"/>
      <w:sz w:val="24"/>
    </w:rPr>
  </w:style>
  <w:style w:type="paragraph" w:customStyle="1" w:styleId="18">
    <w:name w:val="Строгий1"/>
    <w:basedOn w:val="DefaultParagraphFont1"/>
    <w:link w:val="ad"/>
    <w:rPr>
      <w:b/>
    </w:rPr>
  </w:style>
  <w:style w:type="character" w:styleId="ad">
    <w:name w:val="Strong"/>
    <w:basedOn w:val="DefaultParagraphFont10"/>
    <w:link w:val="18"/>
    <w:rPr>
      <w:rFonts w:asciiTheme="minorHAnsi" w:hAnsiTheme="minorHAnsi"/>
      <w:b/>
      <w:color w:val="000000"/>
      <w:spacing w:val="0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Theme="majorHAnsi" w:hAnsiTheme="majorHAnsi"/>
      <w:color w:val="2E74B5" w:themeColor="accent1" w:themeShade="BF"/>
      <w:sz w:val="32"/>
    </w:rPr>
  </w:style>
  <w:style w:type="character" w:customStyle="1" w:styleId="Heading110">
    <w:name w:val="Heading 11"/>
    <w:link w:val="Heading11"/>
    <w:rPr>
      <w:rFonts w:asciiTheme="majorHAnsi" w:hAnsiTheme="majorHAnsi"/>
      <w:color w:val="2E74B5" w:themeColor="accent1" w:themeShade="BF"/>
      <w:sz w:val="32"/>
    </w:rPr>
  </w:style>
  <w:style w:type="paragraph" w:customStyle="1" w:styleId="1112">
    <w:name w:val="Заголовок111"/>
    <w:basedOn w:val="a"/>
    <w:next w:val="a7"/>
    <w:link w:val="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3">
    <w:name w:val="Заголовок111"/>
    <w:basedOn w:val="1"/>
    <w:link w:val="1112"/>
    <w:rPr>
      <w:rFonts w:ascii="PT Astra Serif" w:hAnsi="PT Astra Serif"/>
      <w:color w:val="000000"/>
      <w:spacing w:val="0"/>
      <w:sz w:val="28"/>
    </w:rPr>
  </w:style>
  <w:style w:type="paragraph" w:customStyle="1" w:styleId="ae">
    <w:name w:val="Заголовок"/>
    <w:link w:val="af"/>
    <w:rPr>
      <w:rFonts w:ascii="PT Astra Serif" w:hAnsi="PT Astra Serif"/>
      <w:sz w:val="28"/>
    </w:rPr>
  </w:style>
  <w:style w:type="character" w:customStyle="1" w:styleId="af">
    <w:name w:val="Заголовок"/>
    <w:link w:val="ae"/>
    <w:rPr>
      <w:rFonts w:ascii="PT Astra Serif" w:hAnsi="PT Astra Serif"/>
      <w:sz w:val="28"/>
    </w:rPr>
  </w:style>
  <w:style w:type="paragraph" w:customStyle="1" w:styleId="71">
    <w:name w:val="Колонтитулы7"/>
    <w:basedOn w:val="a"/>
    <w:link w:val="72"/>
  </w:style>
  <w:style w:type="character" w:customStyle="1" w:styleId="72">
    <w:name w:val="Колонтитулы7"/>
    <w:basedOn w:val="1"/>
    <w:link w:val="71"/>
    <w:rPr>
      <w:rFonts w:asciiTheme="minorHAnsi" w:hAnsiTheme="minorHAnsi"/>
      <w:color w:val="000000"/>
      <w:spacing w:val="0"/>
      <w:sz w:val="22"/>
    </w:rPr>
  </w:style>
  <w:style w:type="paragraph" w:customStyle="1" w:styleId="11111">
    <w:name w:val="Заголовок11111"/>
    <w:basedOn w:val="a"/>
    <w:next w:val="a7"/>
    <w:link w:val="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0">
    <w:name w:val="Заголовок11111"/>
    <w:basedOn w:val="1"/>
    <w:link w:val="11111"/>
    <w:rPr>
      <w:rFonts w:ascii="PT Astra Serif" w:hAnsi="PT Astra Serif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pacing w:val="0"/>
      <w:sz w:val="3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Theme="minorHAnsi" w:hAnsiTheme="minorHAnsi"/>
      <w:color w:val="000000"/>
      <w:spacing w:val="0"/>
      <w:sz w:val="22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Theme="minorHAnsi" w:hAnsiTheme="minorHAnsi"/>
      <w:b/>
      <w:color w:val="000000"/>
      <w:spacing w:val="0"/>
      <w:sz w:val="22"/>
    </w:rPr>
  </w:style>
  <w:style w:type="paragraph" w:customStyle="1" w:styleId="ds-markdown-paragraph1">
    <w:name w:val="ds-markdown-paragraph1"/>
    <w:basedOn w:val="a"/>
    <w:link w:val="ds-markdown-paragraph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10">
    <w:name w:val="ds-markdown-paragraph1"/>
    <w:basedOn w:val="1"/>
    <w:link w:val="ds-markdown-paragraph1"/>
    <w:rPr>
      <w:rFonts w:ascii="Times New Roman" w:hAnsi="Times New Roman"/>
      <w:color w:val="000000"/>
      <w:spacing w:val="0"/>
      <w:sz w:val="24"/>
    </w:rPr>
  </w:style>
  <w:style w:type="paragraph" w:styleId="af2">
    <w:name w:val="index heading"/>
    <w:basedOn w:val="a"/>
    <w:link w:val="af3"/>
    <w:rPr>
      <w:rFonts w:ascii="PT Astra Serif" w:hAnsi="PT Astra Serif"/>
    </w:rPr>
  </w:style>
  <w:style w:type="character" w:customStyle="1" w:styleId="29">
    <w:name w:val="Указатель2"/>
    <w:rPr>
      <w:rFonts w:ascii="PT Astra Serif" w:hAnsi="PT Astra Serif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"/>
    <w:link w:val="af4"/>
    <w:rPr>
      <w:color w:val="0563C1" w:themeColor="hyperlink"/>
      <w:u w:val="single"/>
    </w:rPr>
  </w:style>
  <w:style w:type="character" w:styleId="af4">
    <w:name w:val="Hyperlink"/>
    <w:basedOn w:val="DefaultParagraphFont10"/>
    <w:link w:val="19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8"/>
    </w:rPr>
  </w:style>
  <w:style w:type="paragraph" w:customStyle="1" w:styleId="UnresolvedMention1">
    <w:name w:val="Unresolved Mention1"/>
    <w:basedOn w:val="DefaultParagraphFont1"/>
    <w:link w:val="UnresolvedMention10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10"/>
    <w:link w:val="UnresolvedMention1"/>
    <w:rPr>
      <w:rFonts w:asciiTheme="minorHAnsi" w:hAnsiTheme="minorHAnsi"/>
      <w:color w:val="605E5C"/>
      <w:spacing w:val="0"/>
      <w:sz w:val="22"/>
      <w:shd w:val="clear" w:color="auto" w:fill="E1DFDD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16">
    <w:name w:val="Колонтитулы11"/>
    <w:basedOn w:val="a"/>
    <w:link w:val="117"/>
  </w:style>
  <w:style w:type="character" w:customStyle="1" w:styleId="117">
    <w:name w:val="Колонтитулы11"/>
    <w:basedOn w:val="1"/>
    <w:link w:val="116"/>
    <w:rPr>
      <w:rFonts w:asciiTheme="minorHAnsi" w:hAnsiTheme="minorHAnsi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110">
    <w:name w:val="Заголовок1111"/>
    <w:basedOn w:val="a"/>
    <w:next w:val="a7"/>
    <w:link w:val="111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2">
    <w:name w:val="Заголовок1111"/>
    <w:basedOn w:val="1"/>
    <w:link w:val="11110"/>
    <w:rPr>
      <w:rFonts w:ascii="PT Astra Serif" w:hAnsi="PT Astra Serif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1c">
    <w:name w:val="Колонтитулы1"/>
    <w:link w:val="1d"/>
    <w:pPr>
      <w:jc w:val="both"/>
    </w:pPr>
    <w:rPr>
      <w:rFonts w:ascii="XO Thames" w:hAnsi="XO Thames"/>
      <w:sz w:val="28"/>
    </w:rPr>
  </w:style>
  <w:style w:type="character" w:customStyle="1" w:styleId="1d">
    <w:name w:val="Колонтитулы1"/>
    <w:link w:val="1c"/>
    <w:rPr>
      <w:rFonts w:ascii="XO Thames" w:hAnsi="XO Thames"/>
      <w:color w:val="000000"/>
      <w:spacing w:val="0"/>
      <w:sz w:val="28"/>
    </w:rPr>
  </w:style>
  <w:style w:type="paragraph" w:customStyle="1" w:styleId="51">
    <w:name w:val="Колонтитулы5"/>
    <w:basedOn w:val="a"/>
    <w:link w:val="52"/>
  </w:style>
  <w:style w:type="character" w:customStyle="1" w:styleId="52">
    <w:name w:val="Колонтитулы5"/>
    <w:basedOn w:val="1"/>
    <w:link w:val="51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4">
    <w:name w:val="Содержимое таблицы"/>
    <w:link w:val="a6"/>
  </w:style>
  <w:style w:type="character" w:customStyle="1" w:styleId="a6">
    <w:name w:val="Содержимое таблицы"/>
    <w:link w:val="a4"/>
  </w:style>
  <w:style w:type="paragraph" w:customStyle="1" w:styleId="1e">
    <w:name w:val="Нижний колонтитул Знак1"/>
    <w:basedOn w:val="DefaultParagraphFont1"/>
    <w:link w:val="1f"/>
  </w:style>
  <w:style w:type="character" w:customStyle="1" w:styleId="1f">
    <w:name w:val="Нижний колонтитул Знак1"/>
    <w:basedOn w:val="DefaultParagraphFont10"/>
    <w:link w:val="1e"/>
    <w:rPr>
      <w:rFonts w:asciiTheme="minorHAnsi" w:hAnsiTheme="minorHAnsi"/>
      <w:color w:val="000000"/>
      <w:spacing w:val="0"/>
      <w:sz w:val="22"/>
    </w:rPr>
  </w:style>
  <w:style w:type="paragraph" w:customStyle="1" w:styleId="8">
    <w:name w:val="Колонтитулы8"/>
    <w:basedOn w:val="a"/>
    <w:link w:val="80"/>
  </w:style>
  <w:style w:type="character" w:customStyle="1" w:styleId="80">
    <w:name w:val="Колонтитулы8"/>
    <w:basedOn w:val="1"/>
    <w:link w:val="8"/>
    <w:rPr>
      <w:rFonts w:asciiTheme="minorHAnsi" w:hAnsiTheme="minorHAnsi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f0">
    <w:name w:val="Заголовок таблицы1"/>
    <w:basedOn w:val="118"/>
    <w:link w:val="1f1"/>
    <w:pPr>
      <w:widowControl/>
      <w:jc w:val="center"/>
    </w:pPr>
    <w:rPr>
      <w:b/>
    </w:rPr>
  </w:style>
  <w:style w:type="character" w:customStyle="1" w:styleId="1f1">
    <w:name w:val="Заголовок таблицы1"/>
    <w:basedOn w:val="119"/>
    <w:link w:val="1f0"/>
    <w:rPr>
      <w:rFonts w:asciiTheme="minorHAnsi" w:hAnsiTheme="minorHAnsi"/>
      <w:b/>
      <w:color w:val="000000"/>
      <w:spacing w:val="0"/>
      <w:sz w:val="22"/>
    </w:rPr>
  </w:style>
  <w:style w:type="paragraph" w:customStyle="1" w:styleId="111111111112">
    <w:name w:val="Заголовок11111111111"/>
    <w:basedOn w:val="a"/>
    <w:next w:val="a7"/>
    <w:link w:val="111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3">
    <w:name w:val="Заголовок11111111111"/>
    <w:basedOn w:val="1"/>
    <w:link w:val="111111111112"/>
    <w:rPr>
      <w:rFonts w:ascii="PT Astra Serif" w:hAnsi="PT Astra Serif"/>
      <w:color w:val="000000"/>
      <w:spacing w:val="0"/>
      <w:sz w:val="28"/>
    </w:rPr>
  </w:style>
  <w:style w:type="paragraph" w:customStyle="1" w:styleId="11111111110">
    <w:name w:val="Указатель1111111111"/>
    <w:basedOn w:val="a"/>
    <w:link w:val="11111111112"/>
    <w:rPr>
      <w:rFonts w:ascii="PT Astra Serif" w:hAnsi="PT Astra Serif"/>
    </w:rPr>
  </w:style>
  <w:style w:type="character" w:customStyle="1" w:styleId="11111111112">
    <w:name w:val="Указатель1111111111"/>
    <w:basedOn w:val="1"/>
    <w:link w:val="11111111110"/>
    <w:rPr>
      <w:rFonts w:ascii="PT Astra Serif" w:hAnsi="PT Astra Serif"/>
      <w:color w:val="000000"/>
      <w:spacing w:val="0"/>
      <w:sz w:val="22"/>
    </w:rPr>
  </w:style>
  <w:style w:type="paragraph" w:customStyle="1" w:styleId="Internetlink">
    <w:name w:val="Internet link"/>
    <w:basedOn w:val="DefaultParagraphFont1"/>
    <w:link w:val="Internetlink0"/>
    <w:rPr>
      <w:color w:val="0563C1" w:themeColor="hyperlink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1f2">
    <w:name w:val="Верхний колонтитул Знак1"/>
    <w:basedOn w:val="DefaultParagraphFont1"/>
    <w:link w:val="1f3"/>
  </w:style>
  <w:style w:type="character" w:customStyle="1" w:styleId="1f3">
    <w:name w:val="Верхний колонтитул Знак1"/>
    <w:basedOn w:val="DefaultParagraphFont10"/>
    <w:link w:val="1f2"/>
    <w:rPr>
      <w:rFonts w:asciiTheme="minorHAnsi" w:hAnsiTheme="minorHAnsi"/>
      <w:color w:val="000000"/>
      <w:spacing w:val="0"/>
      <w:sz w:val="22"/>
    </w:rPr>
  </w:style>
  <w:style w:type="character" w:customStyle="1" w:styleId="af3">
    <w:name w:val="Указатель Знак"/>
    <w:basedOn w:val="1"/>
    <w:link w:val="af2"/>
    <w:rPr>
      <w:rFonts w:ascii="PT Astra Serif" w:hAnsi="PT Astra Serif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NormalWeb1">
    <w:name w:val="Normal (Web)1"/>
    <w:basedOn w:val="a"/>
    <w:link w:val="NormalWeb10"/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111111111111110">
    <w:name w:val="Указатель11111111111111"/>
    <w:basedOn w:val="a"/>
    <w:link w:val="111111111111111"/>
    <w:rPr>
      <w:rFonts w:ascii="PT Astra Serif" w:hAnsi="PT Astra Serif"/>
    </w:rPr>
  </w:style>
  <w:style w:type="character" w:customStyle="1" w:styleId="111111111111111">
    <w:name w:val="Указатель11111111111111"/>
    <w:basedOn w:val="1"/>
    <w:link w:val="111111111111110"/>
    <w:rPr>
      <w:rFonts w:ascii="PT Astra Serif" w:hAnsi="PT Astra Serif"/>
      <w:color w:val="000000"/>
      <w:spacing w:val="0"/>
      <w:sz w:val="22"/>
    </w:rPr>
  </w:style>
  <w:style w:type="paragraph" w:customStyle="1" w:styleId="11111111111112">
    <w:name w:val="Заголовок1111111111111"/>
    <w:basedOn w:val="a"/>
    <w:next w:val="a7"/>
    <w:link w:val="11111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13">
    <w:name w:val="Заголовок1111111111111"/>
    <w:basedOn w:val="1"/>
    <w:link w:val="11111111111112"/>
    <w:rPr>
      <w:rFonts w:ascii="PT Astra Serif" w:hAnsi="PT Astra Serif"/>
      <w:color w:val="000000"/>
      <w:spacing w:val="0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37">
    <w:name w:val="Заголовок таблицы3"/>
    <w:basedOn w:val="23"/>
    <w:link w:val="38"/>
    <w:pPr>
      <w:widowControl/>
      <w:jc w:val="center"/>
    </w:pPr>
    <w:rPr>
      <w:b/>
    </w:rPr>
  </w:style>
  <w:style w:type="character" w:customStyle="1" w:styleId="38">
    <w:name w:val="Заголовок таблицы3"/>
    <w:basedOn w:val="24"/>
    <w:link w:val="37"/>
    <w:rPr>
      <w:rFonts w:asciiTheme="minorHAnsi" w:hAnsiTheme="minorHAnsi"/>
      <w:b/>
      <w:color w:val="000000"/>
      <w:spacing w:val="0"/>
      <w:sz w:val="22"/>
    </w:rPr>
  </w:style>
  <w:style w:type="paragraph" w:customStyle="1" w:styleId="111111112">
    <w:name w:val="Заголовок11111111"/>
    <w:basedOn w:val="a"/>
    <w:next w:val="a7"/>
    <w:link w:val="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3">
    <w:name w:val="Заголовок11111111"/>
    <w:basedOn w:val="1"/>
    <w:link w:val="111111112"/>
    <w:rPr>
      <w:rFonts w:ascii="PT Astra Serif" w:hAnsi="PT Astra Serif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40">
    <w:name w:val="Колонтитулы14"/>
    <w:basedOn w:val="a"/>
    <w:link w:val="141"/>
  </w:style>
  <w:style w:type="character" w:customStyle="1" w:styleId="141">
    <w:name w:val="Колонтитулы14"/>
    <w:basedOn w:val="1"/>
    <w:link w:val="140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111111113">
    <w:name w:val="Заголовок1111111111"/>
    <w:basedOn w:val="a"/>
    <w:next w:val="a7"/>
    <w:link w:val="1111111111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4">
    <w:name w:val="Заголовок1111111111"/>
    <w:basedOn w:val="1"/>
    <w:link w:val="11111111113"/>
    <w:rPr>
      <w:rFonts w:ascii="PT Astra Serif" w:hAnsi="PT Astra Serif"/>
      <w:color w:val="000000"/>
      <w:spacing w:val="0"/>
      <w:sz w:val="28"/>
    </w:rPr>
  </w:style>
  <w:style w:type="paragraph" w:customStyle="1" w:styleId="118">
    <w:name w:val="Содержимое таблицы11"/>
    <w:basedOn w:val="a"/>
    <w:link w:val="119"/>
    <w:pPr>
      <w:widowControl w:val="0"/>
    </w:pPr>
  </w:style>
  <w:style w:type="character" w:customStyle="1" w:styleId="119">
    <w:name w:val="Содержимое таблицы11"/>
    <w:basedOn w:val="1"/>
    <w:link w:val="118"/>
    <w:rPr>
      <w:rFonts w:asciiTheme="minorHAnsi" w:hAnsiTheme="minorHAnsi"/>
      <w:color w:val="000000"/>
      <w:spacing w:val="0"/>
      <w:sz w:val="22"/>
    </w:rPr>
  </w:style>
  <w:style w:type="paragraph" w:customStyle="1" w:styleId="130">
    <w:name w:val="Колонтитулы13"/>
    <w:basedOn w:val="a"/>
    <w:link w:val="131"/>
  </w:style>
  <w:style w:type="character" w:customStyle="1" w:styleId="131">
    <w:name w:val="Колонтитулы13"/>
    <w:basedOn w:val="1"/>
    <w:link w:val="130"/>
    <w:rPr>
      <w:rFonts w:asciiTheme="minorHAnsi" w:hAnsiTheme="minorHAnsi"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pacing w:val="0"/>
      <w:sz w:val="24"/>
    </w:rPr>
  </w:style>
  <w:style w:type="paragraph" w:customStyle="1" w:styleId="11113">
    <w:name w:val="Указатель1111"/>
    <w:basedOn w:val="a"/>
    <w:link w:val="11114"/>
    <w:rPr>
      <w:rFonts w:ascii="PT Astra Serif" w:hAnsi="PT Astra Serif"/>
    </w:rPr>
  </w:style>
  <w:style w:type="character" w:customStyle="1" w:styleId="11114">
    <w:name w:val="Указатель1111"/>
    <w:basedOn w:val="1"/>
    <w:link w:val="11113"/>
    <w:rPr>
      <w:rFonts w:ascii="PT Astra Serif" w:hAnsi="PT Astra Serif"/>
      <w:color w:val="000000"/>
      <w:spacing w:val="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7">
    <w:name w:val="Title"/>
    <w:basedOn w:val="a"/>
    <w:next w:val="a7"/>
    <w:link w:val="af8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8">
    <w:name w:val="Название Знак"/>
    <w:basedOn w:val="1"/>
    <w:link w:val="af7"/>
    <w:rPr>
      <w:rFonts w:ascii="PT Astra Serif" w:hAnsi="PT Astra Serif"/>
      <w:color w:val="000000"/>
      <w:spacing w:val="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61">
    <w:name w:val="Колонтитулы6"/>
    <w:basedOn w:val="a"/>
    <w:link w:val="62"/>
  </w:style>
  <w:style w:type="character" w:customStyle="1" w:styleId="62">
    <w:name w:val="Колонтитулы6"/>
    <w:basedOn w:val="1"/>
    <w:link w:val="61"/>
    <w:rPr>
      <w:rFonts w:asciiTheme="minorHAnsi" w:hAnsiTheme="minorHAnsi"/>
      <w:color w:val="000000"/>
      <w:spacing w:val="0"/>
      <w:sz w:val="22"/>
    </w:rPr>
  </w:style>
  <w:style w:type="paragraph" w:customStyle="1" w:styleId="111112">
    <w:name w:val="Указатель11111"/>
    <w:basedOn w:val="a"/>
    <w:link w:val="111113"/>
    <w:rPr>
      <w:rFonts w:ascii="PT Astra Serif" w:hAnsi="PT Astra Serif"/>
    </w:rPr>
  </w:style>
  <w:style w:type="character" w:customStyle="1" w:styleId="111113">
    <w:name w:val="Указатель11111"/>
    <w:basedOn w:val="1"/>
    <w:link w:val="111112"/>
    <w:rPr>
      <w:rFonts w:ascii="PT Astra Serif" w:hAnsi="PT Astra Serif"/>
      <w:color w:val="000000"/>
      <w:spacing w:val="0"/>
      <w:sz w:val="22"/>
    </w:rPr>
  </w:style>
  <w:style w:type="paragraph" w:customStyle="1" w:styleId="1111112">
    <w:name w:val="Заголовок111111"/>
    <w:basedOn w:val="a"/>
    <w:next w:val="a7"/>
    <w:link w:val="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3">
    <w:name w:val="Заголовок111111"/>
    <w:basedOn w:val="1"/>
    <w:link w:val="1111112"/>
    <w:rPr>
      <w:rFonts w:ascii="PT Astra Serif" w:hAnsi="PT Astra Serif"/>
      <w:color w:val="000000"/>
      <w:spacing w:val="0"/>
      <w:sz w:val="28"/>
    </w:rPr>
  </w:style>
  <w:style w:type="paragraph" w:customStyle="1" w:styleId="111111111111112">
    <w:name w:val="Заголовок11111111111111"/>
    <w:basedOn w:val="a"/>
    <w:next w:val="a7"/>
    <w:link w:val="111111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113">
    <w:name w:val="Заголовок11111111111111"/>
    <w:basedOn w:val="1"/>
    <w:link w:val="111111111111112"/>
    <w:rPr>
      <w:rFonts w:ascii="PT Astra Serif" w:hAnsi="PT Astra Serif"/>
      <w:color w:val="000000"/>
      <w:spacing w:val="0"/>
      <w:sz w:val="28"/>
    </w:rPr>
  </w:style>
  <w:style w:type="paragraph" w:customStyle="1" w:styleId="IndexHeading1">
    <w:name w:val="Index Heading1"/>
    <w:link w:val="IndexHeading10"/>
    <w:rPr>
      <w:rFonts w:ascii="PT Astra Serif" w:hAnsi="PT Astra Serif"/>
    </w:rPr>
  </w:style>
  <w:style w:type="character" w:customStyle="1" w:styleId="IndexHeading10">
    <w:name w:val="Index Heading1"/>
    <w:link w:val="IndexHeading1"/>
    <w:rPr>
      <w:rFonts w:ascii="PT Astra Serif" w:hAnsi="PT Astra Serif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af9">
    <w:name w:val="Колонтитулы"/>
    <w:link w:val="afa"/>
  </w:style>
  <w:style w:type="character" w:customStyle="1" w:styleId="afa">
    <w:name w:val="Колонтитулы"/>
    <w:link w:val="af9"/>
  </w:style>
  <w:style w:type="paragraph" w:customStyle="1" w:styleId="91">
    <w:name w:val="Колонтитулы9"/>
    <w:basedOn w:val="a"/>
    <w:link w:val="92"/>
  </w:style>
  <w:style w:type="character" w:customStyle="1" w:styleId="92">
    <w:name w:val="Колонтитулы9"/>
    <w:basedOn w:val="1"/>
    <w:link w:val="91"/>
    <w:rPr>
      <w:rFonts w:asciiTheme="minorHAnsi" w:hAnsiTheme="minorHAnsi"/>
      <w:color w:val="000000"/>
      <w:spacing w:val="0"/>
      <w:sz w:val="22"/>
    </w:rPr>
  </w:style>
  <w:style w:type="paragraph" w:customStyle="1" w:styleId="120">
    <w:name w:val="Колонтитулы12"/>
    <w:basedOn w:val="a"/>
    <w:link w:val="121"/>
  </w:style>
  <w:style w:type="character" w:customStyle="1" w:styleId="121">
    <w:name w:val="Колонтитулы12"/>
    <w:basedOn w:val="1"/>
    <w:link w:val="120"/>
    <w:rPr>
      <w:rFonts w:asciiTheme="minorHAnsi" w:hAnsiTheme="minorHAnsi"/>
      <w:color w:val="000000"/>
      <w:spacing w:val="0"/>
      <w:sz w:val="22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1"/>
    <w:link w:val="afb"/>
    <w:rPr>
      <w:rFonts w:asciiTheme="minorHAnsi" w:hAnsiTheme="minorHAnsi"/>
      <w:color w:val="000000"/>
      <w:spacing w:val="0"/>
      <w:sz w:val="22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7B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7B7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110">
    <w:name w:val="Заголовок 1 Знак1"/>
    <w:basedOn w:val="DefaultParagraphFont1"/>
    <w:link w:val="111"/>
    <w:rPr>
      <w:rFonts w:asciiTheme="majorHAnsi" w:hAnsiTheme="majorHAnsi"/>
      <w:color w:val="2E74B5" w:themeColor="accent1" w:themeShade="BF"/>
      <w:sz w:val="32"/>
    </w:rPr>
  </w:style>
  <w:style w:type="character" w:customStyle="1" w:styleId="111">
    <w:name w:val="Заголовок 1 Знак1"/>
    <w:basedOn w:val="DefaultParagraphFont10"/>
    <w:link w:val="110"/>
    <w:rPr>
      <w:rFonts w:asciiTheme="majorHAnsi" w:hAnsiTheme="majorHAnsi"/>
      <w:color w:val="2E74B5" w:themeColor="accent1" w:themeShade="BF"/>
      <w:spacing w:val="0"/>
      <w:sz w:val="32"/>
    </w:rPr>
  </w:style>
  <w:style w:type="paragraph" w:customStyle="1" w:styleId="100">
    <w:name w:val="Колонтитулы10"/>
    <w:basedOn w:val="a"/>
    <w:link w:val="101"/>
  </w:style>
  <w:style w:type="character" w:customStyle="1" w:styleId="101">
    <w:name w:val="Колонтитулы10"/>
    <w:basedOn w:val="1"/>
    <w:link w:val="100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a3">
    <w:name w:val="Заголовок таблицы"/>
    <w:basedOn w:val="a4"/>
    <w:link w:val="a5"/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43">
    <w:name w:val="Колонтитулы4"/>
    <w:basedOn w:val="a"/>
    <w:link w:val="44"/>
  </w:style>
  <w:style w:type="character" w:customStyle="1" w:styleId="44">
    <w:name w:val="Колонтитулы4"/>
    <w:basedOn w:val="1"/>
    <w:link w:val="43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112">
    <w:name w:val="Указатель11"/>
    <w:basedOn w:val="a"/>
    <w:link w:val="113"/>
    <w:rPr>
      <w:rFonts w:ascii="PT Astra Serif" w:hAnsi="PT Astra Serif"/>
    </w:rPr>
  </w:style>
  <w:style w:type="character" w:customStyle="1" w:styleId="113">
    <w:name w:val="Указатель11"/>
    <w:basedOn w:val="1"/>
    <w:link w:val="112"/>
    <w:rPr>
      <w:rFonts w:ascii="PT Astra Serif" w:hAnsi="PT Astra Serif"/>
      <w:color w:val="000000"/>
      <w:spacing w:val="0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111111111">
    <w:name w:val="Заголовок111111111"/>
    <w:basedOn w:val="a"/>
    <w:next w:val="a7"/>
    <w:link w:val="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0">
    <w:name w:val="Заголовок111111111"/>
    <w:basedOn w:val="1"/>
    <w:link w:val="111111111"/>
    <w:rPr>
      <w:rFonts w:ascii="PT Astra Serif" w:hAnsi="PT Astra Serif"/>
      <w:color w:val="000000"/>
      <w:spacing w:val="0"/>
      <w:sz w:val="28"/>
    </w:rPr>
  </w:style>
  <w:style w:type="paragraph" w:customStyle="1" w:styleId="111111">
    <w:name w:val="Указатель111111"/>
    <w:basedOn w:val="a"/>
    <w:link w:val="1111110"/>
    <w:rPr>
      <w:rFonts w:ascii="PT Astra Serif" w:hAnsi="PT Astra Serif"/>
    </w:rPr>
  </w:style>
  <w:style w:type="character" w:customStyle="1" w:styleId="1111110">
    <w:name w:val="Указатель111111"/>
    <w:basedOn w:val="1"/>
    <w:link w:val="111111"/>
    <w:rPr>
      <w:rFonts w:ascii="PT Astra Serif" w:hAnsi="PT Astra Serif"/>
      <w:color w:val="000000"/>
      <w:spacing w:val="0"/>
      <w:sz w:val="22"/>
    </w:rPr>
  </w:style>
  <w:style w:type="paragraph" w:customStyle="1" w:styleId="31">
    <w:name w:val="Содержимое таблицы3"/>
    <w:basedOn w:val="a"/>
    <w:link w:val="32"/>
    <w:pPr>
      <w:widowControl w:val="0"/>
    </w:pPr>
  </w:style>
  <w:style w:type="character" w:customStyle="1" w:styleId="32">
    <w:name w:val="Содержимое таблицы3"/>
    <w:basedOn w:val="1"/>
    <w:link w:val="31"/>
    <w:rPr>
      <w:rFonts w:asciiTheme="minorHAnsi" w:hAnsiTheme="minorHAnsi"/>
      <w:color w:val="000000"/>
      <w:spacing w:val="0"/>
      <w:sz w:val="22"/>
    </w:rPr>
  </w:style>
  <w:style w:type="paragraph" w:customStyle="1" w:styleId="11111111111">
    <w:name w:val="Указатель11111111111"/>
    <w:basedOn w:val="a"/>
    <w:link w:val="111111111110"/>
    <w:rPr>
      <w:rFonts w:ascii="PT Astra Serif" w:hAnsi="PT Astra Serif"/>
    </w:rPr>
  </w:style>
  <w:style w:type="character" w:customStyle="1" w:styleId="111111111110">
    <w:name w:val="Указатель11111111111"/>
    <w:basedOn w:val="1"/>
    <w:link w:val="11111111111"/>
    <w:rPr>
      <w:rFonts w:ascii="PT Astra Serif" w:hAnsi="PT Astra Serif"/>
      <w:color w:val="000000"/>
      <w:spacing w:val="0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basedOn w:val="1"/>
    <w:link w:val="12"/>
    <w:rPr>
      <w:rFonts w:ascii="PT Astra Serif" w:hAnsi="PT Astra Serif"/>
      <w:color w:val="000000"/>
      <w:spacing w:val="0"/>
      <w:sz w:val="22"/>
    </w:rPr>
  </w:style>
  <w:style w:type="paragraph" w:customStyle="1" w:styleId="1111111">
    <w:name w:val="Заголовок1111111"/>
    <w:basedOn w:val="a"/>
    <w:next w:val="a7"/>
    <w:link w:val="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0">
    <w:name w:val="Заголовок1111111"/>
    <w:basedOn w:val="1"/>
    <w:link w:val="1111111"/>
    <w:rPr>
      <w:rFonts w:ascii="PT Astra Serif" w:hAnsi="PT Astra Serif"/>
      <w:color w:val="000000"/>
      <w:spacing w:val="0"/>
      <w:sz w:val="28"/>
    </w:rPr>
  </w:style>
  <w:style w:type="paragraph" w:customStyle="1" w:styleId="11111111">
    <w:name w:val="Указатель11111111"/>
    <w:basedOn w:val="a"/>
    <w:link w:val="111111110"/>
    <w:rPr>
      <w:rFonts w:ascii="PT Astra Serif" w:hAnsi="PT Astra Serif"/>
    </w:rPr>
  </w:style>
  <w:style w:type="character" w:customStyle="1" w:styleId="111111110">
    <w:name w:val="Указатель11111111"/>
    <w:basedOn w:val="1"/>
    <w:link w:val="11111111"/>
    <w:rPr>
      <w:rFonts w:ascii="PT Astra Serif" w:hAnsi="PT Astra Serif"/>
      <w:color w:val="000000"/>
      <w:spacing w:val="0"/>
      <w:sz w:val="22"/>
    </w:rPr>
  </w:style>
  <w:style w:type="paragraph" w:customStyle="1" w:styleId="23">
    <w:name w:val="Содержимое таблицы2"/>
    <w:basedOn w:val="a"/>
    <w:link w:val="24"/>
    <w:pPr>
      <w:widowControl w:val="0"/>
    </w:pPr>
  </w:style>
  <w:style w:type="character" w:customStyle="1" w:styleId="24">
    <w:name w:val="Содержимое таблицы2"/>
    <w:basedOn w:val="1"/>
    <w:link w:val="23"/>
    <w:rPr>
      <w:rFonts w:asciiTheme="minorHAnsi" w:hAnsiTheme="minorHAnsi"/>
      <w:color w:val="000000"/>
      <w:spacing w:val="0"/>
      <w:sz w:val="22"/>
    </w:rPr>
  </w:style>
  <w:style w:type="paragraph" w:customStyle="1" w:styleId="33">
    <w:name w:val="Колонтитулы3"/>
    <w:basedOn w:val="a"/>
    <w:link w:val="34"/>
  </w:style>
  <w:style w:type="character" w:customStyle="1" w:styleId="34">
    <w:name w:val="Колонтитулы3"/>
    <w:basedOn w:val="1"/>
    <w:link w:val="33"/>
    <w:rPr>
      <w:rFonts w:asciiTheme="minorHAnsi" w:hAnsiTheme="minorHAnsi"/>
      <w:color w:val="000000"/>
      <w:spacing w:val="0"/>
      <w:sz w:val="22"/>
    </w:rPr>
  </w:style>
  <w:style w:type="paragraph" w:customStyle="1" w:styleId="25">
    <w:name w:val="Заголовок таблицы2"/>
    <w:basedOn w:val="14"/>
    <w:link w:val="26"/>
    <w:pPr>
      <w:widowControl/>
      <w:jc w:val="center"/>
    </w:pPr>
    <w:rPr>
      <w:b/>
    </w:rPr>
  </w:style>
  <w:style w:type="character" w:customStyle="1" w:styleId="26">
    <w:name w:val="Заголовок таблицы2"/>
    <w:basedOn w:val="15"/>
    <w:link w:val="25"/>
    <w:rPr>
      <w:rFonts w:asciiTheme="minorHAnsi" w:hAnsiTheme="minorHAnsi"/>
      <w:b/>
      <w:color w:val="000000"/>
      <w:spacing w:val="0"/>
      <w:sz w:val="22"/>
    </w:rPr>
  </w:style>
  <w:style w:type="paragraph" w:styleId="a8">
    <w:name w:val="List"/>
    <w:basedOn w:val="a7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8"/>
    <w:rPr>
      <w:rFonts w:ascii="PT Astra Serif" w:hAnsi="PT Astra Serif"/>
      <w:color w:val="000000"/>
      <w:spacing w:val="0"/>
      <w:sz w:val="22"/>
    </w:rPr>
  </w:style>
  <w:style w:type="paragraph" w:customStyle="1" w:styleId="11111112">
    <w:name w:val="Указатель1111111"/>
    <w:basedOn w:val="a"/>
    <w:link w:val="11111113"/>
    <w:rPr>
      <w:rFonts w:ascii="PT Astra Serif" w:hAnsi="PT Astra Serif"/>
    </w:rPr>
  </w:style>
  <w:style w:type="character" w:customStyle="1" w:styleId="11111113">
    <w:name w:val="Указатель1111111"/>
    <w:basedOn w:val="1"/>
    <w:link w:val="11111112"/>
    <w:rPr>
      <w:rFonts w:ascii="PT Astra Serif" w:hAnsi="PT Astra Serif"/>
      <w:color w:val="000000"/>
      <w:spacing w:val="0"/>
      <w:sz w:val="22"/>
    </w:rPr>
  </w:style>
  <w:style w:type="paragraph" w:customStyle="1" w:styleId="1110">
    <w:name w:val="Указатель111"/>
    <w:basedOn w:val="a"/>
    <w:link w:val="1111"/>
    <w:rPr>
      <w:rFonts w:ascii="PT Astra Serif" w:hAnsi="PT Astra Serif"/>
    </w:rPr>
  </w:style>
  <w:style w:type="character" w:customStyle="1" w:styleId="1111">
    <w:name w:val="Указатель111"/>
    <w:basedOn w:val="1"/>
    <w:link w:val="1110"/>
    <w:rPr>
      <w:rFonts w:ascii="PT Astra Serif" w:hAnsi="PT Astra Serif"/>
      <w:color w:val="000000"/>
      <w:spacing w:val="0"/>
      <w:sz w:val="22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pacing w:val="0"/>
      <w:sz w:val="22"/>
    </w:rPr>
  </w:style>
  <w:style w:type="paragraph" w:customStyle="1" w:styleId="111111111111">
    <w:name w:val="Заголовок111111111111"/>
    <w:basedOn w:val="a"/>
    <w:next w:val="a7"/>
    <w:link w:val="1111111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0">
    <w:name w:val="Заголовок111111111111"/>
    <w:basedOn w:val="1"/>
    <w:link w:val="111111111111"/>
    <w:rPr>
      <w:rFonts w:ascii="PT Astra Serif" w:hAnsi="PT Astra Serif"/>
      <w:color w:val="000000"/>
      <w:spacing w:val="0"/>
      <w:sz w:val="28"/>
    </w:rPr>
  </w:style>
  <w:style w:type="paragraph" w:customStyle="1" w:styleId="16">
    <w:name w:val="Заголовок1"/>
    <w:basedOn w:val="a"/>
    <w:next w:val="a7"/>
    <w:link w:val="1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7">
    <w:name w:val="Заголовок1"/>
    <w:basedOn w:val="1"/>
    <w:link w:val="16"/>
    <w:rPr>
      <w:rFonts w:ascii="PT Astra Serif" w:hAnsi="PT Astra Serif"/>
      <w:color w:val="000000"/>
      <w:spacing w:val="0"/>
      <w:sz w:val="28"/>
    </w:rPr>
  </w:style>
  <w:style w:type="paragraph" w:customStyle="1" w:styleId="List1">
    <w:name w:val="List1"/>
    <w:basedOn w:val="Textbody"/>
    <w:link w:val="List10"/>
    <w:rPr>
      <w:rFonts w:ascii="PT Astra Serif" w:hAnsi="PT Astra Serif"/>
    </w:rPr>
  </w:style>
  <w:style w:type="character" w:customStyle="1" w:styleId="List10">
    <w:name w:val="List1"/>
    <w:basedOn w:val="Textbody0"/>
    <w:link w:val="List1"/>
    <w:rPr>
      <w:rFonts w:ascii="PT Astra Serif" w:hAnsi="PT Astra Serif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4">
    <w:name w:val="Содержимое таблицы1"/>
    <w:basedOn w:val="a"/>
    <w:link w:val="15"/>
    <w:pPr>
      <w:widowControl w:val="0"/>
    </w:pPr>
  </w:style>
  <w:style w:type="character" w:customStyle="1" w:styleId="15">
    <w:name w:val="Содержимое таблицы1"/>
    <w:basedOn w:val="1"/>
    <w:link w:val="14"/>
    <w:rPr>
      <w:rFonts w:asciiTheme="minorHAnsi" w:hAnsiTheme="minorHAnsi"/>
      <w:color w:val="000000"/>
      <w:spacing w:val="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11111111111">
    <w:name w:val="Указатель111111111111"/>
    <w:basedOn w:val="a"/>
    <w:link w:val="1111111111112"/>
    <w:rPr>
      <w:rFonts w:ascii="PT Astra Serif" w:hAnsi="PT Astra Serif"/>
    </w:rPr>
  </w:style>
  <w:style w:type="character" w:customStyle="1" w:styleId="1111111111112">
    <w:name w:val="Указатель111111111111"/>
    <w:basedOn w:val="1"/>
    <w:link w:val="1111111111111"/>
    <w:rPr>
      <w:rFonts w:ascii="PT Astra Serif" w:hAnsi="PT Astra Serif"/>
      <w:color w:val="000000"/>
      <w:spacing w:val="0"/>
      <w:sz w:val="22"/>
    </w:rPr>
  </w:style>
  <w:style w:type="paragraph" w:customStyle="1" w:styleId="Title1">
    <w:name w:val="Title1"/>
    <w:link w:val="Title10"/>
    <w:rPr>
      <w:rFonts w:ascii="PT Astra Serif" w:hAnsi="PT Astra Serif"/>
      <w:sz w:val="28"/>
    </w:rPr>
  </w:style>
  <w:style w:type="character" w:customStyle="1" w:styleId="Title10">
    <w:name w:val="Title1"/>
    <w:link w:val="Title1"/>
    <w:rPr>
      <w:rFonts w:ascii="PT Astra Serif" w:hAnsi="PT Astra Serif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111111111">
    <w:name w:val="Указатель111111111"/>
    <w:basedOn w:val="a"/>
    <w:link w:val="1111111112"/>
    <w:rPr>
      <w:rFonts w:ascii="PT Astra Serif" w:hAnsi="PT Astra Serif"/>
    </w:rPr>
  </w:style>
  <w:style w:type="character" w:customStyle="1" w:styleId="1111111112">
    <w:name w:val="Указатель111111111"/>
    <w:basedOn w:val="1"/>
    <w:link w:val="1111111111"/>
    <w:rPr>
      <w:rFonts w:ascii="PT Astra Serif" w:hAnsi="PT Astra Serif"/>
      <w:color w:val="000000"/>
      <w:spacing w:val="0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114">
    <w:name w:val="Заголовок11"/>
    <w:basedOn w:val="a"/>
    <w:next w:val="a7"/>
    <w:link w:val="11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5">
    <w:name w:val="Заголовок11"/>
    <w:basedOn w:val="1"/>
    <w:link w:val="114"/>
    <w:rPr>
      <w:rFonts w:ascii="PT Astra Serif" w:hAnsi="PT Astra Serif"/>
      <w:color w:val="000000"/>
      <w:spacing w:val="0"/>
      <w:sz w:val="28"/>
    </w:rPr>
  </w:style>
  <w:style w:type="paragraph" w:customStyle="1" w:styleId="11111111111110">
    <w:name w:val="Указатель1111111111111"/>
    <w:basedOn w:val="a"/>
    <w:link w:val="11111111111111"/>
    <w:rPr>
      <w:rFonts w:ascii="PT Astra Serif" w:hAnsi="PT Astra Serif"/>
    </w:rPr>
  </w:style>
  <w:style w:type="character" w:customStyle="1" w:styleId="11111111111111">
    <w:name w:val="Указатель1111111111111"/>
    <w:basedOn w:val="1"/>
    <w:link w:val="11111111111110"/>
    <w:rPr>
      <w:rFonts w:ascii="PT Astra Serif" w:hAnsi="PT Astra Serif"/>
      <w:color w:val="000000"/>
      <w:spacing w:val="0"/>
      <w:sz w:val="22"/>
    </w:rPr>
  </w:style>
  <w:style w:type="paragraph" w:customStyle="1" w:styleId="27">
    <w:name w:val="Колонтитулы2"/>
    <w:basedOn w:val="a"/>
    <w:link w:val="28"/>
  </w:style>
  <w:style w:type="character" w:customStyle="1" w:styleId="28">
    <w:name w:val="Колонтитулы2"/>
    <w:basedOn w:val="1"/>
    <w:link w:val="27"/>
    <w:rPr>
      <w:rFonts w:asciiTheme="minorHAnsi" w:hAnsiTheme="minorHAnsi"/>
      <w:color w:val="000000"/>
      <w:spacing w:val="0"/>
      <w:sz w:val="22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Theme="minorHAnsi" w:hAnsiTheme="minorHAnsi"/>
      <w:color w:val="000000"/>
      <w:spacing w:val="0"/>
      <w:sz w:val="22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45">
    <w:name w:val="Заголовок таблицы4"/>
    <w:basedOn w:val="31"/>
    <w:link w:val="46"/>
    <w:pPr>
      <w:widowControl/>
      <w:jc w:val="center"/>
    </w:pPr>
    <w:rPr>
      <w:b/>
    </w:rPr>
  </w:style>
  <w:style w:type="character" w:customStyle="1" w:styleId="46">
    <w:name w:val="Заголовок таблицы4"/>
    <w:basedOn w:val="32"/>
    <w:link w:val="45"/>
    <w:rPr>
      <w:rFonts w:asciiTheme="minorHAnsi" w:hAnsiTheme="minorHAnsi"/>
      <w:b/>
      <w:color w:val="000000"/>
      <w:spacing w:val="0"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="PT Astra Serif" w:hAnsi="PT Astra Serif"/>
      <w:i/>
      <w:color w:val="000000"/>
      <w:spacing w:val="0"/>
      <w:sz w:val="24"/>
    </w:rPr>
  </w:style>
  <w:style w:type="paragraph" w:customStyle="1" w:styleId="18">
    <w:name w:val="Строгий1"/>
    <w:basedOn w:val="DefaultParagraphFont1"/>
    <w:link w:val="ad"/>
    <w:rPr>
      <w:b/>
    </w:rPr>
  </w:style>
  <w:style w:type="character" w:styleId="ad">
    <w:name w:val="Strong"/>
    <w:basedOn w:val="DefaultParagraphFont10"/>
    <w:link w:val="18"/>
    <w:rPr>
      <w:rFonts w:asciiTheme="minorHAnsi" w:hAnsiTheme="minorHAnsi"/>
      <w:b/>
      <w:color w:val="000000"/>
      <w:spacing w:val="0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Theme="majorHAnsi" w:hAnsiTheme="majorHAnsi"/>
      <w:color w:val="2E74B5" w:themeColor="accent1" w:themeShade="BF"/>
      <w:sz w:val="32"/>
    </w:rPr>
  </w:style>
  <w:style w:type="character" w:customStyle="1" w:styleId="Heading110">
    <w:name w:val="Heading 11"/>
    <w:link w:val="Heading11"/>
    <w:rPr>
      <w:rFonts w:asciiTheme="majorHAnsi" w:hAnsiTheme="majorHAnsi"/>
      <w:color w:val="2E74B5" w:themeColor="accent1" w:themeShade="BF"/>
      <w:sz w:val="32"/>
    </w:rPr>
  </w:style>
  <w:style w:type="paragraph" w:customStyle="1" w:styleId="1112">
    <w:name w:val="Заголовок111"/>
    <w:basedOn w:val="a"/>
    <w:next w:val="a7"/>
    <w:link w:val="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3">
    <w:name w:val="Заголовок111"/>
    <w:basedOn w:val="1"/>
    <w:link w:val="1112"/>
    <w:rPr>
      <w:rFonts w:ascii="PT Astra Serif" w:hAnsi="PT Astra Serif"/>
      <w:color w:val="000000"/>
      <w:spacing w:val="0"/>
      <w:sz w:val="28"/>
    </w:rPr>
  </w:style>
  <w:style w:type="paragraph" w:customStyle="1" w:styleId="ae">
    <w:name w:val="Заголовок"/>
    <w:link w:val="af"/>
    <w:rPr>
      <w:rFonts w:ascii="PT Astra Serif" w:hAnsi="PT Astra Serif"/>
      <w:sz w:val="28"/>
    </w:rPr>
  </w:style>
  <w:style w:type="character" w:customStyle="1" w:styleId="af">
    <w:name w:val="Заголовок"/>
    <w:link w:val="ae"/>
    <w:rPr>
      <w:rFonts w:ascii="PT Astra Serif" w:hAnsi="PT Astra Serif"/>
      <w:sz w:val="28"/>
    </w:rPr>
  </w:style>
  <w:style w:type="paragraph" w:customStyle="1" w:styleId="71">
    <w:name w:val="Колонтитулы7"/>
    <w:basedOn w:val="a"/>
    <w:link w:val="72"/>
  </w:style>
  <w:style w:type="character" w:customStyle="1" w:styleId="72">
    <w:name w:val="Колонтитулы7"/>
    <w:basedOn w:val="1"/>
    <w:link w:val="71"/>
    <w:rPr>
      <w:rFonts w:asciiTheme="minorHAnsi" w:hAnsiTheme="minorHAnsi"/>
      <w:color w:val="000000"/>
      <w:spacing w:val="0"/>
      <w:sz w:val="22"/>
    </w:rPr>
  </w:style>
  <w:style w:type="paragraph" w:customStyle="1" w:styleId="11111">
    <w:name w:val="Заголовок11111"/>
    <w:basedOn w:val="a"/>
    <w:next w:val="a7"/>
    <w:link w:val="111110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0">
    <w:name w:val="Заголовок11111"/>
    <w:basedOn w:val="1"/>
    <w:link w:val="11111"/>
    <w:rPr>
      <w:rFonts w:ascii="PT Astra Serif" w:hAnsi="PT Astra Serif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pacing w:val="0"/>
      <w:sz w:val="32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Theme="minorHAnsi" w:hAnsiTheme="minorHAnsi"/>
      <w:color w:val="000000"/>
      <w:spacing w:val="0"/>
      <w:sz w:val="22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Theme="minorHAnsi" w:hAnsiTheme="minorHAnsi"/>
      <w:b/>
      <w:color w:val="000000"/>
      <w:spacing w:val="0"/>
      <w:sz w:val="22"/>
    </w:rPr>
  </w:style>
  <w:style w:type="paragraph" w:customStyle="1" w:styleId="ds-markdown-paragraph1">
    <w:name w:val="ds-markdown-paragraph1"/>
    <w:basedOn w:val="a"/>
    <w:link w:val="ds-markdown-paragraph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s-markdown-paragraph10">
    <w:name w:val="ds-markdown-paragraph1"/>
    <w:basedOn w:val="1"/>
    <w:link w:val="ds-markdown-paragraph1"/>
    <w:rPr>
      <w:rFonts w:ascii="Times New Roman" w:hAnsi="Times New Roman"/>
      <w:color w:val="000000"/>
      <w:spacing w:val="0"/>
      <w:sz w:val="24"/>
    </w:rPr>
  </w:style>
  <w:style w:type="paragraph" w:styleId="af2">
    <w:name w:val="index heading"/>
    <w:basedOn w:val="a"/>
    <w:link w:val="af3"/>
    <w:rPr>
      <w:rFonts w:ascii="PT Astra Serif" w:hAnsi="PT Astra Serif"/>
    </w:rPr>
  </w:style>
  <w:style w:type="character" w:customStyle="1" w:styleId="29">
    <w:name w:val="Указатель2"/>
    <w:rPr>
      <w:rFonts w:ascii="PT Astra Serif" w:hAnsi="PT Astra Serif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Theme="minorHAnsi" w:hAnsiTheme="minorHAnsi"/>
      <w:color w:val="000000"/>
      <w:spacing w:val="0"/>
      <w:sz w:val="22"/>
    </w:rPr>
  </w:style>
  <w:style w:type="paragraph" w:customStyle="1" w:styleId="19">
    <w:name w:val="Гиперссылка1"/>
    <w:basedOn w:val="DefaultParagraphFont1"/>
    <w:link w:val="af4"/>
    <w:rPr>
      <w:color w:val="0563C1" w:themeColor="hyperlink"/>
      <w:u w:val="single"/>
    </w:rPr>
  </w:style>
  <w:style w:type="character" w:styleId="af4">
    <w:name w:val="Hyperlink"/>
    <w:basedOn w:val="DefaultParagraphFont10"/>
    <w:link w:val="19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color w:val="000000"/>
      <w:spacing w:val="0"/>
      <w:sz w:val="28"/>
    </w:rPr>
  </w:style>
  <w:style w:type="paragraph" w:customStyle="1" w:styleId="UnresolvedMention1">
    <w:name w:val="Unresolved Mention1"/>
    <w:basedOn w:val="DefaultParagraphFont1"/>
    <w:link w:val="UnresolvedMention10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10"/>
    <w:link w:val="UnresolvedMention1"/>
    <w:rPr>
      <w:rFonts w:asciiTheme="minorHAnsi" w:hAnsiTheme="minorHAnsi"/>
      <w:color w:val="605E5C"/>
      <w:spacing w:val="0"/>
      <w:sz w:val="22"/>
      <w:shd w:val="clear" w:color="auto" w:fill="E1DFDD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16">
    <w:name w:val="Колонтитулы11"/>
    <w:basedOn w:val="a"/>
    <w:link w:val="117"/>
  </w:style>
  <w:style w:type="character" w:customStyle="1" w:styleId="117">
    <w:name w:val="Колонтитулы11"/>
    <w:basedOn w:val="1"/>
    <w:link w:val="116"/>
    <w:rPr>
      <w:rFonts w:asciiTheme="minorHAnsi" w:hAnsiTheme="minorHAnsi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110">
    <w:name w:val="Заголовок1111"/>
    <w:basedOn w:val="a"/>
    <w:next w:val="a7"/>
    <w:link w:val="111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2">
    <w:name w:val="Заголовок1111"/>
    <w:basedOn w:val="1"/>
    <w:link w:val="11110"/>
    <w:rPr>
      <w:rFonts w:ascii="PT Astra Serif" w:hAnsi="PT Astra Serif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1c">
    <w:name w:val="Колонтитулы1"/>
    <w:link w:val="1d"/>
    <w:pPr>
      <w:jc w:val="both"/>
    </w:pPr>
    <w:rPr>
      <w:rFonts w:ascii="XO Thames" w:hAnsi="XO Thames"/>
      <w:sz w:val="28"/>
    </w:rPr>
  </w:style>
  <w:style w:type="character" w:customStyle="1" w:styleId="1d">
    <w:name w:val="Колонтитулы1"/>
    <w:link w:val="1c"/>
    <w:rPr>
      <w:rFonts w:ascii="XO Thames" w:hAnsi="XO Thames"/>
      <w:color w:val="000000"/>
      <w:spacing w:val="0"/>
      <w:sz w:val="28"/>
    </w:rPr>
  </w:style>
  <w:style w:type="paragraph" w:customStyle="1" w:styleId="51">
    <w:name w:val="Колонтитулы5"/>
    <w:basedOn w:val="a"/>
    <w:link w:val="52"/>
  </w:style>
  <w:style w:type="character" w:customStyle="1" w:styleId="52">
    <w:name w:val="Колонтитулы5"/>
    <w:basedOn w:val="1"/>
    <w:link w:val="51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4">
    <w:name w:val="Содержимое таблицы"/>
    <w:link w:val="a6"/>
  </w:style>
  <w:style w:type="character" w:customStyle="1" w:styleId="a6">
    <w:name w:val="Содержимое таблицы"/>
    <w:link w:val="a4"/>
  </w:style>
  <w:style w:type="paragraph" w:customStyle="1" w:styleId="1e">
    <w:name w:val="Нижний колонтитул Знак1"/>
    <w:basedOn w:val="DefaultParagraphFont1"/>
    <w:link w:val="1f"/>
  </w:style>
  <w:style w:type="character" w:customStyle="1" w:styleId="1f">
    <w:name w:val="Нижний колонтитул Знак1"/>
    <w:basedOn w:val="DefaultParagraphFont10"/>
    <w:link w:val="1e"/>
    <w:rPr>
      <w:rFonts w:asciiTheme="minorHAnsi" w:hAnsiTheme="minorHAnsi"/>
      <w:color w:val="000000"/>
      <w:spacing w:val="0"/>
      <w:sz w:val="22"/>
    </w:rPr>
  </w:style>
  <w:style w:type="paragraph" w:customStyle="1" w:styleId="8">
    <w:name w:val="Колонтитулы8"/>
    <w:basedOn w:val="a"/>
    <w:link w:val="80"/>
  </w:style>
  <w:style w:type="character" w:customStyle="1" w:styleId="80">
    <w:name w:val="Колонтитулы8"/>
    <w:basedOn w:val="1"/>
    <w:link w:val="8"/>
    <w:rPr>
      <w:rFonts w:asciiTheme="minorHAnsi" w:hAnsiTheme="minorHAnsi"/>
      <w:color w:val="000000"/>
      <w:spacing w:val="0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f0">
    <w:name w:val="Заголовок таблицы1"/>
    <w:basedOn w:val="118"/>
    <w:link w:val="1f1"/>
    <w:pPr>
      <w:widowControl/>
      <w:jc w:val="center"/>
    </w:pPr>
    <w:rPr>
      <w:b/>
    </w:rPr>
  </w:style>
  <w:style w:type="character" w:customStyle="1" w:styleId="1f1">
    <w:name w:val="Заголовок таблицы1"/>
    <w:basedOn w:val="119"/>
    <w:link w:val="1f0"/>
    <w:rPr>
      <w:rFonts w:asciiTheme="minorHAnsi" w:hAnsiTheme="minorHAnsi"/>
      <w:b/>
      <w:color w:val="000000"/>
      <w:spacing w:val="0"/>
      <w:sz w:val="22"/>
    </w:rPr>
  </w:style>
  <w:style w:type="paragraph" w:customStyle="1" w:styleId="111111111112">
    <w:name w:val="Заголовок11111111111"/>
    <w:basedOn w:val="a"/>
    <w:next w:val="a7"/>
    <w:link w:val="111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3">
    <w:name w:val="Заголовок11111111111"/>
    <w:basedOn w:val="1"/>
    <w:link w:val="111111111112"/>
    <w:rPr>
      <w:rFonts w:ascii="PT Astra Serif" w:hAnsi="PT Astra Serif"/>
      <w:color w:val="000000"/>
      <w:spacing w:val="0"/>
      <w:sz w:val="28"/>
    </w:rPr>
  </w:style>
  <w:style w:type="paragraph" w:customStyle="1" w:styleId="11111111110">
    <w:name w:val="Указатель1111111111"/>
    <w:basedOn w:val="a"/>
    <w:link w:val="11111111112"/>
    <w:rPr>
      <w:rFonts w:ascii="PT Astra Serif" w:hAnsi="PT Astra Serif"/>
    </w:rPr>
  </w:style>
  <w:style w:type="character" w:customStyle="1" w:styleId="11111111112">
    <w:name w:val="Указатель1111111111"/>
    <w:basedOn w:val="1"/>
    <w:link w:val="11111111110"/>
    <w:rPr>
      <w:rFonts w:ascii="PT Astra Serif" w:hAnsi="PT Astra Serif"/>
      <w:color w:val="000000"/>
      <w:spacing w:val="0"/>
      <w:sz w:val="22"/>
    </w:rPr>
  </w:style>
  <w:style w:type="paragraph" w:customStyle="1" w:styleId="Internetlink">
    <w:name w:val="Internet link"/>
    <w:basedOn w:val="DefaultParagraphFont1"/>
    <w:link w:val="Internetlink0"/>
    <w:rPr>
      <w:color w:val="0563C1" w:themeColor="hyperlink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1f2">
    <w:name w:val="Верхний колонтитул Знак1"/>
    <w:basedOn w:val="DefaultParagraphFont1"/>
    <w:link w:val="1f3"/>
  </w:style>
  <w:style w:type="character" w:customStyle="1" w:styleId="1f3">
    <w:name w:val="Верхний колонтитул Знак1"/>
    <w:basedOn w:val="DefaultParagraphFont10"/>
    <w:link w:val="1f2"/>
    <w:rPr>
      <w:rFonts w:asciiTheme="minorHAnsi" w:hAnsiTheme="minorHAnsi"/>
      <w:color w:val="000000"/>
      <w:spacing w:val="0"/>
      <w:sz w:val="22"/>
    </w:rPr>
  </w:style>
  <w:style w:type="character" w:customStyle="1" w:styleId="af3">
    <w:name w:val="Указатель Знак"/>
    <w:basedOn w:val="1"/>
    <w:link w:val="af2"/>
    <w:rPr>
      <w:rFonts w:ascii="PT Astra Serif" w:hAnsi="PT Astra Serif"/>
      <w:color w:val="000000"/>
      <w:spacing w:val="0"/>
      <w:sz w:val="2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">
    <w:name w:val="Caption1"/>
    <w:link w:val="Caption10"/>
    <w:rPr>
      <w:rFonts w:ascii="PT Astra Serif" w:hAnsi="PT Astra Serif"/>
      <w:i/>
      <w:sz w:val="24"/>
    </w:rPr>
  </w:style>
  <w:style w:type="character" w:customStyle="1" w:styleId="Caption10">
    <w:name w:val="Caption1"/>
    <w:link w:val="Caption1"/>
    <w:rPr>
      <w:rFonts w:ascii="PT Astra Serif" w:hAnsi="PT Astra Serif"/>
      <w:i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NormalWeb1">
    <w:name w:val="Normal (Web)1"/>
    <w:basedOn w:val="a"/>
    <w:link w:val="NormalWeb10"/>
    <w:rPr>
      <w:rFonts w:ascii="Times New Roman" w:hAnsi="Times New Roman"/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111111111111110">
    <w:name w:val="Указатель11111111111111"/>
    <w:basedOn w:val="a"/>
    <w:link w:val="111111111111111"/>
    <w:rPr>
      <w:rFonts w:ascii="PT Astra Serif" w:hAnsi="PT Astra Serif"/>
    </w:rPr>
  </w:style>
  <w:style w:type="character" w:customStyle="1" w:styleId="111111111111111">
    <w:name w:val="Указатель11111111111111"/>
    <w:basedOn w:val="1"/>
    <w:link w:val="111111111111110"/>
    <w:rPr>
      <w:rFonts w:ascii="PT Astra Serif" w:hAnsi="PT Astra Serif"/>
      <w:color w:val="000000"/>
      <w:spacing w:val="0"/>
      <w:sz w:val="22"/>
    </w:rPr>
  </w:style>
  <w:style w:type="paragraph" w:customStyle="1" w:styleId="11111111111112">
    <w:name w:val="Заголовок1111111111111"/>
    <w:basedOn w:val="a"/>
    <w:next w:val="a7"/>
    <w:link w:val="11111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13">
    <w:name w:val="Заголовок1111111111111"/>
    <w:basedOn w:val="1"/>
    <w:link w:val="11111111111112"/>
    <w:rPr>
      <w:rFonts w:ascii="PT Astra Serif" w:hAnsi="PT Astra Serif"/>
      <w:color w:val="000000"/>
      <w:spacing w:val="0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37">
    <w:name w:val="Заголовок таблицы3"/>
    <w:basedOn w:val="23"/>
    <w:link w:val="38"/>
    <w:pPr>
      <w:widowControl/>
      <w:jc w:val="center"/>
    </w:pPr>
    <w:rPr>
      <w:b/>
    </w:rPr>
  </w:style>
  <w:style w:type="character" w:customStyle="1" w:styleId="38">
    <w:name w:val="Заголовок таблицы3"/>
    <w:basedOn w:val="24"/>
    <w:link w:val="37"/>
    <w:rPr>
      <w:rFonts w:asciiTheme="minorHAnsi" w:hAnsiTheme="minorHAnsi"/>
      <w:b/>
      <w:color w:val="000000"/>
      <w:spacing w:val="0"/>
      <w:sz w:val="22"/>
    </w:rPr>
  </w:style>
  <w:style w:type="paragraph" w:customStyle="1" w:styleId="111111112">
    <w:name w:val="Заголовок11111111"/>
    <w:basedOn w:val="a"/>
    <w:next w:val="a7"/>
    <w:link w:val="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3">
    <w:name w:val="Заголовок11111111"/>
    <w:basedOn w:val="1"/>
    <w:link w:val="111111112"/>
    <w:rPr>
      <w:rFonts w:ascii="PT Astra Serif" w:hAnsi="PT Astra Serif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40">
    <w:name w:val="Колонтитулы14"/>
    <w:basedOn w:val="a"/>
    <w:link w:val="141"/>
  </w:style>
  <w:style w:type="character" w:customStyle="1" w:styleId="141">
    <w:name w:val="Колонтитулы14"/>
    <w:basedOn w:val="1"/>
    <w:link w:val="140"/>
    <w:rPr>
      <w:rFonts w:asciiTheme="minorHAnsi" w:hAnsiTheme="minorHAnsi"/>
      <w:color w:val="000000"/>
      <w:spacing w:val="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111111113">
    <w:name w:val="Заголовок1111111111"/>
    <w:basedOn w:val="a"/>
    <w:next w:val="a7"/>
    <w:link w:val="11111111114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4">
    <w:name w:val="Заголовок1111111111"/>
    <w:basedOn w:val="1"/>
    <w:link w:val="11111111113"/>
    <w:rPr>
      <w:rFonts w:ascii="PT Astra Serif" w:hAnsi="PT Astra Serif"/>
      <w:color w:val="000000"/>
      <w:spacing w:val="0"/>
      <w:sz w:val="28"/>
    </w:rPr>
  </w:style>
  <w:style w:type="paragraph" w:customStyle="1" w:styleId="118">
    <w:name w:val="Содержимое таблицы11"/>
    <w:basedOn w:val="a"/>
    <w:link w:val="119"/>
    <w:pPr>
      <w:widowControl w:val="0"/>
    </w:pPr>
  </w:style>
  <w:style w:type="character" w:customStyle="1" w:styleId="119">
    <w:name w:val="Содержимое таблицы11"/>
    <w:basedOn w:val="1"/>
    <w:link w:val="118"/>
    <w:rPr>
      <w:rFonts w:asciiTheme="minorHAnsi" w:hAnsiTheme="minorHAnsi"/>
      <w:color w:val="000000"/>
      <w:spacing w:val="0"/>
      <w:sz w:val="22"/>
    </w:rPr>
  </w:style>
  <w:style w:type="paragraph" w:customStyle="1" w:styleId="130">
    <w:name w:val="Колонтитулы13"/>
    <w:basedOn w:val="a"/>
    <w:link w:val="131"/>
  </w:style>
  <w:style w:type="character" w:customStyle="1" w:styleId="131">
    <w:name w:val="Колонтитулы13"/>
    <w:basedOn w:val="1"/>
    <w:link w:val="130"/>
    <w:rPr>
      <w:rFonts w:asciiTheme="minorHAnsi" w:hAnsiTheme="minorHAnsi"/>
      <w:color w:val="000000"/>
      <w:spacing w:val="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000000"/>
      <w:spacing w:val="0"/>
      <w:sz w:val="24"/>
    </w:rPr>
  </w:style>
  <w:style w:type="paragraph" w:customStyle="1" w:styleId="11113">
    <w:name w:val="Указатель1111"/>
    <w:basedOn w:val="a"/>
    <w:link w:val="11114"/>
    <w:rPr>
      <w:rFonts w:ascii="PT Astra Serif" w:hAnsi="PT Astra Serif"/>
    </w:rPr>
  </w:style>
  <w:style w:type="character" w:customStyle="1" w:styleId="11114">
    <w:name w:val="Указатель1111"/>
    <w:basedOn w:val="1"/>
    <w:link w:val="11113"/>
    <w:rPr>
      <w:rFonts w:ascii="PT Astra Serif" w:hAnsi="PT Astra Serif"/>
      <w:color w:val="000000"/>
      <w:spacing w:val="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7">
    <w:name w:val="Title"/>
    <w:basedOn w:val="a"/>
    <w:next w:val="a7"/>
    <w:link w:val="af8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8">
    <w:name w:val="Название Знак"/>
    <w:basedOn w:val="1"/>
    <w:link w:val="af7"/>
    <w:rPr>
      <w:rFonts w:ascii="PT Astra Serif" w:hAnsi="PT Astra Serif"/>
      <w:color w:val="000000"/>
      <w:spacing w:val="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61">
    <w:name w:val="Колонтитулы6"/>
    <w:basedOn w:val="a"/>
    <w:link w:val="62"/>
  </w:style>
  <w:style w:type="character" w:customStyle="1" w:styleId="62">
    <w:name w:val="Колонтитулы6"/>
    <w:basedOn w:val="1"/>
    <w:link w:val="61"/>
    <w:rPr>
      <w:rFonts w:asciiTheme="minorHAnsi" w:hAnsiTheme="minorHAnsi"/>
      <w:color w:val="000000"/>
      <w:spacing w:val="0"/>
      <w:sz w:val="22"/>
    </w:rPr>
  </w:style>
  <w:style w:type="paragraph" w:customStyle="1" w:styleId="111112">
    <w:name w:val="Указатель11111"/>
    <w:basedOn w:val="a"/>
    <w:link w:val="111113"/>
    <w:rPr>
      <w:rFonts w:ascii="PT Astra Serif" w:hAnsi="PT Astra Serif"/>
    </w:rPr>
  </w:style>
  <w:style w:type="character" w:customStyle="1" w:styleId="111113">
    <w:name w:val="Указатель11111"/>
    <w:basedOn w:val="1"/>
    <w:link w:val="111112"/>
    <w:rPr>
      <w:rFonts w:ascii="PT Astra Serif" w:hAnsi="PT Astra Serif"/>
      <w:color w:val="000000"/>
      <w:spacing w:val="0"/>
      <w:sz w:val="22"/>
    </w:rPr>
  </w:style>
  <w:style w:type="paragraph" w:customStyle="1" w:styleId="1111112">
    <w:name w:val="Заголовок111111"/>
    <w:basedOn w:val="a"/>
    <w:next w:val="a7"/>
    <w:link w:val="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3">
    <w:name w:val="Заголовок111111"/>
    <w:basedOn w:val="1"/>
    <w:link w:val="1111112"/>
    <w:rPr>
      <w:rFonts w:ascii="PT Astra Serif" w:hAnsi="PT Astra Serif"/>
      <w:color w:val="000000"/>
      <w:spacing w:val="0"/>
      <w:sz w:val="28"/>
    </w:rPr>
  </w:style>
  <w:style w:type="paragraph" w:customStyle="1" w:styleId="111111111111112">
    <w:name w:val="Заголовок11111111111111"/>
    <w:basedOn w:val="a"/>
    <w:next w:val="a7"/>
    <w:link w:val="11111111111111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1111111111113">
    <w:name w:val="Заголовок11111111111111"/>
    <w:basedOn w:val="1"/>
    <w:link w:val="111111111111112"/>
    <w:rPr>
      <w:rFonts w:ascii="PT Astra Serif" w:hAnsi="PT Astra Serif"/>
      <w:color w:val="000000"/>
      <w:spacing w:val="0"/>
      <w:sz w:val="28"/>
    </w:rPr>
  </w:style>
  <w:style w:type="paragraph" w:customStyle="1" w:styleId="IndexHeading1">
    <w:name w:val="Index Heading1"/>
    <w:link w:val="IndexHeading10"/>
    <w:rPr>
      <w:rFonts w:ascii="PT Astra Serif" w:hAnsi="PT Astra Serif"/>
    </w:rPr>
  </w:style>
  <w:style w:type="character" w:customStyle="1" w:styleId="IndexHeading10">
    <w:name w:val="Index Heading1"/>
    <w:link w:val="IndexHeading1"/>
    <w:rPr>
      <w:rFonts w:ascii="PT Astra Serif" w:hAnsi="PT Astra Serif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af9">
    <w:name w:val="Колонтитулы"/>
    <w:link w:val="afa"/>
  </w:style>
  <w:style w:type="character" w:customStyle="1" w:styleId="afa">
    <w:name w:val="Колонтитулы"/>
    <w:link w:val="af9"/>
  </w:style>
  <w:style w:type="paragraph" w:customStyle="1" w:styleId="91">
    <w:name w:val="Колонтитулы9"/>
    <w:basedOn w:val="a"/>
    <w:link w:val="92"/>
  </w:style>
  <w:style w:type="character" w:customStyle="1" w:styleId="92">
    <w:name w:val="Колонтитулы9"/>
    <w:basedOn w:val="1"/>
    <w:link w:val="91"/>
    <w:rPr>
      <w:rFonts w:asciiTheme="minorHAnsi" w:hAnsiTheme="minorHAnsi"/>
      <w:color w:val="000000"/>
      <w:spacing w:val="0"/>
      <w:sz w:val="22"/>
    </w:rPr>
  </w:style>
  <w:style w:type="paragraph" w:customStyle="1" w:styleId="120">
    <w:name w:val="Колонтитулы12"/>
    <w:basedOn w:val="a"/>
    <w:link w:val="121"/>
  </w:style>
  <w:style w:type="character" w:customStyle="1" w:styleId="121">
    <w:name w:val="Колонтитулы12"/>
    <w:basedOn w:val="1"/>
    <w:link w:val="120"/>
    <w:rPr>
      <w:rFonts w:asciiTheme="minorHAnsi" w:hAnsiTheme="minorHAnsi"/>
      <w:color w:val="000000"/>
      <w:spacing w:val="0"/>
      <w:sz w:val="22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1"/>
    <w:link w:val="afb"/>
    <w:rPr>
      <w:rFonts w:asciiTheme="minorHAnsi" w:hAnsiTheme="minorHAnsi"/>
      <w:color w:val="000000"/>
      <w:spacing w:val="0"/>
      <w:sz w:val="22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7B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7B7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131022&amp;dst=100013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xn--42-6kcajndzcbo4bc8ajpjir0vi.xn--p1a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3550</Words>
  <Characters>20237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Бакалова Марина Викторовна</cp:lastModifiedBy>
  <cp:revision>2</cp:revision>
  <dcterms:created xsi:type="dcterms:W3CDTF">2026-04-16T06:46:00Z</dcterms:created>
  <dcterms:modified xsi:type="dcterms:W3CDTF">2026-04-24T08:12:00Z</dcterms:modified>
</cp:coreProperties>
</file>