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7A" w:rsidRPr="00361417" w:rsidRDefault="00CF6D7A" w:rsidP="00CF6D7A">
      <w:pPr>
        <w:keepNext/>
        <w:spacing w:after="0"/>
        <w:jc w:val="center"/>
        <w:outlineLvl w:val="1"/>
        <w:rPr>
          <w:color w:val="000000"/>
          <w:szCs w:val="28"/>
        </w:rPr>
      </w:pPr>
      <w:r w:rsidRPr="00361417">
        <w:rPr>
          <w:color w:val="000000"/>
          <w:szCs w:val="28"/>
        </w:rPr>
        <w:t xml:space="preserve">Кемеровская область </w:t>
      </w:r>
      <w:r w:rsidRPr="00361417">
        <w:rPr>
          <w:szCs w:val="28"/>
        </w:rPr>
        <w:t>– Кузбасс</w:t>
      </w:r>
    </w:p>
    <w:p w:rsidR="00CF6D7A" w:rsidRPr="00361417" w:rsidRDefault="00CF6D7A" w:rsidP="00CF6D7A">
      <w:pPr>
        <w:spacing w:after="0"/>
        <w:jc w:val="center"/>
        <w:rPr>
          <w:szCs w:val="28"/>
        </w:rPr>
      </w:pPr>
    </w:p>
    <w:p w:rsidR="00CF6D7A" w:rsidRPr="00361417" w:rsidRDefault="00CF6D7A" w:rsidP="00CF6D7A">
      <w:pPr>
        <w:keepNext/>
        <w:spacing w:after="0"/>
        <w:jc w:val="center"/>
        <w:outlineLvl w:val="1"/>
        <w:rPr>
          <w:b/>
          <w:bCs/>
          <w:szCs w:val="28"/>
        </w:rPr>
      </w:pPr>
      <w:r w:rsidRPr="00361417">
        <w:rPr>
          <w:b/>
          <w:color w:val="000000"/>
          <w:szCs w:val="28"/>
        </w:rPr>
        <w:t>ТЕРРИТОРИАЛЬНАЯ ИЗБИРАТЕЛЬНАЯ</w:t>
      </w:r>
      <w:r w:rsidRPr="00361417">
        <w:rPr>
          <w:b/>
          <w:bCs/>
          <w:szCs w:val="28"/>
        </w:rPr>
        <w:t xml:space="preserve"> КОМИССИЯ</w:t>
      </w:r>
    </w:p>
    <w:p w:rsidR="00CF6D7A" w:rsidRPr="00361417" w:rsidRDefault="00CF6D7A" w:rsidP="00CF6D7A">
      <w:pPr>
        <w:spacing w:after="0"/>
        <w:jc w:val="center"/>
        <w:rPr>
          <w:b/>
          <w:bCs/>
          <w:szCs w:val="28"/>
        </w:rPr>
      </w:pPr>
      <w:r w:rsidRPr="00361417">
        <w:rPr>
          <w:b/>
          <w:bCs/>
          <w:szCs w:val="28"/>
        </w:rPr>
        <w:t>ТЯЖИНСКОГО МУНИЦИПАЛЬНОГО ОКРУГА</w:t>
      </w:r>
    </w:p>
    <w:p w:rsidR="00CF6D7A" w:rsidRPr="00361417" w:rsidRDefault="00CF6D7A" w:rsidP="00CF6D7A">
      <w:pPr>
        <w:spacing w:after="0"/>
        <w:jc w:val="center"/>
        <w:rPr>
          <w:color w:val="000000"/>
          <w:szCs w:val="28"/>
        </w:rPr>
      </w:pPr>
    </w:p>
    <w:p w:rsidR="00CF6D7A" w:rsidRPr="00361417" w:rsidRDefault="00CF6D7A" w:rsidP="00CF6D7A">
      <w:pPr>
        <w:spacing w:after="0"/>
        <w:jc w:val="center"/>
        <w:rPr>
          <w:b/>
          <w:color w:val="000000"/>
          <w:spacing w:val="60"/>
          <w:szCs w:val="28"/>
        </w:rPr>
      </w:pPr>
      <w:r w:rsidRPr="00361417">
        <w:rPr>
          <w:b/>
          <w:color w:val="000000"/>
          <w:spacing w:val="60"/>
          <w:szCs w:val="28"/>
        </w:rPr>
        <w:t>РЕШЕНИЕ</w:t>
      </w:r>
    </w:p>
    <w:p w:rsidR="00CF6D7A" w:rsidRPr="00361417" w:rsidRDefault="00CF6D7A" w:rsidP="00CF6D7A">
      <w:pPr>
        <w:spacing w:after="0"/>
        <w:jc w:val="center"/>
        <w:rPr>
          <w:b/>
          <w:color w:val="000000"/>
          <w:spacing w:val="60"/>
          <w:szCs w:val="28"/>
        </w:rPr>
      </w:pPr>
    </w:p>
    <w:tbl>
      <w:tblPr>
        <w:tblW w:w="9781" w:type="dxa"/>
        <w:tblInd w:w="108" w:type="dxa"/>
        <w:tblLook w:val="00A0"/>
      </w:tblPr>
      <w:tblGrid>
        <w:gridCol w:w="9781"/>
      </w:tblGrid>
      <w:tr w:rsidR="00CF6D7A" w:rsidRPr="00361417" w:rsidTr="003540A0">
        <w:tc>
          <w:tcPr>
            <w:tcW w:w="9781" w:type="dxa"/>
          </w:tcPr>
          <w:p w:rsidR="00CF6D7A" w:rsidRPr="00361417" w:rsidRDefault="00DF5537" w:rsidP="003540A0">
            <w:pPr>
              <w:spacing w:after="0"/>
              <w:rPr>
                <w:i/>
                <w:szCs w:val="28"/>
              </w:rPr>
            </w:pPr>
            <w:r>
              <w:rPr>
                <w:i/>
                <w:szCs w:val="28"/>
              </w:rPr>
              <w:t>25 декабря</w:t>
            </w:r>
            <w:r w:rsidR="00EA7E17">
              <w:rPr>
                <w:i/>
                <w:szCs w:val="28"/>
              </w:rPr>
              <w:t xml:space="preserve"> </w:t>
            </w:r>
            <w:r w:rsidR="006B3B89">
              <w:rPr>
                <w:i/>
                <w:szCs w:val="28"/>
              </w:rPr>
              <w:t xml:space="preserve">2025 </w:t>
            </w:r>
            <w:r w:rsidR="00CF6D7A" w:rsidRPr="00361417">
              <w:rPr>
                <w:i/>
                <w:szCs w:val="28"/>
              </w:rPr>
              <w:t xml:space="preserve">года                                                                  № </w:t>
            </w:r>
            <w:r>
              <w:rPr>
                <w:i/>
                <w:szCs w:val="28"/>
              </w:rPr>
              <w:t>4</w:t>
            </w:r>
            <w:r w:rsidR="00D01365">
              <w:rPr>
                <w:i/>
                <w:szCs w:val="28"/>
              </w:rPr>
              <w:t>/</w:t>
            </w:r>
            <w:r>
              <w:rPr>
                <w:i/>
                <w:szCs w:val="28"/>
              </w:rPr>
              <w:t>1</w:t>
            </w:r>
            <w:r w:rsidR="006B3B89">
              <w:rPr>
                <w:i/>
                <w:szCs w:val="28"/>
              </w:rPr>
              <w:t>2</w:t>
            </w:r>
          </w:p>
          <w:p w:rsidR="00CF6D7A" w:rsidRPr="00361417" w:rsidRDefault="00CF6D7A" w:rsidP="003540A0">
            <w:pPr>
              <w:spacing w:after="0"/>
              <w:jc w:val="center"/>
              <w:rPr>
                <w:i/>
                <w:szCs w:val="28"/>
              </w:rPr>
            </w:pPr>
            <w:proofErr w:type="spellStart"/>
            <w:r w:rsidRPr="00361417">
              <w:rPr>
                <w:i/>
                <w:szCs w:val="28"/>
              </w:rPr>
              <w:t>пгт</w:t>
            </w:r>
            <w:proofErr w:type="spellEnd"/>
            <w:r w:rsidRPr="00361417">
              <w:rPr>
                <w:i/>
                <w:szCs w:val="28"/>
              </w:rPr>
              <w:t>. Тяжинский</w:t>
            </w:r>
          </w:p>
        </w:tc>
      </w:tr>
    </w:tbl>
    <w:p w:rsidR="005A2400" w:rsidRDefault="005A2400" w:rsidP="005A2400">
      <w:pPr>
        <w:spacing w:after="0"/>
        <w:rPr>
          <w:b/>
          <w:szCs w:val="28"/>
        </w:rPr>
      </w:pPr>
    </w:p>
    <w:p w:rsidR="00DF5537" w:rsidRPr="00515EFA" w:rsidRDefault="00DF5537" w:rsidP="005A2400">
      <w:pPr>
        <w:spacing w:after="0"/>
        <w:rPr>
          <w:b/>
          <w:szCs w:val="28"/>
        </w:rPr>
      </w:pPr>
    </w:p>
    <w:p w:rsidR="005A2400" w:rsidRPr="00515EFA" w:rsidRDefault="005A2400" w:rsidP="00CF6D7A">
      <w:pPr>
        <w:spacing w:after="0"/>
        <w:ind w:firstLine="0"/>
        <w:jc w:val="center"/>
        <w:rPr>
          <w:b/>
          <w:szCs w:val="28"/>
        </w:rPr>
      </w:pPr>
      <w:r w:rsidRPr="00515EFA">
        <w:rPr>
          <w:b/>
          <w:szCs w:val="28"/>
        </w:rPr>
        <w:t>О зачислении в резерв составов участковых</w:t>
      </w:r>
    </w:p>
    <w:p w:rsidR="005A2400" w:rsidRPr="00515EFA" w:rsidRDefault="005A2400" w:rsidP="00CF6D7A">
      <w:pPr>
        <w:spacing w:after="0"/>
        <w:ind w:firstLine="0"/>
        <w:jc w:val="center"/>
        <w:rPr>
          <w:b/>
          <w:bCs/>
          <w:szCs w:val="28"/>
        </w:rPr>
      </w:pPr>
      <w:r w:rsidRPr="00515EFA">
        <w:rPr>
          <w:b/>
          <w:szCs w:val="28"/>
        </w:rPr>
        <w:t xml:space="preserve">комиссий </w:t>
      </w:r>
      <w:r w:rsidRPr="00515EFA">
        <w:rPr>
          <w:b/>
          <w:bCs/>
          <w:szCs w:val="28"/>
        </w:rPr>
        <w:t>Кемеровской области - Кузбасса</w:t>
      </w:r>
    </w:p>
    <w:p w:rsidR="005B4595" w:rsidRPr="006D5C3C" w:rsidRDefault="005B4595" w:rsidP="00CB7C81">
      <w:pPr>
        <w:spacing w:after="0"/>
        <w:ind w:firstLine="0"/>
        <w:rPr>
          <w:bCs/>
          <w:szCs w:val="28"/>
        </w:rPr>
      </w:pPr>
    </w:p>
    <w:p w:rsidR="000C5F73" w:rsidRPr="006144C8" w:rsidRDefault="005B4595" w:rsidP="005B4595">
      <w:pPr>
        <w:spacing w:after="0" w:line="360" w:lineRule="auto"/>
        <w:ind w:firstLine="851"/>
        <w:rPr>
          <w:rFonts w:ascii="Times New Roman CYR" w:hAnsi="Times New Roman CYR"/>
          <w:szCs w:val="28"/>
        </w:rPr>
      </w:pPr>
      <w:r>
        <w:rPr>
          <w:bCs/>
          <w:szCs w:val="28"/>
        </w:rPr>
        <w:t xml:space="preserve"> На основании пункта 9 статьи 26 и </w:t>
      </w:r>
      <w:r w:rsidRPr="00CF6D04">
        <w:rPr>
          <w:rFonts w:ascii="Times New Roman CYR" w:hAnsi="Times New Roman CYR"/>
          <w:szCs w:val="28"/>
        </w:rPr>
        <w:t xml:space="preserve">пункта </w:t>
      </w:r>
      <w:r w:rsidR="0010008C" w:rsidRPr="00CF6D04">
        <w:t>5</w:t>
      </w:r>
      <w:r w:rsidR="0010008C" w:rsidRPr="007A6B5C">
        <w:rPr>
          <w:vertAlign w:val="superscript"/>
        </w:rPr>
        <w:t>1</w:t>
      </w:r>
      <w:r w:rsidR="0010008C" w:rsidRPr="0010008C">
        <w:rPr>
          <w:vertAlign w:val="superscript"/>
        </w:rPr>
        <w:t xml:space="preserve"> </w:t>
      </w:r>
      <w:r w:rsidRPr="00CF6D04">
        <w:rPr>
          <w:rFonts w:ascii="Times New Roman CYR" w:hAnsi="Times New Roman CYR"/>
          <w:szCs w:val="28"/>
        </w:rPr>
        <w:t xml:space="preserve">статьи </w:t>
      </w:r>
      <w:r>
        <w:rPr>
          <w:rFonts w:ascii="Times New Roman CYR" w:hAnsi="Times New Roman CYR"/>
          <w:szCs w:val="28"/>
        </w:rPr>
        <w:t xml:space="preserve">27 </w:t>
      </w:r>
      <w:r w:rsidRPr="00CF6D04">
        <w:rPr>
          <w:rFonts w:ascii="Times New Roman CYR" w:hAnsi="Times New Roman CYR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="000C5F73">
        <w:rPr>
          <w:rFonts w:ascii="Times New Roman CYR" w:hAnsi="Times New Roman CYR"/>
          <w:szCs w:val="28"/>
        </w:rPr>
        <w:t xml:space="preserve">, </w:t>
      </w:r>
      <w:r w:rsidR="00EA1C8B">
        <w:rPr>
          <w:rFonts w:ascii="Times New Roman CYR" w:hAnsi="Times New Roman CYR"/>
          <w:szCs w:val="28"/>
        </w:rPr>
        <w:t>Территориальная избирательная комиссия Тяжинского муниципального округа</w:t>
      </w:r>
    </w:p>
    <w:p w:rsidR="00654B4C" w:rsidRDefault="00654B4C" w:rsidP="000C5F73">
      <w:pPr>
        <w:spacing w:after="0" w:line="360" w:lineRule="auto"/>
        <w:ind w:firstLine="851"/>
        <w:rPr>
          <w:rFonts w:ascii="Times New Roman CYR" w:hAnsi="Times New Roman CYR"/>
          <w:b/>
          <w:szCs w:val="28"/>
        </w:rPr>
      </w:pPr>
    </w:p>
    <w:p w:rsidR="000C5F73" w:rsidRPr="00B1110D" w:rsidRDefault="000F1DF5" w:rsidP="000C5F73">
      <w:pPr>
        <w:spacing w:after="0" w:line="360" w:lineRule="auto"/>
        <w:ind w:firstLine="851"/>
        <w:rPr>
          <w:rFonts w:ascii="Times New Roman CYR" w:hAnsi="Times New Roman CYR"/>
          <w:b/>
          <w:szCs w:val="28"/>
        </w:rPr>
      </w:pPr>
      <w:r>
        <w:rPr>
          <w:rFonts w:ascii="Times New Roman CYR" w:hAnsi="Times New Roman CYR"/>
          <w:b/>
          <w:szCs w:val="28"/>
        </w:rPr>
        <w:t>РЕШИЛА</w:t>
      </w:r>
      <w:r w:rsidR="000C5F73" w:rsidRPr="00B1110D">
        <w:rPr>
          <w:rFonts w:ascii="Times New Roman CYR" w:hAnsi="Times New Roman CYR"/>
          <w:b/>
          <w:szCs w:val="28"/>
        </w:rPr>
        <w:t>:</w:t>
      </w:r>
    </w:p>
    <w:p w:rsidR="005B4595" w:rsidRDefault="000C5F73" w:rsidP="005B4595">
      <w:pPr>
        <w:spacing w:after="0" w:line="360" w:lineRule="auto"/>
        <w:ind w:firstLine="851"/>
        <w:rPr>
          <w:bCs/>
          <w:szCs w:val="28"/>
        </w:rPr>
      </w:pPr>
      <w:r w:rsidRPr="000C5F73">
        <w:rPr>
          <w:rFonts w:ascii="Times New Roman CYR" w:hAnsi="Times New Roman CYR"/>
          <w:szCs w:val="28"/>
        </w:rPr>
        <w:t>1</w:t>
      </w:r>
      <w:r>
        <w:rPr>
          <w:rFonts w:ascii="Times New Roman CYR" w:hAnsi="Times New Roman CYR"/>
          <w:szCs w:val="28"/>
        </w:rPr>
        <w:t>.</w:t>
      </w:r>
      <w:r w:rsidR="005B4595">
        <w:rPr>
          <w:rFonts w:ascii="Times New Roman CYR" w:hAnsi="Times New Roman CYR"/>
          <w:szCs w:val="28"/>
        </w:rPr>
        <w:t xml:space="preserve"> </w:t>
      </w:r>
      <w:r w:rsidR="00745517">
        <w:rPr>
          <w:rFonts w:ascii="Times New Roman CYR" w:hAnsi="Times New Roman CYR"/>
          <w:szCs w:val="28"/>
        </w:rPr>
        <w:t>З</w:t>
      </w:r>
      <w:r w:rsidR="00745517" w:rsidRPr="00745517">
        <w:rPr>
          <w:rFonts w:ascii="Times New Roman CYR" w:hAnsi="Times New Roman CYR"/>
          <w:szCs w:val="28"/>
        </w:rPr>
        <w:t>ачислить</w:t>
      </w:r>
      <w:r w:rsidR="005B4595">
        <w:rPr>
          <w:rFonts w:ascii="Times New Roman CYR" w:hAnsi="Times New Roman CYR"/>
          <w:szCs w:val="28"/>
        </w:rPr>
        <w:t xml:space="preserve"> </w:t>
      </w:r>
      <w:r w:rsidR="005B4595" w:rsidRPr="00F958FB">
        <w:rPr>
          <w:rFonts w:ascii="Times New Roman CYR" w:hAnsi="Times New Roman CYR"/>
          <w:szCs w:val="28"/>
        </w:rPr>
        <w:t>в</w:t>
      </w:r>
      <w:r w:rsidR="005B4595" w:rsidRPr="00F958FB">
        <w:rPr>
          <w:rFonts w:ascii="Times New Roman CYR" w:hAnsi="Times New Roman CYR"/>
          <w:sz w:val="32"/>
        </w:rPr>
        <w:t xml:space="preserve"> </w:t>
      </w:r>
      <w:r w:rsidR="005B4595" w:rsidRPr="00F958FB">
        <w:rPr>
          <w:bCs/>
          <w:szCs w:val="28"/>
        </w:rPr>
        <w:t>резерв составов участковых комиссий</w:t>
      </w:r>
      <w:r w:rsidR="006004AC" w:rsidRPr="006004AC">
        <w:rPr>
          <w:bCs/>
          <w:szCs w:val="28"/>
        </w:rPr>
        <w:t xml:space="preserve"> </w:t>
      </w:r>
      <w:r w:rsidR="00EA1C8B">
        <w:rPr>
          <w:bCs/>
          <w:szCs w:val="28"/>
        </w:rPr>
        <w:t>Территориальной избирательной комиссии Тяжинского муниципального округа</w:t>
      </w:r>
      <w:r w:rsidR="005B4595">
        <w:rPr>
          <w:bCs/>
          <w:szCs w:val="28"/>
        </w:rPr>
        <w:t xml:space="preserve"> </w:t>
      </w:r>
      <w:r w:rsidR="000F1DF5">
        <w:rPr>
          <w:bCs/>
        </w:rPr>
        <w:t>лиц согласно прилагаемому списку</w:t>
      </w:r>
      <w:r w:rsidR="000F1DF5" w:rsidRPr="00106436">
        <w:rPr>
          <w:bCs/>
        </w:rPr>
        <w:t>.</w:t>
      </w:r>
    </w:p>
    <w:p w:rsidR="00654B4C" w:rsidRDefault="005B4595" w:rsidP="00654B4C">
      <w:pPr>
        <w:spacing w:line="360" w:lineRule="auto"/>
        <w:rPr>
          <w:szCs w:val="28"/>
        </w:rPr>
      </w:pPr>
      <w:r w:rsidRPr="00654B4C">
        <w:rPr>
          <w:rFonts w:ascii="Times New Roman CYR" w:hAnsi="Times New Roman CYR"/>
          <w:szCs w:val="28"/>
        </w:rPr>
        <w:t>2.</w:t>
      </w:r>
      <w:r w:rsidRPr="00654B4C">
        <w:rPr>
          <w:rFonts w:ascii="Times New Roman CYR" w:hAnsi="Times New Roman CYR"/>
          <w:sz w:val="32"/>
        </w:rPr>
        <w:t> </w:t>
      </w:r>
      <w:proofErr w:type="gramStart"/>
      <w:r w:rsidR="00654B4C" w:rsidRPr="00654B4C">
        <w:rPr>
          <w:szCs w:val="28"/>
        </w:rPr>
        <w:t>Разместить</w:t>
      </w:r>
      <w:proofErr w:type="gramEnd"/>
      <w:r w:rsidR="00654B4C" w:rsidRPr="00654B4C">
        <w:rPr>
          <w:szCs w:val="28"/>
        </w:rPr>
        <w:t xml:space="preserve"> настоящее решение на странице территориальной избирательной комиссии на официальном сайте администрации Тяжинского муниципального округа в информационно-телекоммуникационной сети «Интернет».</w:t>
      </w:r>
    </w:p>
    <w:p w:rsidR="005B4595" w:rsidRDefault="005B4595" w:rsidP="00654B4C">
      <w:pPr>
        <w:spacing w:after="0" w:line="360" w:lineRule="auto"/>
        <w:ind w:firstLine="851"/>
        <w:rPr>
          <w:rFonts w:ascii="Times New Roman CYR" w:hAnsi="Times New Roman CYR"/>
          <w:b/>
          <w:sz w:val="32"/>
        </w:rPr>
      </w:pPr>
    </w:p>
    <w:tbl>
      <w:tblPr>
        <w:tblW w:w="9609" w:type="dxa"/>
        <w:tblLook w:val="01E0"/>
      </w:tblPr>
      <w:tblGrid>
        <w:gridCol w:w="9567"/>
        <w:gridCol w:w="222"/>
      </w:tblGrid>
      <w:tr w:rsidR="005B4595" w:rsidRPr="00BF333A" w:rsidTr="004469D9">
        <w:trPr>
          <w:trHeight w:val="1260"/>
        </w:trPr>
        <w:tc>
          <w:tcPr>
            <w:tcW w:w="6062" w:type="dxa"/>
          </w:tcPr>
          <w:tbl>
            <w:tblPr>
              <w:tblW w:w="9351" w:type="dxa"/>
              <w:tblLook w:val="01E0"/>
            </w:tblPr>
            <w:tblGrid>
              <w:gridCol w:w="4248"/>
              <w:gridCol w:w="2268"/>
              <w:gridCol w:w="2835"/>
            </w:tblGrid>
            <w:tr w:rsidR="003010F6" w:rsidRPr="00BF333A" w:rsidTr="00EF5EF5">
              <w:trPr>
                <w:trHeight w:val="1260"/>
              </w:trPr>
              <w:tc>
                <w:tcPr>
                  <w:tcW w:w="4248" w:type="dxa"/>
                </w:tcPr>
                <w:p w:rsidR="003010F6" w:rsidRDefault="003010F6" w:rsidP="00BE7005">
                  <w:pPr>
                    <w:spacing w:after="0"/>
                    <w:ind w:firstLine="0"/>
                    <w:jc w:val="left"/>
                    <w:rPr>
                      <w:rFonts w:ascii="Times New Roman CYR" w:hAnsi="Times New Roman CYR"/>
                      <w:szCs w:val="28"/>
                    </w:rPr>
                  </w:pPr>
                  <w:r w:rsidRPr="00A30339">
                    <w:rPr>
                      <w:rFonts w:ascii="Times New Roman CYR" w:hAnsi="Times New Roman CYR"/>
                      <w:szCs w:val="28"/>
                    </w:rPr>
                    <w:t>Председатель</w:t>
                  </w:r>
                  <w:r>
                    <w:rPr>
                      <w:rFonts w:ascii="Times New Roman CYR" w:hAnsi="Times New Roman CYR"/>
                      <w:szCs w:val="28"/>
                    </w:rPr>
                    <w:t xml:space="preserve"> </w:t>
                  </w:r>
                  <w:r w:rsidR="00E309E8">
                    <w:rPr>
                      <w:rFonts w:ascii="Times New Roman CYR" w:hAnsi="Times New Roman CYR"/>
                      <w:szCs w:val="28"/>
                    </w:rPr>
                    <w:t>т</w:t>
                  </w:r>
                  <w:r w:rsidR="00EA1C8B">
                    <w:rPr>
                      <w:rFonts w:ascii="Times New Roman CYR" w:hAnsi="Times New Roman CYR"/>
                      <w:szCs w:val="28"/>
                    </w:rPr>
                    <w:t>ерриториальной избирательной комиссии Тяжинского муниципального округа</w:t>
                  </w:r>
                </w:p>
                <w:p w:rsidR="003010F6" w:rsidRPr="005A790D" w:rsidRDefault="003010F6" w:rsidP="00DA612F">
                  <w:pPr>
                    <w:spacing w:after="0"/>
                    <w:ind w:firstLine="0"/>
                    <w:rPr>
                      <w:rFonts w:ascii="Times New Roman CYR" w:hAnsi="Times New Roman CYR"/>
                      <w:b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3010F6" w:rsidRPr="00085A1E" w:rsidRDefault="003010F6" w:rsidP="00BE7005">
                  <w:pPr>
                    <w:spacing w:after="0"/>
                    <w:ind w:left="-391" w:firstLine="391"/>
                    <w:rPr>
                      <w:rFonts w:ascii="Times New Roman CYR" w:hAnsi="Times New Roman CYR"/>
                      <w:szCs w:val="28"/>
                    </w:rPr>
                  </w:pPr>
                </w:p>
                <w:p w:rsidR="003010F6" w:rsidRPr="00A30339" w:rsidRDefault="003010F6" w:rsidP="006B05A9">
                  <w:pPr>
                    <w:spacing w:after="0"/>
                    <w:ind w:firstLine="0"/>
                    <w:rPr>
                      <w:rFonts w:ascii="Times New Roman CYR" w:hAnsi="Times New Roman CYR"/>
                      <w:szCs w:val="28"/>
                    </w:rPr>
                  </w:pPr>
                  <w:r w:rsidRPr="00085A1E">
                    <w:rPr>
                      <w:rFonts w:ascii="Times New Roman CYR" w:hAnsi="Times New Roman CYR"/>
                      <w:sz w:val="20"/>
                    </w:rPr>
                    <w:t xml:space="preserve">                    </w:t>
                  </w:r>
                </w:p>
              </w:tc>
              <w:tc>
                <w:tcPr>
                  <w:tcW w:w="2835" w:type="dxa"/>
                </w:tcPr>
                <w:p w:rsidR="003010F6" w:rsidRPr="00085A1E" w:rsidRDefault="003010F6" w:rsidP="00BE7005">
                  <w:pPr>
                    <w:spacing w:after="0"/>
                    <w:ind w:left="-391" w:firstLine="391"/>
                    <w:rPr>
                      <w:rFonts w:ascii="Times New Roman CYR" w:hAnsi="Times New Roman CYR"/>
                      <w:szCs w:val="28"/>
                    </w:rPr>
                  </w:pPr>
                </w:p>
                <w:p w:rsidR="00EF5EF5" w:rsidRPr="00EF5EF5" w:rsidRDefault="00EA1C8B" w:rsidP="00BE7005">
                  <w:pPr>
                    <w:spacing w:after="0"/>
                    <w:ind w:left="-391" w:firstLine="391"/>
                    <w:rPr>
                      <w:rFonts w:ascii="Times New Roman CYR" w:hAnsi="Times New Roman CYR"/>
                      <w:szCs w:val="28"/>
                      <w:lang w:val="en-US"/>
                    </w:rPr>
                  </w:pPr>
                  <w:r>
                    <w:rPr>
                      <w:rFonts w:ascii="Times New Roman CYR" w:hAnsi="Times New Roman CYR"/>
                      <w:szCs w:val="28"/>
                      <w:lang w:val="en-US"/>
                    </w:rPr>
                    <w:t>О.М. Ряшина</w:t>
                  </w:r>
                </w:p>
              </w:tc>
            </w:tr>
            <w:tr w:rsidR="003010F6" w:rsidTr="00EF5EF5">
              <w:tc>
                <w:tcPr>
                  <w:tcW w:w="4248" w:type="dxa"/>
                </w:tcPr>
                <w:p w:rsidR="003010F6" w:rsidRPr="005A790D" w:rsidRDefault="003010F6" w:rsidP="002A295D">
                  <w:pPr>
                    <w:spacing w:after="0"/>
                    <w:ind w:firstLine="0"/>
                    <w:jc w:val="left"/>
                    <w:rPr>
                      <w:rFonts w:ascii="Times New Roman CYR" w:hAnsi="Times New Roman CYR"/>
                      <w:szCs w:val="28"/>
                    </w:rPr>
                  </w:pPr>
                  <w:r w:rsidRPr="00A30339">
                    <w:rPr>
                      <w:rFonts w:ascii="Times New Roman CYR" w:hAnsi="Times New Roman CYR"/>
                      <w:szCs w:val="28"/>
                    </w:rPr>
                    <w:t>Секретарь</w:t>
                  </w:r>
                  <w:r w:rsidRPr="005A790D">
                    <w:rPr>
                      <w:rFonts w:ascii="Times New Roman CYR" w:hAnsi="Times New Roman CYR"/>
                      <w:szCs w:val="28"/>
                    </w:rPr>
                    <w:t xml:space="preserve"> </w:t>
                  </w:r>
                  <w:r w:rsidR="00E309E8">
                    <w:rPr>
                      <w:rFonts w:ascii="Times New Roman CYR" w:hAnsi="Times New Roman CYR"/>
                      <w:szCs w:val="28"/>
                    </w:rPr>
                    <w:t>т</w:t>
                  </w:r>
                  <w:r w:rsidR="00EA1C8B" w:rsidRPr="005A790D">
                    <w:rPr>
                      <w:rFonts w:ascii="Times New Roman CYR" w:hAnsi="Times New Roman CYR"/>
                      <w:szCs w:val="28"/>
                    </w:rPr>
                    <w:t>ерриториальной избирательной комиссии Тяжинского муниципального округа</w:t>
                  </w:r>
                </w:p>
              </w:tc>
              <w:tc>
                <w:tcPr>
                  <w:tcW w:w="2268" w:type="dxa"/>
                </w:tcPr>
                <w:p w:rsidR="003010F6" w:rsidRPr="00A30339" w:rsidRDefault="003010F6" w:rsidP="00BE7005">
                  <w:pPr>
                    <w:spacing w:after="0"/>
                    <w:ind w:firstLine="0"/>
                    <w:rPr>
                      <w:rFonts w:ascii="Times New Roman CYR" w:hAnsi="Times New Roman CYR"/>
                      <w:szCs w:val="28"/>
                    </w:rPr>
                  </w:pPr>
                </w:p>
                <w:p w:rsidR="003010F6" w:rsidRPr="00A30339" w:rsidRDefault="003010F6" w:rsidP="006B05A9">
                  <w:pPr>
                    <w:spacing w:after="0"/>
                    <w:ind w:firstLine="0"/>
                    <w:rPr>
                      <w:rFonts w:ascii="Times New Roman CYR" w:hAnsi="Times New Roman CYR"/>
                      <w:szCs w:val="28"/>
                    </w:rPr>
                  </w:pPr>
                  <w:r w:rsidRPr="00085A1E">
                    <w:rPr>
                      <w:rFonts w:ascii="Times New Roman CYR" w:hAnsi="Times New Roman CYR"/>
                      <w:sz w:val="20"/>
                    </w:rPr>
                    <w:t xml:space="preserve">          </w:t>
                  </w:r>
                  <w:r w:rsidR="00EF5EF5" w:rsidRPr="00085A1E">
                    <w:rPr>
                      <w:rFonts w:ascii="Times New Roman CYR" w:hAnsi="Times New Roman CYR"/>
                      <w:sz w:val="20"/>
                    </w:rPr>
                    <w:t xml:space="preserve"> </w:t>
                  </w:r>
                  <w:r w:rsidRPr="00085A1E">
                    <w:rPr>
                      <w:rFonts w:ascii="Times New Roman CYR" w:hAnsi="Times New Roman CYR"/>
                      <w:sz w:val="20"/>
                    </w:rPr>
                    <w:t xml:space="preserve">           </w:t>
                  </w:r>
                </w:p>
              </w:tc>
              <w:tc>
                <w:tcPr>
                  <w:tcW w:w="2835" w:type="dxa"/>
                </w:tcPr>
                <w:p w:rsidR="003010F6" w:rsidRPr="00085A1E" w:rsidRDefault="003010F6" w:rsidP="00BE7005">
                  <w:pPr>
                    <w:spacing w:after="0"/>
                    <w:ind w:firstLine="0"/>
                    <w:rPr>
                      <w:rFonts w:ascii="Times New Roman CYR" w:hAnsi="Times New Roman CYR"/>
                      <w:szCs w:val="28"/>
                    </w:rPr>
                  </w:pPr>
                </w:p>
                <w:p w:rsidR="00EF5EF5" w:rsidRPr="00EF5EF5" w:rsidRDefault="00EA1C8B" w:rsidP="00BE7005">
                  <w:pPr>
                    <w:spacing w:after="0"/>
                    <w:ind w:firstLine="0"/>
                    <w:rPr>
                      <w:rFonts w:ascii="Times New Roman CYR" w:hAnsi="Times New Roman CYR"/>
                      <w:szCs w:val="28"/>
                      <w:lang w:val="en-US"/>
                    </w:rPr>
                  </w:pPr>
                  <w:r>
                    <w:rPr>
                      <w:rFonts w:ascii="Times New Roman CYR" w:hAnsi="Times New Roman CYR"/>
                      <w:szCs w:val="28"/>
                      <w:lang w:val="en-US"/>
                    </w:rPr>
                    <w:t>Н.Ф. Мухина</w:t>
                  </w:r>
                </w:p>
              </w:tc>
            </w:tr>
          </w:tbl>
          <w:p w:rsidR="0010008C" w:rsidRPr="0062125A" w:rsidRDefault="0010008C" w:rsidP="000C5F73">
            <w:pPr>
              <w:spacing w:after="0"/>
              <w:ind w:firstLine="0"/>
              <w:rPr>
                <w:rFonts w:ascii="Times New Roman CYR" w:hAnsi="Times New Roman CYR"/>
                <w:b/>
                <w:szCs w:val="28"/>
                <w:lang w:val="en-US"/>
              </w:rPr>
            </w:pPr>
          </w:p>
        </w:tc>
        <w:tc>
          <w:tcPr>
            <w:tcW w:w="3547" w:type="dxa"/>
          </w:tcPr>
          <w:p w:rsidR="005B4595" w:rsidRPr="00A30339" w:rsidRDefault="005B4595" w:rsidP="000C5F73">
            <w:pPr>
              <w:spacing w:after="0"/>
              <w:ind w:firstLine="0"/>
              <w:rPr>
                <w:rFonts w:ascii="Times New Roman CYR" w:hAnsi="Times New Roman CYR"/>
                <w:szCs w:val="28"/>
              </w:rPr>
            </w:pPr>
          </w:p>
        </w:tc>
      </w:tr>
      <w:tr w:rsidR="005B4595" w:rsidTr="004469D9">
        <w:tc>
          <w:tcPr>
            <w:tcW w:w="6062" w:type="dxa"/>
          </w:tcPr>
          <w:p w:rsidR="0010008C" w:rsidRPr="0062125A" w:rsidRDefault="0010008C" w:rsidP="004469D9">
            <w:pPr>
              <w:spacing w:after="0"/>
              <w:ind w:firstLine="0"/>
              <w:jc w:val="center"/>
              <w:rPr>
                <w:rFonts w:ascii="Times New Roman CYR" w:hAnsi="Times New Roman CYR"/>
                <w:b/>
                <w:szCs w:val="28"/>
                <w:lang w:val="en-US"/>
              </w:rPr>
            </w:pPr>
          </w:p>
        </w:tc>
        <w:tc>
          <w:tcPr>
            <w:tcW w:w="3547" w:type="dxa"/>
          </w:tcPr>
          <w:p w:rsidR="005B4595" w:rsidRPr="00A30339" w:rsidRDefault="005B4595" w:rsidP="004469D9">
            <w:pPr>
              <w:spacing w:after="0"/>
              <w:ind w:firstLine="0"/>
              <w:jc w:val="center"/>
              <w:rPr>
                <w:rFonts w:ascii="Times New Roman CYR" w:hAnsi="Times New Roman CYR"/>
                <w:szCs w:val="28"/>
              </w:rPr>
            </w:pPr>
          </w:p>
        </w:tc>
      </w:tr>
    </w:tbl>
    <w:p w:rsidR="00A84807" w:rsidRPr="00C02144" w:rsidRDefault="00A84807" w:rsidP="0000059D">
      <w:pPr>
        <w:tabs>
          <w:tab w:val="left" w:pos="5954"/>
          <w:tab w:val="left" w:pos="6379"/>
        </w:tabs>
        <w:spacing w:after="0"/>
        <w:ind w:left="4536" w:firstLine="0"/>
        <w:jc w:val="center"/>
        <w:rPr>
          <w:rFonts w:ascii="Times New Roman CYR" w:hAnsi="Times New Roman CYR"/>
          <w:sz w:val="24"/>
          <w:szCs w:val="24"/>
        </w:rPr>
      </w:pPr>
      <w:r w:rsidRPr="00C02144">
        <w:rPr>
          <w:rFonts w:ascii="Times New Roman CYR" w:hAnsi="Times New Roman CYR"/>
          <w:sz w:val="24"/>
          <w:szCs w:val="24"/>
        </w:rPr>
        <w:t>Приложение</w:t>
      </w:r>
      <w:r w:rsidR="005B11F7" w:rsidRPr="00C02144">
        <w:rPr>
          <w:rFonts w:ascii="Times New Roman CYR" w:hAnsi="Times New Roman CYR"/>
          <w:sz w:val="24"/>
          <w:szCs w:val="24"/>
        </w:rPr>
        <w:t xml:space="preserve"> </w:t>
      </w:r>
      <w:r w:rsidRPr="00C02144">
        <w:rPr>
          <w:rFonts w:ascii="Times New Roman CYR" w:hAnsi="Times New Roman CYR"/>
          <w:sz w:val="24"/>
          <w:szCs w:val="24"/>
        </w:rPr>
        <w:t xml:space="preserve">к </w:t>
      </w:r>
      <w:r w:rsidR="004E1D30" w:rsidRPr="00C02144">
        <w:rPr>
          <w:rFonts w:ascii="Times New Roman CYR" w:hAnsi="Times New Roman CYR"/>
          <w:sz w:val="24"/>
          <w:szCs w:val="24"/>
        </w:rPr>
        <w:t>решению</w:t>
      </w:r>
    </w:p>
    <w:p w:rsidR="00A84807" w:rsidRPr="00C02144" w:rsidRDefault="00EA1C8B" w:rsidP="0000059D">
      <w:pPr>
        <w:tabs>
          <w:tab w:val="left" w:pos="5954"/>
        </w:tabs>
        <w:spacing w:after="0"/>
        <w:ind w:left="4536" w:firstLine="0"/>
        <w:jc w:val="center"/>
        <w:rPr>
          <w:rFonts w:ascii="Times New Roman CYR" w:hAnsi="Times New Roman CYR"/>
          <w:sz w:val="24"/>
          <w:szCs w:val="24"/>
        </w:rPr>
      </w:pPr>
      <w:r w:rsidRPr="00C02144">
        <w:rPr>
          <w:rFonts w:ascii="Times New Roman CYR" w:hAnsi="Times New Roman CYR"/>
          <w:sz w:val="24"/>
          <w:szCs w:val="24"/>
        </w:rPr>
        <w:t>Территориальной избирательной комиссии Тяжинского муниципального округа</w:t>
      </w:r>
      <w:r w:rsidR="00960CD4" w:rsidRPr="00C02144">
        <w:rPr>
          <w:rFonts w:ascii="Times New Roman CYR" w:hAnsi="Times New Roman CYR"/>
          <w:sz w:val="24"/>
          <w:szCs w:val="24"/>
        </w:rPr>
        <w:t xml:space="preserve"> </w:t>
      </w:r>
    </w:p>
    <w:p w:rsidR="00A84807" w:rsidRPr="00C02144" w:rsidRDefault="00A84807" w:rsidP="00B21A68">
      <w:pPr>
        <w:tabs>
          <w:tab w:val="left" w:pos="5954"/>
        </w:tabs>
        <w:spacing w:after="0"/>
        <w:ind w:left="4536" w:firstLine="0"/>
        <w:jc w:val="center"/>
        <w:rPr>
          <w:rFonts w:ascii="Times New Roman CYR" w:hAnsi="Times New Roman CYR"/>
          <w:sz w:val="24"/>
          <w:szCs w:val="24"/>
        </w:rPr>
      </w:pPr>
      <w:r w:rsidRPr="00C02144">
        <w:rPr>
          <w:rFonts w:ascii="Times New Roman CYR" w:hAnsi="Times New Roman CYR"/>
          <w:sz w:val="24"/>
          <w:szCs w:val="24"/>
        </w:rPr>
        <w:t xml:space="preserve">от </w:t>
      </w:r>
      <w:r w:rsidR="00DA1B32">
        <w:rPr>
          <w:rFonts w:ascii="Times New Roman CYR" w:hAnsi="Times New Roman CYR"/>
          <w:sz w:val="24"/>
          <w:szCs w:val="24"/>
        </w:rPr>
        <w:t>25</w:t>
      </w:r>
      <w:r w:rsidR="00E309E8">
        <w:rPr>
          <w:rFonts w:ascii="Times New Roman CYR" w:hAnsi="Times New Roman CYR"/>
          <w:sz w:val="24"/>
          <w:szCs w:val="24"/>
        </w:rPr>
        <w:t>.</w:t>
      </w:r>
      <w:r w:rsidR="00DF5537">
        <w:rPr>
          <w:rFonts w:ascii="Times New Roman CYR" w:hAnsi="Times New Roman CYR"/>
          <w:sz w:val="24"/>
          <w:szCs w:val="24"/>
        </w:rPr>
        <w:t>12</w:t>
      </w:r>
      <w:r w:rsidR="00E309E8">
        <w:rPr>
          <w:rFonts w:ascii="Times New Roman CYR" w:hAnsi="Times New Roman CYR"/>
          <w:sz w:val="24"/>
          <w:szCs w:val="24"/>
        </w:rPr>
        <w:t>.</w:t>
      </w:r>
      <w:r w:rsidR="00EA1C8B" w:rsidRPr="00C02144">
        <w:rPr>
          <w:rFonts w:ascii="Times New Roman CYR" w:hAnsi="Times New Roman CYR"/>
          <w:sz w:val="24"/>
          <w:szCs w:val="24"/>
        </w:rPr>
        <w:t>202</w:t>
      </w:r>
      <w:r w:rsidR="00783082">
        <w:rPr>
          <w:rFonts w:ascii="Times New Roman CYR" w:hAnsi="Times New Roman CYR"/>
          <w:sz w:val="24"/>
          <w:szCs w:val="24"/>
        </w:rPr>
        <w:t>5</w:t>
      </w:r>
      <w:r w:rsidRPr="00C02144">
        <w:rPr>
          <w:rFonts w:ascii="Times New Roman CYR" w:hAnsi="Times New Roman CYR"/>
          <w:sz w:val="24"/>
          <w:szCs w:val="24"/>
        </w:rPr>
        <w:t xml:space="preserve"> года №</w:t>
      </w:r>
      <w:r w:rsidR="00B21A68" w:rsidRPr="00C02144">
        <w:rPr>
          <w:rFonts w:ascii="Times New Roman CYR" w:hAnsi="Times New Roman CYR"/>
          <w:sz w:val="24"/>
          <w:szCs w:val="24"/>
        </w:rPr>
        <w:t xml:space="preserve"> </w:t>
      </w:r>
      <w:r w:rsidR="00DF5537">
        <w:rPr>
          <w:rFonts w:ascii="Times New Roman CYR" w:hAnsi="Times New Roman CYR"/>
          <w:sz w:val="24"/>
          <w:szCs w:val="24"/>
        </w:rPr>
        <w:t>4</w:t>
      </w:r>
      <w:r w:rsidR="0094527E">
        <w:rPr>
          <w:rFonts w:ascii="Times New Roman CYR" w:hAnsi="Times New Roman CYR"/>
          <w:sz w:val="24"/>
          <w:szCs w:val="24"/>
        </w:rPr>
        <w:t>/</w:t>
      </w:r>
      <w:r w:rsidR="00DF5537">
        <w:rPr>
          <w:rFonts w:ascii="Times New Roman CYR" w:hAnsi="Times New Roman CYR"/>
          <w:sz w:val="24"/>
          <w:szCs w:val="24"/>
        </w:rPr>
        <w:t>1</w:t>
      </w:r>
      <w:r w:rsidR="00783082">
        <w:rPr>
          <w:rFonts w:ascii="Times New Roman CYR" w:hAnsi="Times New Roman CYR"/>
          <w:sz w:val="24"/>
          <w:szCs w:val="24"/>
        </w:rPr>
        <w:t>2</w:t>
      </w:r>
    </w:p>
    <w:p w:rsidR="00B21A68" w:rsidRPr="000B303A" w:rsidRDefault="00B21A68" w:rsidP="00B21A68">
      <w:pPr>
        <w:tabs>
          <w:tab w:val="left" w:pos="5954"/>
        </w:tabs>
        <w:spacing w:after="0"/>
        <w:ind w:left="4536" w:firstLine="0"/>
        <w:jc w:val="center"/>
        <w:rPr>
          <w:rFonts w:ascii="Times New Roman CYR" w:hAnsi="Times New Roman CYR"/>
          <w:b/>
          <w:szCs w:val="28"/>
        </w:rPr>
      </w:pPr>
    </w:p>
    <w:p w:rsidR="00DA612F" w:rsidRPr="00A84807" w:rsidRDefault="00DA612F" w:rsidP="00A84807">
      <w:pPr>
        <w:spacing w:after="0"/>
        <w:ind w:firstLine="851"/>
        <w:jc w:val="center"/>
        <w:rPr>
          <w:rFonts w:ascii="Times New Roman CYR" w:hAnsi="Times New Roman CYR"/>
          <w:szCs w:val="28"/>
        </w:rPr>
      </w:pPr>
    </w:p>
    <w:p w:rsidR="005B4595" w:rsidRPr="00C638AE" w:rsidRDefault="004212A4" w:rsidP="003F3907">
      <w:pPr>
        <w:spacing w:after="0"/>
        <w:ind w:firstLine="0"/>
        <w:jc w:val="center"/>
        <w:rPr>
          <w:b/>
          <w:bCs/>
          <w:szCs w:val="28"/>
        </w:rPr>
      </w:pPr>
      <w:r w:rsidRPr="00106436">
        <w:rPr>
          <w:rFonts w:ascii="Times New Roman CYR" w:hAnsi="Times New Roman CYR"/>
          <w:b/>
        </w:rPr>
        <w:t>Список</w:t>
      </w:r>
      <w:r w:rsidR="003F3907"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</w:rPr>
        <w:t>лиц</w:t>
      </w:r>
      <w:r w:rsidRPr="008E7123">
        <w:rPr>
          <w:rFonts w:ascii="Times New Roman CYR" w:hAnsi="Times New Roman CYR"/>
          <w:b/>
        </w:rPr>
        <w:t>, зачисленных</w:t>
      </w:r>
      <w:r w:rsidRPr="00106436">
        <w:rPr>
          <w:rFonts w:ascii="Times New Roman CYR" w:hAnsi="Times New Roman CYR"/>
          <w:b/>
        </w:rPr>
        <w:t xml:space="preserve"> в</w:t>
      </w:r>
      <w:r w:rsidRPr="00106436">
        <w:rPr>
          <w:rFonts w:ascii="Times New Roman CYR" w:hAnsi="Times New Roman CYR"/>
          <w:b/>
          <w:sz w:val="32"/>
        </w:rPr>
        <w:t xml:space="preserve"> </w:t>
      </w:r>
      <w:r w:rsidRPr="00106436">
        <w:rPr>
          <w:b/>
          <w:bCs/>
        </w:rPr>
        <w:t>резерв составов участковых комиссий</w:t>
      </w:r>
    </w:p>
    <w:p w:rsidR="00C638AE" w:rsidRDefault="00EA1C8B" w:rsidP="003F3907">
      <w:pPr>
        <w:spacing w:after="0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Территориальной избирательной комиссии Тяжинского муниципального округа</w:t>
      </w:r>
    </w:p>
    <w:p w:rsidR="00CC0C88" w:rsidRDefault="00CC0C88" w:rsidP="003F3907">
      <w:pPr>
        <w:spacing w:after="0"/>
        <w:ind w:firstLine="0"/>
        <w:jc w:val="center"/>
        <w:rPr>
          <w:b/>
          <w:bCs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2268"/>
        <w:gridCol w:w="1418"/>
        <w:gridCol w:w="2551"/>
        <w:gridCol w:w="2268"/>
      </w:tblGrid>
      <w:tr w:rsidR="00DA612F" w:rsidRPr="00C12012" w:rsidTr="00C02144">
        <w:tc>
          <w:tcPr>
            <w:tcW w:w="817" w:type="dxa"/>
          </w:tcPr>
          <w:p w:rsidR="00DA612F" w:rsidRPr="00C12012" w:rsidRDefault="00DA612F" w:rsidP="0010008C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 xml:space="preserve">№ </w:t>
            </w:r>
            <w:proofErr w:type="spellStart"/>
            <w:proofErr w:type="gramStart"/>
            <w:r w:rsidRPr="00C12012">
              <w:rPr>
                <w:rFonts w:ascii="Times New Roman CYR" w:hAnsi="Times New Roman CYR"/>
                <w:b/>
                <w:sz w:val="20"/>
              </w:rPr>
              <w:t>п</w:t>
            </w:r>
            <w:proofErr w:type="spellEnd"/>
            <w:proofErr w:type="gramEnd"/>
            <w:r w:rsidRPr="00C12012">
              <w:rPr>
                <w:rFonts w:ascii="Times New Roman CYR" w:hAnsi="Times New Roman CYR"/>
                <w:b/>
                <w:sz w:val="20"/>
              </w:rPr>
              <w:t>/</w:t>
            </w:r>
            <w:proofErr w:type="spellStart"/>
            <w:r w:rsidRPr="00C12012">
              <w:rPr>
                <w:rFonts w:ascii="Times New Roman CYR" w:hAnsi="Times New Roman CYR"/>
                <w:b/>
                <w:sz w:val="20"/>
              </w:rPr>
              <w:t>п</w:t>
            </w:r>
            <w:proofErr w:type="spellEnd"/>
          </w:p>
        </w:tc>
        <w:tc>
          <w:tcPr>
            <w:tcW w:w="2268" w:type="dxa"/>
          </w:tcPr>
          <w:p w:rsidR="00DA612F" w:rsidRPr="00C12012" w:rsidRDefault="00DA612F" w:rsidP="0010008C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Фамилия, имя, отчество</w:t>
            </w:r>
            <w:r w:rsidRPr="00C12012">
              <w:rPr>
                <w:rFonts w:ascii="Times New Roman CYR" w:hAnsi="Times New Roman CYR"/>
                <w:b/>
                <w:sz w:val="20"/>
              </w:rPr>
              <w:br/>
            </w:r>
          </w:p>
        </w:tc>
        <w:tc>
          <w:tcPr>
            <w:tcW w:w="1418" w:type="dxa"/>
          </w:tcPr>
          <w:p w:rsidR="00DA612F" w:rsidRPr="00C12012" w:rsidRDefault="00DA612F" w:rsidP="0010008C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Дата рождения</w:t>
            </w:r>
          </w:p>
        </w:tc>
        <w:tc>
          <w:tcPr>
            <w:tcW w:w="2551" w:type="dxa"/>
          </w:tcPr>
          <w:p w:rsidR="00DA612F" w:rsidRPr="00C12012" w:rsidRDefault="00DA612F" w:rsidP="0010008C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612BBD">
              <w:rPr>
                <w:b/>
                <w:sz w:val="20"/>
              </w:rPr>
              <w:t>Наименование субъекта выдвижения</w:t>
            </w:r>
          </w:p>
        </w:tc>
        <w:tc>
          <w:tcPr>
            <w:tcW w:w="2268" w:type="dxa"/>
          </w:tcPr>
          <w:p w:rsidR="00DA612F" w:rsidRPr="009C6D0F" w:rsidRDefault="00DA612F" w:rsidP="0010008C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Очередность</w:t>
            </w:r>
            <w:r w:rsidRPr="009C6D0F">
              <w:rPr>
                <w:rFonts w:ascii="Times New Roman CYR" w:hAnsi="Times New Roman CYR"/>
                <w:b/>
                <w:sz w:val="20"/>
              </w:rPr>
              <w:t xml:space="preserve"> </w:t>
            </w:r>
            <w:r w:rsidRPr="00C12012">
              <w:rPr>
                <w:rFonts w:ascii="Times New Roman CYR" w:hAnsi="Times New Roman CYR"/>
                <w:b/>
                <w:sz w:val="20"/>
              </w:rPr>
              <w:t>назначения, указанная политической партией</w:t>
            </w:r>
          </w:p>
          <w:p w:rsidR="00DA612F" w:rsidRPr="00C12012" w:rsidRDefault="00DA612F" w:rsidP="0010008C">
            <w:pPr>
              <w:ind w:firstLine="0"/>
              <w:jc w:val="center"/>
              <w:rPr>
                <w:rFonts w:ascii="Times New Roman CYR" w:hAnsi="Times New Roman CYR"/>
                <w:b/>
                <w:sz w:val="20"/>
              </w:rPr>
            </w:pPr>
            <w:r w:rsidRPr="00C12012">
              <w:rPr>
                <w:rFonts w:ascii="Times New Roman CYR" w:hAnsi="Times New Roman CYR"/>
                <w:b/>
                <w:sz w:val="20"/>
              </w:rPr>
              <w:t>(при наличии)</w:t>
            </w:r>
          </w:p>
        </w:tc>
      </w:tr>
      <w:tr w:rsidR="00DF5537" w:rsidRPr="00C12012" w:rsidTr="00C02144">
        <w:tc>
          <w:tcPr>
            <w:tcW w:w="817" w:type="dxa"/>
          </w:tcPr>
          <w:p w:rsidR="00DF5537" w:rsidRPr="00581255" w:rsidRDefault="00DF5537" w:rsidP="004F333B">
            <w:pPr>
              <w:ind w:firstLine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81255">
              <w:rPr>
                <w:rFonts w:ascii="Times New Roman CYR" w:hAnsi="Times New Roman CYR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F5537" w:rsidRPr="00581255" w:rsidRDefault="00DF5537" w:rsidP="00AE6967">
            <w:pPr>
              <w:ind w:firstLine="0"/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Батова</w:t>
            </w:r>
            <w:proofErr w:type="spellEnd"/>
            <w:r>
              <w:rPr>
                <w:rFonts w:ascii="Times New Roman CYR" w:hAnsi="Times New Roman CYR"/>
                <w:sz w:val="24"/>
              </w:rPr>
              <w:t xml:space="preserve"> Ольга </w:t>
            </w:r>
            <w:r w:rsidR="00AE6967">
              <w:rPr>
                <w:rFonts w:ascii="Times New Roman CYR" w:hAnsi="Times New Roman CYR"/>
                <w:sz w:val="24"/>
              </w:rPr>
              <w:t>Владимировна</w:t>
            </w:r>
          </w:p>
        </w:tc>
        <w:tc>
          <w:tcPr>
            <w:tcW w:w="1418" w:type="dxa"/>
          </w:tcPr>
          <w:p w:rsidR="00DF5537" w:rsidRPr="00581255" w:rsidRDefault="00DF5537" w:rsidP="004F333B">
            <w:pPr>
              <w:ind w:firstLine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21.07.1974</w:t>
            </w:r>
          </w:p>
        </w:tc>
        <w:tc>
          <w:tcPr>
            <w:tcW w:w="2551" w:type="dxa"/>
          </w:tcPr>
          <w:p w:rsidR="00DF5537" w:rsidRPr="00581255" w:rsidRDefault="00DF5537" w:rsidP="0087037F">
            <w:pPr>
              <w:ind w:firstLine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Собрание избирателей по месту жительства </w:t>
            </w: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>. Тяжинский</w:t>
            </w:r>
          </w:p>
        </w:tc>
        <w:tc>
          <w:tcPr>
            <w:tcW w:w="2268" w:type="dxa"/>
          </w:tcPr>
          <w:p w:rsidR="00DF5537" w:rsidRPr="00581255" w:rsidRDefault="00DF5537" w:rsidP="004F333B">
            <w:pPr>
              <w:rPr>
                <w:rFonts w:ascii="Times New Roman CYR" w:hAnsi="Times New Roman CYR"/>
                <w:sz w:val="24"/>
              </w:rPr>
            </w:pPr>
            <w:r w:rsidRPr="00581255">
              <w:rPr>
                <w:rFonts w:ascii="Times New Roman CYR" w:hAnsi="Times New Roman CYR"/>
                <w:sz w:val="24"/>
              </w:rPr>
              <w:t xml:space="preserve">    -</w:t>
            </w:r>
          </w:p>
        </w:tc>
      </w:tr>
      <w:tr w:rsidR="00FC21BF" w:rsidRPr="00C12012" w:rsidTr="00C02144">
        <w:tc>
          <w:tcPr>
            <w:tcW w:w="817" w:type="dxa"/>
          </w:tcPr>
          <w:p w:rsidR="00FC21BF" w:rsidRPr="00581255" w:rsidRDefault="00FC21BF" w:rsidP="004F333B">
            <w:pPr>
              <w:ind w:firstLine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 w:rsidRPr="00581255">
              <w:rPr>
                <w:rFonts w:ascii="Times New Roman CYR" w:hAnsi="Times New Roman CYR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FC21BF" w:rsidRPr="00581255" w:rsidRDefault="00DF5537" w:rsidP="001B71F7">
            <w:pPr>
              <w:ind w:firstLine="0"/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Епанчинцев</w:t>
            </w:r>
            <w:proofErr w:type="spellEnd"/>
            <w:r>
              <w:rPr>
                <w:rFonts w:ascii="Times New Roman CYR" w:hAnsi="Times New Roman CYR"/>
                <w:sz w:val="24"/>
              </w:rPr>
              <w:t xml:space="preserve"> Дмитрий Алексеевич</w:t>
            </w:r>
          </w:p>
        </w:tc>
        <w:tc>
          <w:tcPr>
            <w:tcW w:w="1418" w:type="dxa"/>
          </w:tcPr>
          <w:p w:rsidR="00FC21BF" w:rsidRPr="00581255" w:rsidRDefault="00DF5537" w:rsidP="001B71F7">
            <w:pPr>
              <w:ind w:firstLine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11.03.1994</w:t>
            </w:r>
          </w:p>
        </w:tc>
        <w:tc>
          <w:tcPr>
            <w:tcW w:w="2551" w:type="dxa"/>
          </w:tcPr>
          <w:p w:rsidR="00FC21BF" w:rsidRPr="00581255" w:rsidRDefault="004C0456" w:rsidP="00AE6967">
            <w:pPr>
              <w:ind w:firstLine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Собрание избирателей по месту </w:t>
            </w:r>
            <w:r w:rsidR="00DF5537">
              <w:rPr>
                <w:rFonts w:ascii="Times New Roman CYR" w:hAnsi="Times New Roman CYR"/>
                <w:sz w:val="24"/>
                <w:szCs w:val="24"/>
              </w:rPr>
              <w:t>работы МАОУ ДО «</w:t>
            </w:r>
            <w:proofErr w:type="spellStart"/>
            <w:r w:rsidR="00DF5537">
              <w:rPr>
                <w:rFonts w:ascii="Times New Roman CYR" w:hAnsi="Times New Roman CYR"/>
                <w:sz w:val="24"/>
                <w:szCs w:val="24"/>
              </w:rPr>
              <w:t>Детско</w:t>
            </w:r>
            <w:proofErr w:type="spellEnd"/>
            <w:r w:rsidR="00DF5537">
              <w:rPr>
                <w:rFonts w:ascii="Times New Roman CYR" w:hAnsi="Times New Roman CYR"/>
                <w:sz w:val="24"/>
                <w:szCs w:val="24"/>
              </w:rPr>
              <w:t xml:space="preserve"> – юн</w:t>
            </w:r>
            <w:r w:rsidR="00AE6967">
              <w:rPr>
                <w:rFonts w:ascii="Times New Roman CYR" w:hAnsi="Times New Roman CYR"/>
                <w:sz w:val="24"/>
                <w:szCs w:val="24"/>
              </w:rPr>
              <w:t>о</w:t>
            </w:r>
            <w:r w:rsidR="00DF5537">
              <w:rPr>
                <w:rFonts w:ascii="Times New Roman CYR" w:hAnsi="Times New Roman CYR"/>
                <w:sz w:val="24"/>
                <w:szCs w:val="24"/>
              </w:rPr>
              <w:t>шеская спортивная школа»</w:t>
            </w:r>
          </w:p>
        </w:tc>
        <w:tc>
          <w:tcPr>
            <w:tcW w:w="2268" w:type="dxa"/>
          </w:tcPr>
          <w:p w:rsidR="00FC21BF" w:rsidRPr="00581255" w:rsidRDefault="00FC21BF" w:rsidP="004F333B">
            <w:pPr>
              <w:rPr>
                <w:rFonts w:ascii="Times New Roman CYR" w:hAnsi="Times New Roman CYR"/>
                <w:sz w:val="24"/>
              </w:rPr>
            </w:pPr>
            <w:r w:rsidRPr="00581255">
              <w:rPr>
                <w:rFonts w:ascii="Times New Roman CYR" w:hAnsi="Times New Roman CYR"/>
                <w:sz w:val="24"/>
              </w:rPr>
              <w:t xml:space="preserve">    -</w:t>
            </w:r>
          </w:p>
        </w:tc>
      </w:tr>
      <w:tr w:rsidR="00AE6967" w:rsidRPr="00C12012" w:rsidTr="00C02144">
        <w:tc>
          <w:tcPr>
            <w:tcW w:w="817" w:type="dxa"/>
          </w:tcPr>
          <w:p w:rsidR="00AE6967" w:rsidRPr="00581255" w:rsidRDefault="00AE6967" w:rsidP="004F333B">
            <w:pPr>
              <w:ind w:firstLine="0"/>
              <w:jc w:val="center"/>
              <w:rPr>
                <w:rFonts w:ascii="Times New Roman CYR" w:hAnsi="Times New Roman CYR"/>
                <w:sz w:val="24"/>
              </w:rPr>
            </w:pPr>
            <w:r w:rsidRPr="00581255">
              <w:rPr>
                <w:rFonts w:ascii="Times New Roman CYR" w:hAnsi="Times New Roman CYR"/>
                <w:sz w:val="24"/>
              </w:rPr>
              <w:t>3</w:t>
            </w:r>
          </w:p>
        </w:tc>
        <w:tc>
          <w:tcPr>
            <w:tcW w:w="2268" w:type="dxa"/>
          </w:tcPr>
          <w:p w:rsidR="00AE6967" w:rsidRPr="00581255" w:rsidRDefault="00AE6967" w:rsidP="001B71F7">
            <w:pPr>
              <w:ind w:firstLine="0"/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Кузьмиченко</w:t>
            </w:r>
            <w:proofErr w:type="spellEnd"/>
            <w:r>
              <w:rPr>
                <w:rFonts w:ascii="Times New Roman CYR" w:hAnsi="Times New Roman CYR"/>
                <w:sz w:val="24"/>
              </w:rPr>
              <w:t xml:space="preserve"> Октябрина Анатольевна</w:t>
            </w:r>
          </w:p>
        </w:tc>
        <w:tc>
          <w:tcPr>
            <w:tcW w:w="1418" w:type="dxa"/>
          </w:tcPr>
          <w:p w:rsidR="00AE6967" w:rsidRPr="00581255" w:rsidRDefault="00AE6967" w:rsidP="001B71F7">
            <w:pPr>
              <w:ind w:firstLine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29.10.1984</w:t>
            </w:r>
          </w:p>
        </w:tc>
        <w:tc>
          <w:tcPr>
            <w:tcW w:w="2551" w:type="dxa"/>
          </w:tcPr>
          <w:p w:rsidR="00AE6967" w:rsidRPr="00581255" w:rsidRDefault="00AE6967" w:rsidP="0087037F">
            <w:pPr>
              <w:ind w:firstLine="0"/>
              <w:jc w:val="center"/>
              <w:rPr>
                <w:rFonts w:ascii="Times New Roman CYR" w:hAnsi="Times New Roman CYR"/>
                <w:sz w:val="24"/>
                <w:szCs w:val="24"/>
              </w:rPr>
            </w:pPr>
            <w:r>
              <w:rPr>
                <w:rFonts w:ascii="Times New Roman CYR" w:hAnsi="Times New Roman CYR"/>
                <w:sz w:val="24"/>
                <w:szCs w:val="24"/>
              </w:rPr>
              <w:t xml:space="preserve">Собрание избирателей по месту жительства </w:t>
            </w:r>
            <w:proofErr w:type="spellStart"/>
            <w:r>
              <w:rPr>
                <w:rFonts w:ascii="Times New Roman CYR" w:hAnsi="Times New Roman CYR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 CYR" w:hAnsi="Times New Roman CYR"/>
                <w:sz w:val="24"/>
                <w:szCs w:val="24"/>
              </w:rPr>
              <w:t>. Тяжинский</w:t>
            </w:r>
          </w:p>
        </w:tc>
        <w:tc>
          <w:tcPr>
            <w:tcW w:w="2268" w:type="dxa"/>
          </w:tcPr>
          <w:p w:rsidR="00AE6967" w:rsidRPr="00581255" w:rsidRDefault="00AE6967" w:rsidP="004F333B">
            <w:pPr>
              <w:ind w:firstLine="0"/>
              <w:jc w:val="center"/>
              <w:rPr>
                <w:rFonts w:ascii="Times New Roman CYR" w:hAnsi="Times New Roman CYR"/>
                <w:sz w:val="24"/>
              </w:rPr>
            </w:pPr>
            <w:r w:rsidRPr="00581255">
              <w:rPr>
                <w:rFonts w:ascii="Times New Roman CYR" w:hAnsi="Times New Roman CYR"/>
                <w:sz w:val="24"/>
              </w:rPr>
              <w:t>-</w:t>
            </w:r>
          </w:p>
        </w:tc>
      </w:tr>
      <w:tr w:rsidR="00AE6967" w:rsidRPr="00C12012" w:rsidTr="00C02144">
        <w:tc>
          <w:tcPr>
            <w:tcW w:w="817" w:type="dxa"/>
          </w:tcPr>
          <w:p w:rsidR="00AE6967" w:rsidRPr="00581255" w:rsidRDefault="00AE6967" w:rsidP="004F333B">
            <w:pPr>
              <w:ind w:firstLine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</w:t>
            </w:r>
          </w:p>
        </w:tc>
        <w:tc>
          <w:tcPr>
            <w:tcW w:w="2268" w:type="dxa"/>
          </w:tcPr>
          <w:p w:rsidR="00AE6967" w:rsidRPr="00581255" w:rsidRDefault="007F717E" w:rsidP="001B71F7">
            <w:pPr>
              <w:ind w:firstLine="0"/>
              <w:jc w:val="center"/>
              <w:rPr>
                <w:rFonts w:ascii="Times New Roman CYR" w:hAnsi="Times New Roman CYR"/>
                <w:sz w:val="24"/>
              </w:rPr>
            </w:pPr>
            <w:proofErr w:type="spellStart"/>
            <w:r>
              <w:rPr>
                <w:rFonts w:ascii="Times New Roman CYR" w:hAnsi="Times New Roman CYR"/>
                <w:sz w:val="24"/>
              </w:rPr>
              <w:t>Шаповалова</w:t>
            </w:r>
            <w:proofErr w:type="spellEnd"/>
            <w:r>
              <w:rPr>
                <w:rFonts w:ascii="Times New Roman CYR" w:hAnsi="Times New Roman CYR"/>
                <w:sz w:val="24"/>
              </w:rPr>
              <w:t xml:space="preserve"> Ольга Юрьевна</w:t>
            </w:r>
          </w:p>
        </w:tc>
        <w:tc>
          <w:tcPr>
            <w:tcW w:w="1418" w:type="dxa"/>
          </w:tcPr>
          <w:p w:rsidR="00AE6967" w:rsidRPr="00581255" w:rsidRDefault="007F717E" w:rsidP="001B71F7">
            <w:pPr>
              <w:ind w:firstLine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08.11.1976</w:t>
            </w:r>
          </w:p>
        </w:tc>
        <w:tc>
          <w:tcPr>
            <w:tcW w:w="2551" w:type="dxa"/>
          </w:tcPr>
          <w:p w:rsidR="00AE6967" w:rsidRDefault="007F717E" w:rsidP="00856340">
            <w:pPr>
              <w:ind w:firstLine="0"/>
              <w:rPr>
                <w:rFonts w:ascii="Times New Roman CYR" w:hAnsi="Times New Roman CYR"/>
                <w:sz w:val="24"/>
                <w:szCs w:val="24"/>
              </w:rPr>
            </w:pPr>
            <w:r w:rsidRPr="00856340">
              <w:rPr>
                <w:sz w:val="22"/>
                <w:szCs w:val="22"/>
              </w:rPr>
              <w:t>Собрание избирателей по месту работы</w:t>
            </w:r>
            <w:r w:rsidR="00856340">
              <w:rPr>
                <w:sz w:val="22"/>
                <w:szCs w:val="22"/>
              </w:rPr>
              <w:t xml:space="preserve"> - </w:t>
            </w:r>
            <w:r w:rsidR="00856340" w:rsidRPr="00856340">
              <w:rPr>
                <w:sz w:val="22"/>
                <w:szCs w:val="22"/>
              </w:rPr>
              <w:t>Муниципальное казенное учреждение «Социально – реабилитационный центр для несовершеннолетних»</w:t>
            </w:r>
          </w:p>
        </w:tc>
        <w:tc>
          <w:tcPr>
            <w:tcW w:w="2268" w:type="dxa"/>
          </w:tcPr>
          <w:p w:rsidR="00AE6967" w:rsidRPr="00581255" w:rsidRDefault="007F717E" w:rsidP="004F333B">
            <w:pPr>
              <w:ind w:firstLine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-</w:t>
            </w:r>
          </w:p>
        </w:tc>
      </w:tr>
    </w:tbl>
    <w:p w:rsidR="00A92350" w:rsidRDefault="00A92350"/>
    <w:sectPr w:rsidR="00A92350" w:rsidSect="00D36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50A" w:rsidRDefault="0024650A" w:rsidP="00A71A08">
      <w:pPr>
        <w:spacing w:after="0"/>
      </w:pPr>
      <w:r>
        <w:separator/>
      </w:r>
    </w:p>
  </w:endnote>
  <w:endnote w:type="continuationSeparator" w:id="0">
    <w:p w:rsidR="0024650A" w:rsidRDefault="0024650A" w:rsidP="00A71A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8B" w:rsidRDefault="00EA1C8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55A" w:rsidRDefault="00B9655A" w:rsidP="00D3610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8B" w:rsidRDefault="00EA1C8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50A" w:rsidRDefault="0024650A" w:rsidP="00A71A08">
      <w:pPr>
        <w:spacing w:after="0"/>
      </w:pPr>
      <w:r>
        <w:separator/>
      </w:r>
    </w:p>
  </w:footnote>
  <w:footnote w:type="continuationSeparator" w:id="0">
    <w:p w:rsidR="0024650A" w:rsidRDefault="0024650A" w:rsidP="00A71A0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8B" w:rsidRDefault="00EA1C8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8B" w:rsidRDefault="00EA1C8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8B" w:rsidRDefault="00EA1C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83783"/>
    <w:multiLevelType w:val="hybridMultilevel"/>
    <w:tmpl w:val="AFDE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8BD"/>
    <w:rsid w:val="0000059D"/>
    <w:rsid w:val="00005AE0"/>
    <w:rsid w:val="0001253F"/>
    <w:rsid w:val="000147A9"/>
    <w:rsid w:val="00021911"/>
    <w:rsid w:val="00023CBC"/>
    <w:rsid w:val="00040E19"/>
    <w:rsid w:val="000430D2"/>
    <w:rsid w:val="00045369"/>
    <w:rsid w:val="000530E4"/>
    <w:rsid w:val="00070CD7"/>
    <w:rsid w:val="00077224"/>
    <w:rsid w:val="00082D26"/>
    <w:rsid w:val="00083E80"/>
    <w:rsid w:val="00085A1E"/>
    <w:rsid w:val="000870B8"/>
    <w:rsid w:val="00097454"/>
    <w:rsid w:val="000B6594"/>
    <w:rsid w:val="000C5F73"/>
    <w:rsid w:val="000D119A"/>
    <w:rsid w:val="000E4BDD"/>
    <w:rsid w:val="000E76CB"/>
    <w:rsid w:val="000F00B7"/>
    <w:rsid w:val="000F1DF5"/>
    <w:rsid w:val="0010008C"/>
    <w:rsid w:val="001108BD"/>
    <w:rsid w:val="001207D7"/>
    <w:rsid w:val="00120830"/>
    <w:rsid w:val="00124706"/>
    <w:rsid w:val="00160623"/>
    <w:rsid w:val="00190FF0"/>
    <w:rsid w:val="001B7CD1"/>
    <w:rsid w:val="001C63D4"/>
    <w:rsid w:val="002016C3"/>
    <w:rsid w:val="002221A1"/>
    <w:rsid w:val="00232ACF"/>
    <w:rsid w:val="00233099"/>
    <w:rsid w:val="002340DC"/>
    <w:rsid w:val="0024540F"/>
    <w:rsid w:val="0024650A"/>
    <w:rsid w:val="0025167B"/>
    <w:rsid w:val="00273046"/>
    <w:rsid w:val="00277EB1"/>
    <w:rsid w:val="00283D1A"/>
    <w:rsid w:val="00287648"/>
    <w:rsid w:val="002955C9"/>
    <w:rsid w:val="002A295D"/>
    <w:rsid w:val="002A49F3"/>
    <w:rsid w:val="002A6D8B"/>
    <w:rsid w:val="002D0C26"/>
    <w:rsid w:val="002E36E9"/>
    <w:rsid w:val="003010F6"/>
    <w:rsid w:val="00301361"/>
    <w:rsid w:val="00304FD1"/>
    <w:rsid w:val="0032651F"/>
    <w:rsid w:val="00343BB3"/>
    <w:rsid w:val="00346580"/>
    <w:rsid w:val="00357356"/>
    <w:rsid w:val="00363EE3"/>
    <w:rsid w:val="003724F1"/>
    <w:rsid w:val="003A1368"/>
    <w:rsid w:val="003B396C"/>
    <w:rsid w:val="003C3DC7"/>
    <w:rsid w:val="003E008B"/>
    <w:rsid w:val="003E14FF"/>
    <w:rsid w:val="003F16DC"/>
    <w:rsid w:val="003F3907"/>
    <w:rsid w:val="00405514"/>
    <w:rsid w:val="004212A4"/>
    <w:rsid w:val="004212B7"/>
    <w:rsid w:val="004469D9"/>
    <w:rsid w:val="00472749"/>
    <w:rsid w:val="00486111"/>
    <w:rsid w:val="004917F8"/>
    <w:rsid w:val="004C0456"/>
    <w:rsid w:val="004D4139"/>
    <w:rsid w:val="004E1D30"/>
    <w:rsid w:val="004F2D98"/>
    <w:rsid w:val="004F6157"/>
    <w:rsid w:val="004F6984"/>
    <w:rsid w:val="004F6D4E"/>
    <w:rsid w:val="00502167"/>
    <w:rsid w:val="0050402C"/>
    <w:rsid w:val="00510DE4"/>
    <w:rsid w:val="00523FB6"/>
    <w:rsid w:val="00530D37"/>
    <w:rsid w:val="00534182"/>
    <w:rsid w:val="00537444"/>
    <w:rsid w:val="00545FDE"/>
    <w:rsid w:val="00546FBC"/>
    <w:rsid w:val="005776C0"/>
    <w:rsid w:val="00581255"/>
    <w:rsid w:val="005A0A53"/>
    <w:rsid w:val="005A2400"/>
    <w:rsid w:val="005A790D"/>
    <w:rsid w:val="005B0920"/>
    <w:rsid w:val="005B11F7"/>
    <w:rsid w:val="005B2366"/>
    <w:rsid w:val="005B4595"/>
    <w:rsid w:val="005F5D71"/>
    <w:rsid w:val="006004AC"/>
    <w:rsid w:val="00600520"/>
    <w:rsid w:val="006144C8"/>
    <w:rsid w:val="0062125A"/>
    <w:rsid w:val="006245F5"/>
    <w:rsid w:val="006507CB"/>
    <w:rsid w:val="00654B4C"/>
    <w:rsid w:val="00677DC6"/>
    <w:rsid w:val="006A1258"/>
    <w:rsid w:val="006A285F"/>
    <w:rsid w:val="006A6573"/>
    <w:rsid w:val="006B05A9"/>
    <w:rsid w:val="006B3B89"/>
    <w:rsid w:val="006D5C3C"/>
    <w:rsid w:val="006E36E4"/>
    <w:rsid w:val="006E40CD"/>
    <w:rsid w:val="006F3652"/>
    <w:rsid w:val="007165D3"/>
    <w:rsid w:val="00721A08"/>
    <w:rsid w:val="00722B4D"/>
    <w:rsid w:val="00727140"/>
    <w:rsid w:val="00745517"/>
    <w:rsid w:val="007561CC"/>
    <w:rsid w:val="00766814"/>
    <w:rsid w:val="0078183C"/>
    <w:rsid w:val="00783082"/>
    <w:rsid w:val="00784FB5"/>
    <w:rsid w:val="00787313"/>
    <w:rsid w:val="00796032"/>
    <w:rsid w:val="007A45DE"/>
    <w:rsid w:val="007D23B9"/>
    <w:rsid w:val="007D471F"/>
    <w:rsid w:val="007D730C"/>
    <w:rsid w:val="007F38DF"/>
    <w:rsid w:val="007F606D"/>
    <w:rsid w:val="007F717E"/>
    <w:rsid w:val="00814795"/>
    <w:rsid w:val="00814EC7"/>
    <w:rsid w:val="00825D33"/>
    <w:rsid w:val="0083050E"/>
    <w:rsid w:val="00835156"/>
    <w:rsid w:val="00856340"/>
    <w:rsid w:val="00871E47"/>
    <w:rsid w:val="008764DF"/>
    <w:rsid w:val="00886895"/>
    <w:rsid w:val="008954D0"/>
    <w:rsid w:val="00895E00"/>
    <w:rsid w:val="008A3FBA"/>
    <w:rsid w:val="008B50EF"/>
    <w:rsid w:val="008C0350"/>
    <w:rsid w:val="008C09FF"/>
    <w:rsid w:val="008D5D5F"/>
    <w:rsid w:val="008F318A"/>
    <w:rsid w:val="008F39BB"/>
    <w:rsid w:val="008F52F8"/>
    <w:rsid w:val="008F7D6B"/>
    <w:rsid w:val="0092307B"/>
    <w:rsid w:val="00937341"/>
    <w:rsid w:val="0094527E"/>
    <w:rsid w:val="0094773E"/>
    <w:rsid w:val="009533E3"/>
    <w:rsid w:val="00960CD4"/>
    <w:rsid w:val="00984C28"/>
    <w:rsid w:val="00985D85"/>
    <w:rsid w:val="00997CE6"/>
    <w:rsid w:val="009A4075"/>
    <w:rsid w:val="009C2FE5"/>
    <w:rsid w:val="009C323A"/>
    <w:rsid w:val="009C5626"/>
    <w:rsid w:val="009D0ACE"/>
    <w:rsid w:val="009F5906"/>
    <w:rsid w:val="00A01F00"/>
    <w:rsid w:val="00A02AAB"/>
    <w:rsid w:val="00A06118"/>
    <w:rsid w:val="00A461DD"/>
    <w:rsid w:val="00A71A08"/>
    <w:rsid w:val="00A833DE"/>
    <w:rsid w:val="00A84807"/>
    <w:rsid w:val="00A86DC7"/>
    <w:rsid w:val="00A8789F"/>
    <w:rsid w:val="00A92350"/>
    <w:rsid w:val="00A93E1B"/>
    <w:rsid w:val="00A960A2"/>
    <w:rsid w:val="00AB0242"/>
    <w:rsid w:val="00AB60BE"/>
    <w:rsid w:val="00AC0D3F"/>
    <w:rsid w:val="00AC6173"/>
    <w:rsid w:val="00AC7974"/>
    <w:rsid w:val="00AE0694"/>
    <w:rsid w:val="00AE0FA2"/>
    <w:rsid w:val="00AE6967"/>
    <w:rsid w:val="00AF3294"/>
    <w:rsid w:val="00AF6D3E"/>
    <w:rsid w:val="00B1098D"/>
    <w:rsid w:val="00B12042"/>
    <w:rsid w:val="00B166D6"/>
    <w:rsid w:val="00B20374"/>
    <w:rsid w:val="00B21A68"/>
    <w:rsid w:val="00B64CEA"/>
    <w:rsid w:val="00B6752A"/>
    <w:rsid w:val="00B74046"/>
    <w:rsid w:val="00B9655A"/>
    <w:rsid w:val="00BA3BA0"/>
    <w:rsid w:val="00BA4B97"/>
    <w:rsid w:val="00BC7636"/>
    <w:rsid w:val="00BD04A8"/>
    <w:rsid w:val="00BE7005"/>
    <w:rsid w:val="00BF610D"/>
    <w:rsid w:val="00BF79DC"/>
    <w:rsid w:val="00C02144"/>
    <w:rsid w:val="00C3400F"/>
    <w:rsid w:val="00C53B5A"/>
    <w:rsid w:val="00C612E7"/>
    <w:rsid w:val="00C638AE"/>
    <w:rsid w:val="00C85A8D"/>
    <w:rsid w:val="00C97180"/>
    <w:rsid w:val="00CA283F"/>
    <w:rsid w:val="00CB7C81"/>
    <w:rsid w:val="00CC0C88"/>
    <w:rsid w:val="00CF4FF7"/>
    <w:rsid w:val="00CF6D7A"/>
    <w:rsid w:val="00D01365"/>
    <w:rsid w:val="00D07A3E"/>
    <w:rsid w:val="00D16AF4"/>
    <w:rsid w:val="00D1734B"/>
    <w:rsid w:val="00D3610F"/>
    <w:rsid w:val="00D377BE"/>
    <w:rsid w:val="00D43C30"/>
    <w:rsid w:val="00D57F0D"/>
    <w:rsid w:val="00D62184"/>
    <w:rsid w:val="00D716F2"/>
    <w:rsid w:val="00D74EFA"/>
    <w:rsid w:val="00D81051"/>
    <w:rsid w:val="00D87092"/>
    <w:rsid w:val="00DA1B32"/>
    <w:rsid w:val="00DA4A2E"/>
    <w:rsid w:val="00DA612F"/>
    <w:rsid w:val="00DC3322"/>
    <w:rsid w:val="00DF1E41"/>
    <w:rsid w:val="00DF5537"/>
    <w:rsid w:val="00E059EB"/>
    <w:rsid w:val="00E14B45"/>
    <w:rsid w:val="00E1553A"/>
    <w:rsid w:val="00E16AE5"/>
    <w:rsid w:val="00E21C25"/>
    <w:rsid w:val="00E24880"/>
    <w:rsid w:val="00E2632B"/>
    <w:rsid w:val="00E3085B"/>
    <w:rsid w:val="00E309E8"/>
    <w:rsid w:val="00E353B9"/>
    <w:rsid w:val="00E41CB9"/>
    <w:rsid w:val="00E47A65"/>
    <w:rsid w:val="00E57A3F"/>
    <w:rsid w:val="00EA1C8B"/>
    <w:rsid w:val="00EA7E17"/>
    <w:rsid w:val="00EC27D4"/>
    <w:rsid w:val="00EC7505"/>
    <w:rsid w:val="00ED7BF4"/>
    <w:rsid w:val="00EE3CCE"/>
    <w:rsid w:val="00EF1503"/>
    <w:rsid w:val="00EF5EF5"/>
    <w:rsid w:val="00EF74DC"/>
    <w:rsid w:val="00F41586"/>
    <w:rsid w:val="00F418C2"/>
    <w:rsid w:val="00F424FB"/>
    <w:rsid w:val="00F53690"/>
    <w:rsid w:val="00F7196C"/>
    <w:rsid w:val="00F908E5"/>
    <w:rsid w:val="00F97DCA"/>
    <w:rsid w:val="00FB1AAE"/>
    <w:rsid w:val="00FB7DCB"/>
    <w:rsid w:val="00FC21BF"/>
    <w:rsid w:val="00FD505D"/>
    <w:rsid w:val="00FE5711"/>
    <w:rsid w:val="00FF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95"/>
    <w:pPr>
      <w:spacing w:after="120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B7C81"/>
    <w:pPr>
      <w:keepNext/>
      <w:widowControl w:val="0"/>
      <w:spacing w:after="0"/>
      <w:ind w:firstLine="0"/>
      <w:jc w:val="center"/>
      <w:outlineLvl w:val="0"/>
    </w:pPr>
    <w:rPr>
      <w:b/>
      <w:kern w:val="28"/>
    </w:rPr>
  </w:style>
  <w:style w:type="paragraph" w:styleId="6">
    <w:name w:val="heading 6"/>
    <w:basedOn w:val="a"/>
    <w:next w:val="a"/>
    <w:link w:val="60"/>
    <w:qFormat/>
    <w:rsid w:val="00CB7C81"/>
    <w:pPr>
      <w:keepNext/>
      <w:widowControl w:val="0"/>
      <w:spacing w:after="0"/>
      <w:ind w:firstLine="0"/>
      <w:jc w:val="center"/>
      <w:outlineLvl w:val="5"/>
    </w:pPr>
    <w:rPr>
      <w:b/>
      <w:spacing w:val="6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C81"/>
    <w:rPr>
      <w:rFonts w:ascii="Times New Roman" w:eastAsia="Times New Roman" w:hAnsi="Times New Roman"/>
      <w:b/>
      <w:kern w:val="28"/>
      <w:sz w:val="28"/>
    </w:rPr>
  </w:style>
  <w:style w:type="character" w:customStyle="1" w:styleId="60">
    <w:name w:val="Заголовок 6 Знак"/>
    <w:basedOn w:val="a0"/>
    <w:link w:val="6"/>
    <w:rsid w:val="00CB7C81"/>
    <w:rPr>
      <w:rFonts w:ascii="Times New Roman" w:eastAsia="Times New Roman" w:hAnsi="Times New Roman"/>
      <w:b/>
      <w:spacing w:val="60"/>
      <w:sz w:val="24"/>
    </w:rPr>
  </w:style>
  <w:style w:type="paragraph" w:styleId="a3">
    <w:name w:val="header"/>
    <w:basedOn w:val="a"/>
    <w:link w:val="a4"/>
    <w:uiPriority w:val="99"/>
    <w:semiHidden/>
    <w:unhideWhenUsed/>
    <w:rsid w:val="00A71A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1A08"/>
    <w:rPr>
      <w:rFonts w:ascii="Times New Roman" w:eastAsia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A71A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1A08"/>
    <w:rPr>
      <w:rFonts w:ascii="Times New Roman" w:eastAsia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5A240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54B4C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442403766561\&#1047;&#1072;&#1095;&#1080;&#1089;&#1083;&#1077;&#1085;&#1080;&#1077;%20&#1074;%20&#1088;&#1077;&#1079;&#1077;&#1088;&#1074;%20&#1089;&#1086;&#1089;&#1090;&#1072;&#1074;&#1086;&#1074;%20&#1059;&#1048;&#1050;%20&#1058;&#1048;&#1050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DCAC-A810-4E98-A425-47B383D0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Зачисление в резерв составов УИК ТИКом</Template>
  <TotalTime>301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Voskhod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Мухина Наталья</cp:lastModifiedBy>
  <cp:revision>91</cp:revision>
  <cp:lastPrinted>2023-08-24T08:20:00Z</cp:lastPrinted>
  <dcterms:created xsi:type="dcterms:W3CDTF">2020-12-23T08:16:00Z</dcterms:created>
  <dcterms:modified xsi:type="dcterms:W3CDTF">2025-12-23T07:44:00Z</dcterms:modified>
</cp:coreProperties>
</file>