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25" w:rsidRPr="00F01025" w:rsidRDefault="00F01025" w:rsidP="00F01025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01025">
        <w:rPr>
          <w:rFonts w:ascii="Times New Roman" w:hAnsi="Times New Roman"/>
          <w:color w:val="000000"/>
          <w:sz w:val="28"/>
          <w:szCs w:val="28"/>
        </w:rPr>
        <w:t xml:space="preserve">Кемеровская область </w:t>
      </w:r>
      <w:r w:rsidRPr="00F01025">
        <w:rPr>
          <w:rFonts w:ascii="Times New Roman" w:hAnsi="Times New Roman"/>
          <w:sz w:val="28"/>
          <w:szCs w:val="28"/>
        </w:rPr>
        <w:t>– Кузбасс</w:t>
      </w:r>
    </w:p>
    <w:p w:rsidR="00F01025" w:rsidRPr="00F01025" w:rsidRDefault="00F01025" w:rsidP="00F0102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01025">
        <w:rPr>
          <w:rFonts w:ascii="Times New Roman" w:hAnsi="Times New Roman"/>
          <w:color w:val="000000"/>
          <w:sz w:val="28"/>
          <w:szCs w:val="28"/>
        </w:rPr>
        <w:t>Тяжинский муниципальный округ</w:t>
      </w:r>
    </w:p>
    <w:p w:rsidR="00F01025" w:rsidRPr="00F01025" w:rsidRDefault="00F01025" w:rsidP="00F010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025" w:rsidRPr="00F01025" w:rsidRDefault="00F01025" w:rsidP="00F0102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01025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</w:t>
      </w:r>
      <w:r w:rsidRPr="00F01025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F01025" w:rsidRPr="00F01025" w:rsidRDefault="00F01025" w:rsidP="00F010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1025">
        <w:rPr>
          <w:rFonts w:ascii="Times New Roman" w:hAnsi="Times New Roman"/>
          <w:b/>
          <w:bCs/>
          <w:sz w:val="28"/>
          <w:szCs w:val="28"/>
        </w:rPr>
        <w:t>ТЯЖИНСКОГО МУНИЦИПАЛЬНОГО ОКРУГА</w:t>
      </w:r>
    </w:p>
    <w:p w:rsidR="00F01025" w:rsidRPr="00F01025" w:rsidRDefault="00F01025" w:rsidP="00F0102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1025" w:rsidRPr="00F01025" w:rsidRDefault="00F01025" w:rsidP="00F0102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F01025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p w:rsidR="00F01025" w:rsidRPr="00F01025" w:rsidRDefault="00F01025" w:rsidP="00F0102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F01025" w:rsidRPr="00F01025" w:rsidTr="00680C1D">
        <w:tc>
          <w:tcPr>
            <w:tcW w:w="9781" w:type="dxa"/>
          </w:tcPr>
          <w:p w:rsidR="00F01025" w:rsidRPr="00F01025" w:rsidRDefault="00F01025" w:rsidP="00F0102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1025">
              <w:rPr>
                <w:rFonts w:ascii="Times New Roman" w:hAnsi="Times New Roman"/>
                <w:i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Pr="00F0102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января</w:t>
            </w:r>
            <w:r w:rsidRPr="00F01025">
              <w:rPr>
                <w:rFonts w:ascii="Times New Roman" w:hAnsi="Times New Roman"/>
                <w:i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F01025">
              <w:rPr>
                <w:rFonts w:ascii="Times New Roman" w:hAnsi="Times New Roman"/>
                <w:i/>
                <w:sz w:val="28"/>
                <w:szCs w:val="28"/>
              </w:rPr>
              <w:t xml:space="preserve"> года                                                                            № 6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Pr="00F01025">
              <w:rPr>
                <w:rFonts w:ascii="Times New Roman" w:hAnsi="Times New Roman"/>
                <w:i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93</w:t>
            </w:r>
          </w:p>
          <w:p w:rsidR="00F01025" w:rsidRPr="00F01025" w:rsidRDefault="00F01025" w:rsidP="00F010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1025" w:rsidRPr="00F01025" w:rsidRDefault="00F01025" w:rsidP="00F010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01025">
              <w:rPr>
                <w:rFonts w:ascii="Times New Roman" w:hAnsi="Times New Roman"/>
                <w:i/>
                <w:sz w:val="28"/>
                <w:szCs w:val="28"/>
              </w:rPr>
              <w:t>пгт</w:t>
            </w:r>
            <w:proofErr w:type="spellEnd"/>
            <w:r w:rsidRPr="00F01025">
              <w:rPr>
                <w:rFonts w:ascii="Times New Roman" w:hAnsi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F01025" w:rsidRPr="00F01025" w:rsidRDefault="00F01025" w:rsidP="00F010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1025" w:rsidRPr="00F01025" w:rsidRDefault="00F01025" w:rsidP="00F01025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025">
        <w:rPr>
          <w:rFonts w:ascii="Times New Roman" w:hAnsi="Times New Roman"/>
          <w:b/>
          <w:sz w:val="28"/>
          <w:szCs w:val="28"/>
        </w:rPr>
        <w:t xml:space="preserve">Об определении графика приема заявлений о включении избирателей в список избирателей по месту нахождения </w:t>
      </w:r>
    </w:p>
    <w:p w:rsidR="00F01025" w:rsidRPr="00F01025" w:rsidRDefault="00F01025" w:rsidP="00F01025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025">
        <w:rPr>
          <w:rFonts w:ascii="Times New Roman" w:hAnsi="Times New Roman"/>
          <w:b/>
          <w:sz w:val="28"/>
          <w:szCs w:val="28"/>
        </w:rPr>
        <w:t xml:space="preserve">на выборах Президента Российской Федерации </w:t>
      </w:r>
    </w:p>
    <w:p w:rsidR="00F01025" w:rsidRPr="00F01025" w:rsidRDefault="00F01025" w:rsidP="00F01025">
      <w:pPr>
        <w:pStyle w:val="3"/>
        <w:spacing w:after="0" w:line="240" w:lineRule="auto"/>
        <w:jc w:val="center"/>
        <w:rPr>
          <w:rFonts w:ascii="Times New Roman" w:hAnsi="Times New Roman"/>
          <w:b/>
        </w:rPr>
      </w:pPr>
      <w:r w:rsidRPr="00F01025">
        <w:rPr>
          <w:rFonts w:ascii="Times New Roman" w:hAnsi="Times New Roman"/>
          <w:b/>
          <w:sz w:val="28"/>
          <w:szCs w:val="28"/>
        </w:rPr>
        <w:t>в Тяжинском муниципальном округе Кемеровской области - Кузбассе</w:t>
      </w:r>
    </w:p>
    <w:p w:rsidR="00F01025" w:rsidRPr="00F01025" w:rsidRDefault="00F01025" w:rsidP="00F010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01025" w:rsidRPr="00F01025" w:rsidRDefault="00F01025" w:rsidP="00F01025">
      <w:pPr>
        <w:pStyle w:val="ConsPlusTitle"/>
        <w:widowControl/>
        <w:jc w:val="both"/>
        <w:rPr>
          <w:b w:val="0"/>
          <w:sz w:val="28"/>
          <w:szCs w:val="28"/>
        </w:rPr>
      </w:pPr>
      <w:proofErr w:type="gramStart"/>
      <w:r w:rsidRPr="00F01025">
        <w:rPr>
          <w:b w:val="0"/>
          <w:sz w:val="28"/>
          <w:szCs w:val="28"/>
        </w:rPr>
        <w:t xml:space="preserve">В соответствии с </w:t>
      </w:r>
      <w:r w:rsidRPr="00F01025">
        <w:rPr>
          <w:b w:val="0"/>
          <w:color w:val="000000"/>
          <w:sz w:val="28"/>
          <w:szCs w:val="28"/>
        </w:rPr>
        <w:t>пунктом 4</w:t>
      </w:r>
      <w:r w:rsidRPr="00F01025">
        <w:rPr>
          <w:b w:val="0"/>
          <w:color w:val="000000"/>
          <w:sz w:val="28"/>
          <w:szCs w:val="28"/>
          <w:vertAlign w:val="superscript"/>
        </w:rPr>
        <w:t>1</w:t>
      </w:r>
      <w:r w:rsidRPr="00F01025">
        <w:rPr>
          <w:b w:val="0"/>
          <w:color w:val="000000"/>
          <w:sz w:val="28"/>
          <w:szCs w:val="28"/>
        </w:rPr>
        <w:t xml:space="preserve"> статьи 27 Федерального закона от 10 января 2003 года № 19-ФЗ «О выборах Президента Российской Федерации», на основании пунктов 2.1, 2.2 Порядка подачи заявления </w:t>
      </w:r>
      <w:r w:rsidRPr="00F01025">
        <w:rPr>
          <w:b w:val="0"/>
          <w:sz w:val="28"/>
          <w:szCs w:val="28"/>
        </w:rPr>
        <w:t>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</w:t>
      </w:r>
      <w:r w:rsidRPr="00F01025">
        <w:rPr>
          <w:b w:val="0"/>
          <w:color w:val="000000"/>
          <w:sz w:val="28"/>
          <w:szCs w:val="28"/>
        </w:rPr>
        <w:t>, утвержденного постановлением Центральной избирательной комиссии Российской Федерации от 22 июня 2022 года</w:t>
      </w:r>
      <w:proofErr w:type="gramEnd"/>
      <w:r w:rsidRPr="00F01025">
        <w:rPr>
          <w:b w:val="0"/>
          <w:color w:val="000000"/>
          <w:sz w:val="28"/>
          <w:szCs w:val="28"/>
        </w:rPr>
        <w:t xml:space="preserve"> № </w:t>
      </w:r>
      <w:r w:rsidRPr="00F01025">
        <w:rPr>
          <w:b w:val="0"/>
          <w:sz w:val="28"/>
          <w:szCs w:val="28"/>
        </w:rPr>
        <w:t>87/728-8 и Постановлением Избирательной комиссии Кемеровской области – Кузбасса № 82/620-7 от 28.12.2023г. Территориальная избирательная комиссия Тяжинского муниципального округа</w:t>
      </w:r>
    </w:p>
    <w:p w:rsidR="00F01025" w:rsidRPr="00F01025" w:rsidRDefault="00F01025" w:rsidP="00F01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025" w:rsidRPr="00F01025" w:rsidRDefault="00F01025" w:rsidP="00F01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025">
        <w:rPr>
          <w:rFonts w:ascii="Times New Roman" w:hAnsi="Times New Roman"/>
          <w:sz w:val="28"/>
          <w:szCs w:val="28"/>
        </w:rPr>
        <w:t>РЕШИЛА:</w:t>
      </w:r>
    </w:p>
    <w:p w:rsidR="00F01025" w:rsidRPr="00F01025" w:rsidRDefault="00F01025" w:rsidP="00F0102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0102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01025">
        <w:rPr>
          <w:rFonts w:ascii="Times New Roman" w:hAnsi="Times New Roman"/>
          <w:color w:val="000000"/>
          <w:sz w:val="28"/>
          <w:szCs w:val="28"/>
        </w:rPr>
        <w:t xml:space="preserve">Определить, что прием заявлений о включении избирателей в список избирателей по месту нахождения </w:t>
      </w:r>
      <w:r w:rsidRPr="00F01025">
        <w:rPr>
          <w:rFonts w:ascii="Times New Roman" w:hAnsi="Times New Roman"/>
          <w:sz w:val="28"/>
          <w:szCs w:val="28"/>
        </w:rPr>
        <w:t>на выборах</w:t>
      </w:r>
      <w:r w:rsidRPr="00F01025">
        <w:rPr>
          <w:rFonts w:ascii="Times New Roman" w:hAnsi="Times New Roman"/>
          <w:color w:val="000000"/>
          <w:sz w:val="28"/>
          <w:szCs w:val="28"/>
        </w:rPr>
        <w:t xml:space="preserve"> Президента Российской Федерации</w:t>
      </w:r>
      <w:r w:rsidRPr="00F01025">
        <w:rPr>
          <w:rFonts w:ascii="Times New Roman" w:hAnsi="Times New Roman"/>
          <w:sz w:val="28"/>
          <w:szCs w:val="28"/>
        </w:rPr>
        <w:t xml:space="preserve"> </w:t>
      </w:r>
      <w:r w:rsidRPr="00F01025">
        <w:rPr>
          <w:rFonts w:ascii="Times New Roman" w:hAnsi="Times New Roman"/>
          <w:color w:val="000000"/>
          <w:sz w:val="28"/>
          <w:szCs w:val="28"/>
        </w:rPr>
        <w:t xml:space="preserve">осуществляется территориальной избирательной комиссией Тяжинского муниципального округа </w:t>
      </w:r>
      <w:r w:rsidRPr="00F01025">
        <w:rPr>
          <w:rFonts w:ascii="Times New Roman" w:hAnsi="Times New Roman"/>
          <w:sz w:val="28"/>
          <w:szCs w:val="28"/>
        </w:rPr>
        <w:t>Кемеровской области – Кузбасса</w:t>
      </w:r>
      <w:r w:rsidRPr="00F01025">
        <w:rPr>
          <w:rFonts w:ascii="Times New Roman" w:hAnsi="Times New Roman"/>
          <w:color w:val="000000"/>
          <w:sz w:val="28"/>
          <w:szCs w:val="28"/>
        </w:rPr>
        <w:t xml:space="preserve"> с 29 января по 11 марта 2024 года ежедневно с 16 до 20 часов, в выходные и праздничные дни с 10 до 14 часов. </w:t>
      </w:r>
      <w:proofErr w:type="gramEnd"/>
    </w:p>
    <w:p w:rsidR="00F01025" w:rsidRPr="00F01025" w:rsidRDefault="00F01025" w:rsidP="00F01025">
      <w:pPr>
        <w:pStyle w:val="20"/>
        <w:shd w:val="clear" w:color="auto" w:fill="auto"/>
        <w:tabs>
          <w:tab w:val="left" w:pos="10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025">
        <w:rPr>
          <w:rFonts w:ascii="Times New Roman" w:hAnsi="Times New Roman" w:cs="Times New Roman"/>
          <w:color w:val="000000"/>
          <w:sz w:val="28"/>
          <w:szCs w:val="28"/>
        </w:rPr>
        <w:t xml:space="preserve">2. Определить, что прием заявлений о включении избирателей в список избирателей по месту нахождения </w:t>
      </w:r>
      <w:r w:rsidRPr="00F01025">
        <w:rPr>
          <w:rFonts w:ascii="Times New Roman" w:hAnsi="Times New Roman" w:cs="Times New Roman"/>
          <w:sz w:val="28"/>
          <w:szCs w:val="28"/>
        </w:rPr>
        <w:t>на выборах</w:t>
      </w:r>
      <w:r w:rsidRPr="00F01025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осуществляется участковыми избирательными комиссиями с 6 по 11 марта 2024 года ежедневно с 16 до 20 часов, в выходные и праздничные дни с 10 до 14 часов.</w:t>
      </w:r>
    </w:p>
    <w:p w:rsidR="00F01025" w:rsidRPr="00F01025" w:rsidRDefault="00F01025" w:rsidP="00F010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025">
        <w:rPr>
          <w:rStyle w:val="a3"/>
          <w:rFonts w:ascii="Times New Roman" w:hAnsi="Times New Roman"/>
          <w:i w:val="0"/>
          <w:sz w:val="28"/>
          <w:szCs w:val="28"/>
        </w:rPr>
        <w:t xml:space="preserve">3. </w:t>
      </w:r>
      <w:proofErr w:type="gramStart"/>
      <w:r w:rsidRPr="00F0102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01025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Тяжинского муниципального округа в информационно - телекоммуникационной  сети «Интернет» в меню сайта «ТИК Тяжинского МО».</w:t>
      </w:r>
    </w:p>
    <w:p w:rsidR="00F01025" w:rsidRPr="00F01025" w:rsidRDefault="00F01025" w:rsidP="00F010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025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F010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102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ТИК Тяжинского муниципального округа Мухину Н.Ф.</w:t>
      </w:r>
    </w:p>
    <w:p w:rsidR="00F01025" w:rsidRPr="00F01025" w:rsidRDefault="00F01025" w:rsidP="00F01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025" w:rsidRPr="00F01025" w:rsidRDefault="00F01025" w:rsidP="00F01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025" w:rsidRPr="00F01025" w:rsidRDefault="00F01025" w:rsidP="00F01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02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01025" w:rsidRPr="00F01025" w:rsidRDefault="00F01025" w:rsidP="00F01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025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</w:p>
    <w:p w:rsidR="00F01025" w:rsidRPr="00F01025" w:rsidRDefault="00F01025" w:rsidP="00F01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025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F01025">
        <w:rPr>
          <w:rFonts w:ascii="Times New Roman" w:hAnsi="Times New Roman"/>
          <w:sz w:val="28"/>
          <w:szCs w:val="28"/>
        </w:rPr>
        <w:tab/>
      </w:r>
      <w:r w:rsidRPr="00F01025">
        <w:rPr>
          <w:rFonts w:ascii="Times New Roman" w:hAnsi="Times New Roman"/>
          <w:sz w:val="28"/>
          <w:szCs w:val="28"/>
        </w:rPr>
        <w:tab/>
      </w:r>
      <w:r w:rsidRPr="00F01025">
        <w:rPr>
          <w:rFonts w:ascii="Times New Roman" w:hAnsi="Times New Roman"/>
          <w:sz w:val="28"/>
          <w:szCs w:val="28"/>
        </w:rPr>
        <w:tab/>
      </w:r>
      <w:r w:rsidRPr="00F01025">
        <w:rPr>
          <w:rFonts w:ascii="Times New Roman" w:hAnsi="Times New Roman"/>
          <w:sz w:val="28"/>
          <w:szCs w:val="28"/>
        </w:rPr>
        <w:tab/>
        <w:t xml:space="preserve">     О.М. </w:t>
      </w:r>
      <w:proofErr w:type="spellStart"/>
      <w:r w:rsidRPr="00F01025">
        <w:rPr>
          <w:rFonts w:ascii="Times New Roman" w:hAnsi="Times New Roman"/>
          <w:sz w:val="28"/>
          <w:szCs w:val="28"/>
        </w:rPr>
        <w:t>Ряшина</w:t>
      </w:r>
      <w:proofErr w:type="spellEnd"/>
    </w:p>
    <w:p w:rsidR="00F01025" w:rsidRPr="00F01025" w:rsidRDefault="00F01025" w:rsidP="00F01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025" w:rsidRPr="00F01025" w:rsidRDefault="00F01025" w:rsidP="00F01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025" w:rsidRPr="00F01025" w:rsidRDefault="00F01025" w:rsidP="00F01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025">
        <w:rPr>
          <w:rFonts w:ascii="Times New Roman" w:hAnsi="Times New Roman"/>
          <w:sz w:val="28"/>
          <w:szCs w:val="28"/>
        </w:rPr>
        <w:t xml:space="preserve">Секретарь </w:t>
      </w:r>
    </w:p>
    <w:p w:rsidR="00F01025" w:rsidRPr="00F01025" w:rsidRDefault="00F01025" w:rsidP="00F01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025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F01025">
        <w:rPr>
          <w:rFonts w:ascii="Times New Roman" w:hAnsi="Times New Roman"/>
          <w:sz w:val="28"/>
          <w:szCs w:val="28"/>
        </w:rPr>
        <w:tab/>
      </w:r>
      <w:r w:rsidRPr="00F01025">
        <w:rPr>
          <w:rFonts w:ascii="Times New Roman" w:hAnsi="Times New Roman"/>
          <w:sz w:val="28"/>
          <w:szCs w:val="28"/>
        </w:rPr>
        <w:tab/>
      </w:r>
      <w:r w:rsidRPr="00F01025">
        <w:rPr>
          <w:rFonts w:ascii="Times New Roman" w:hAnsi="Times New Roman"/>
          <w:sz w:val="28"/>
          <w:szCs w:val="28"/>
        </w:rPr>
        <w:tab/>
      </w:r>
      <w:r w:rsidRPr="00F01025">
        <w:rPr>
          <w:rFonts w:ascii="Times New Roman" w:hAnsi="Times New Roman"/>
          <w:sz w:val="28"/>
          <w:szCs w:val="28"/>
        </w:rPr>
        <w:tab/>
      </w:r>
    </w:p>
    <w:p w:rsidR="00F01025" w:rsidRPr="00F01025" w:rsidRDefault="00F01025" w:rsidP="00F010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025">
        <w:rPr>
          <w:rFonts w:ascii="Times New Roman" w:hAnsi="Times New Roman"/>
          <w:sz w:val="28"/>
          <w:szCs w:val="28"/>
        </w:rPr>
        <w:t>Тяжинского муниципального округа                                       Н.Ф. Мухина</w:t>
      </w:r>
    </w:p>
    <w:p w:rsidR="00B857C3" w:rsidRPr="00F01025" w:rsidRDefault="00B857C3" w:rsidP="00F01025">
      <w:pPr>
        <w:spacing w:after="0" w:line="240" w:lineRule="auto"/>
        <w:rPr>
          <w:rFonts w:ascii="Times New Roman" w:hAnsi="Times New Roman"/>
        </w:rPr>
      </w:pPr>
    </w:p>
    <w:sectPr w:rsidR="00B857C3" w:rsidRPr="00F01025" w:rsidSect="00B8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13C4"/>
    <w:rsid w:val="00B857C3"/>
    <w:rsid w:val="00EE13C4"/>
    <w:rsid w:val="00F0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E13C4"/>
    <w:rPr>
      <w:i/>
      <w:iCs/>
    </w:rPr>
  </w:style>
  <w:style w:type="paragraph" w:customStyle="1" w:styleId="ConsPlusTitle">
    <w:name w:val="ConsPlusTitle"/>
    <w:uiPriority w:val="99"/>
    <w:rsid w:val="00EE1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E13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13C4"/>
    <w:rPr>
      <w:rFonts w:ascii="Calibri" w:eastAsia="Calibri" w:hAnsi="Calibri" w:cs="Times New Roman"/>
      <w:sz w:val="16"/>
      <w:szCs w:val="16"/>
    </w:rPr>
  </w:style>
  <w:style w:type="character" w:customStyle="1" w:styleId="2">
    <w:name w:val="Основной текст (2)_"/>
    <w:link w:val="20"/>
    <w:locked/>
    <w:rsid w:val="00EE13C4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13C4"/>
    <w:pPr>
      <w:widowControl w:val="0"/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</cp:revision>
  <dcterms:created xsi:type="dcterms:W3CDTF">2024-03-04T01:44:00Z</dcterms:created>
  <dcterms:modified xsi:type="dcterms:W3CDTF">2024-03-04T01:49:00Z</dcterms:modified>
</cp:coreProperties>
</file>