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Кемеровская область </w:t>
      </w:r>
      <w:r w:rsidRPr="00361417">
        <w:rPr>
          <w:rFonts w:ascii="Times New Roman" w:hAnsi="Times New Roman" w:cs="Times New Roman"/>
          <w:sz w:val="28"/>
          <w:szCs w:val="28"/>
        </w:rPr>
        <w:t>– Кузбасс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>Тяжинский муниципальный округ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361417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bCs/>
          <w:sz w:val="28"/>
          <w:szCs w:val="28"/>
        </w:rPr>
        <w:t>ТЯЖИНСКОГО МУНИЦИПАЛЬНОГО ОКРУГА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61417" w:rsidRPr="00361417" w:rsidTr="000A30D8">
        <w:tc>
          <w:tcPr>
            <w:tcW w:w="9781" w:type="dxa"/>
          </w:tcPr>
          <w:p w:rsidR="00361417" w:rsidRPr="00361417" w:rsidRDefault="00361417" w:rsidP="000A30D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44A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21 </w:t>
            </w: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июля 2023 года                                                                            № </w:t>
            </w:r>
            <w:r w:rsidR="00844AC3">
              <w:rPr>
                <w:rFonts w:ascii="Times New Roman" w:hAnsi="Times New Roman" w:cs="Times New Roman"/>
                <w:i/>
                <w:sz w:val="28"/>
                <w:szCs w:val="28"/>
              </w:rPr>
              <w:t>56/246</w:t>
            </w:r>
          </w:p>
          <w:p w:rsidR="00361417" w:rsidRPr="00361417" w:rsidRDefault="00361417" w:rsidP="000A30D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. Тяжинский</w:t>
            </w:r>
          </w:p>
        </w:tc>
      </w:tr>
    </w:tbl>
    <w:p w:rsidR="00361417" w:rsidRPr="00361417" w:rsidRDefault="00361417" w:rsidP="00361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3614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 </w:t>
      </w: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 № 15</w:t>
      </w:r>
      <w:r w:rsidR="0073788E">
        <w:rPr>
          <w:rFonts w:ascii="Times New Roman" w:eastAsia="Calibri" w:hAnsi="Times New Roman" w:cs="Times New Roman"/>
          <w:b/>
          <w:i/>
          <w:sz w:val="28"/>
          <w:szCs w:val="28"/>
        </w:rPr>
        <w:t>49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361417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361417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73788E">
        <w:rPr>
          <w:rFonts w:ascii="Times New Roman" w:eastAsia="Calibri" w:hAnsi="Times New Roman" w:cs="Times New Roman"/>
          <w:sz w:val="28"/>
          <w:szCs w:val="28"/>
        </w:rPr>
        <w:t>49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88E">
        <w:rPr>
          <w:rFonts w:ascii="Times New Roman" w:eastAsia="Calibri" w:hAnsi="Times New Roman" w:cs="Times New Roman"/>
          <w:sz w:val="28"/>
          <w:szCs w:val="28"/>
        </w:rPr>
        <w:t>Лукьянчиковой Ларисы Васильевны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</w:t>
      </w:r>
      <w:r w:rsidR="003614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№ </w:t>
      </w:r>
      <w:r w:rsidR="0073788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1549 Лукьянчикову Ларису Васильевну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155CBB"/>
    <w:rsid w:val="00214871"/>
    <w:rsid w:val="0027480B"/>
    <w:rsid w:val="00361417"/>
    <w:rsid w:val="00373AA7"/>
    <w:rsid w:val="003A3EB0"/>
    <w:rsid w:val="00432A8B"/>
    <w:rsid w:val="005B7B40"/>
    <w:rsid w:val="005E02CF"/>
    <w:rsid w:val="00641334"/>
    <w:rsid w:val="00670811"/>
    <w:rsid w:val="00683E8C"/>
    <w:rsid w:val="006F4528"/>
    <w:rsid w:val="0073788E"/>
    <w:rsid w:val="00785982"/>
    <w:rsid w:val="00844AC3"/>
    <w:rsid w:val="00881CB0"/>
    <w:rsid w:val="00956537"/>
    <w:rsid w:val="00A55A7E"/>
    <w:rsid w:val="00A75820"/>
    <w:rsid w:val="00A96E66"/>
    <w:rsid w:val="00B33E0C"/>
    <w:rsid w:val="00C10F25"/>
    <w:rsid w:val="00C13FB6"/>
    <w:rsid w:val="00C42C52"/>
    <w:rsid w:val="00C612F0"/>
    <w:rsid w:val="00C823CB"/>
    <w:rsid w:val="00DE4F87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Мухина Наталья</cp:lastModifiedBy>
  <cp:revision>20</cp:revision>
  <cp:lastPrinted>2023-07-25T06:09:00Z</cp:lastPrinted>
  <dcterms:created xsi:type="dcterms:W3CDTF">2020-12-01T07:11:00Z</dcterms:created>
  <dcterms:modified xsi:type="dcterms:W3CDTF">2023-07-25T06:09:00Z</dcterms:modified>
</cp:coreProperties>
</file>