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EB0" w:rsidRPr="00F02841" w:rsidRDefault="003A3EB0" w:rsidP="003A3E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841"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</w:p>
    <w:p w:rsidR="005B7B40" w:rsidRPr="001B6DED" w:rsidRDefault="003A3EB0" w:rsidP="003A3E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B6DED">
        <w:rPr>
          <w:rFonts w:ascii="Times New Roman" w:hAnsi="Times New Roman" w:cs="Times New Roman"/>
          <w:b/>
          <w:sz w:val="28"/>
          <w:szCs w:val="28"/>
          <w:u w:val="single"/>
        </w:rPr>
        <w:t>ТЯЖИНСКОГО МУНИЦИПАЛЬНОГО ОКРУГА</w:t>
      </w:r>
    </w:p>
    <w:p w:rsidR="003A3EB0" w:rsidRDefault="003A3EB0" w:rsidP="003A3E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6DED" w:rsidRDefault="001B6DED" w:rsidP="001B6DE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60"/>
          <w:sz w:val="28"/>
          <w:szCs w:val="28"/>
        </w:rPr>
      </w:pPr>
      <w:r w:rsidRPr="001B6DED">
        <w:rPr>
          <w:rFonts w:ascii="Times New Roman" w:eastAsia="Calibri" w:hAnsi="Times New Roman" w:cs="Times New Roman"/>
          <w:b/>
          <w:color w:val="000000"/>
          <w:spacing w:val="60"/>
          <w:sz w:val="28"/>
          <w:szCs w:val="28"/>
        </w:rPr>
        <w:t>РЕШЕНИЕ</w:t>
      </w:r>
    </w:p>
    <w:p w:rsidR="001B6DED" w:rsidRDefault="001B6DED" w:rsidP="001B6DE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60"/>
          <w:sz w:val="28"/>
          <w:szCs w:val="28"/>
        </w:rPr>
      </w:pPr>
    </w:p>
    <w:p w:rsidR="001B6DED" w:rsidRDefault="001B6DED" w:rsidP="001B6D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мая 2022 года                                                                                № 39</w:t>
      </w:r>
      <w:r w:rsidR="00373488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1</w:t>
      </w:r>
      <w:r w:rsidR="00356B42">
        <w:rPr>
          <w:rFonts w:ascii="Times New Roman" w:hAnsi="Times New Roman" w:cs="Times New Roman"/>
          <w:sz w:val="28"/>
          <w:szCs w:val="28"/>
        </w:rPr>
        <w:t>7</w:t>
      </w:r>
      <w:r w:rsidR="00DC1758">
        <w:rPr>
          <w:rFonts w:ascii="Times New Roman" w:hAnsi="Times New Roman" w:cs="Times New Roman"/>
          <w:sz w:val="28"/>
          <w:szCs w:val="28"/>
        </w:rPr>
        <w:t>4</w:t>
      </w:r>
    </w:p>
    <w:p w:rsidR="001B6DED" w:rsidRPr="00B33E0C" w:rsidRDefault="001B6DED" w:rsidP="001B6DED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>. Тяжинский</w:t>
      </w:r>
    </w:p>
    <w:p w:rsidR="001B6DED" w:rsidRPr="001B6DED" w:rsidRDefault="001B6DED" w:rsidP="001B6DE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60"/>
          <w:sz w:val="28"/>
          <w:szCs w:val="28"/>
        </w:rPr>
      </w:pPr>
    </w:p>
    <w:tbl>
      <w:tblPr>
        <w:tblW w:w="10172" w:type="dxa"/>
        <w:tblLayout w:type="fixed"/>
        <w:tblCellMar>
          <w:left w:w="107" w:type="dxa"/>
          <w:right w:w="107" w:type="dxa"/>
        </w:tblCellMar>
        <w:tblLook w:val="04A0"/>
      </w:tblPr>
      <w:tblGrid>
        <w:gridCol w:w="10172"/>
      </w:tblGrid>
      <w:tr w:rsidR="001B6DED" w:rsidRPr="001B6DED" w:rsidTr="001B6DED">
        <w:trPr>
          <w:trHeight w:val="964"/>
        </w:trPr>
        <w:tc>
          <w:tcPr>
            <w:tcW w:w="10172" w:type="dxa"/>
          </w:tcPr>
          <w:p w:rsidR="001B6DED" w:rsidRDefault="001B6DED" w:rsidP="001B6DE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                     </w:t>
            </w:r>
            <w:r w:rsidRPr="001B6D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О члене </w:t>
            </w:r>
            <w:r w:rsidR="00F110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участковой</w:t>
            </w:r>
            <w:r w:rsidRPr="001B6D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Pr="001B6DE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избирательной</w:t>
            </w:r>
            <w:r w:rsidRPr="001B6DE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1B6D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комиссии</w:t>
            </w:r>
            <w:r w:rsidR="00F110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№ 153</w:t>
            </w:r>
            <w:r w:rsidR="00DC17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8</w:t>
            </w:r>
          </w:p>
          <w:p w:rsidR="001B6DED" w:rsidRDefault="001B6DED" w:rsidP="001B6DE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                                  </w:t>
            </w:r>
            <w:r w:rsidRPr="001B6D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Тяжинского муниципального округа </w:t>
            </w:r>
          </w:p>
          <w:p w:rsidR="001B6DED" w:rsidRPr="001B6DED" w:rsidRDefault="001B6DED" w:rsidP="001B6DE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lang w:eastAsia="en-US"/>
              </w:rPr>
            </w:pPr>
            <w:r w:rsidRPr="001B6DE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        </w:t>
            </w:r>
            <w:r w:rsidRPr="001B6D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с правом совещательного  голоса </w:t>
            </w:r>
            <w:proofErr w:type="spellStart"/>
            <w:r w:rsidR="00DC17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Парадникове</w:t>
            </w:r>
            <w:proofErr w:type="spellEnd"/>
            <w:r w:rsidR="00DC17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proofErr w:type="gramStart"/>
            <w:r w:rsidR="00DC17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Андрее</w:t>
            </w:r>
            <w:proofErr w:type="gramEnd"/>
            <w:r w:rsidR="00DC17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Николаевиче</w:t>
            </w:r>
            <w:r w:rsidRPr="001B6DED">
              <w:rPr>
                <w:rFonts w:ascii="Times New Roman" w:hAnsi="Times New Roman" w:cs="Times New Roman"/>
                <w:b/>
                <w:bCs/>
                <w:i/>
                <w:lang w:eastAsia="en-US"/>
              </w:rPr>
              <w:t xml:space="preserve"> </w:t>
            </w:r>
          </w:p>
          <w:p w:rsidR="001B6DED" w:rsidRPr="001B6DED" w:rsidRDefault="001B6DED" w:rsidP="001B6DE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lang w:eastAsia="en-US"/>
              </w:rPr>
            </w:pPr>
          </w:p>
        </w:tc>
      </w:tr>
    </w:tbl>
    <w:p w:rsidR="001B6DED" w:rsidRDefault="001B6DED" w:rsidP="001B6D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6DED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5 статьи 9 Федерального закона от 14 марта 2022 года № 60-ФЗ «О внесении изменений в отдельные законодательные акты Российской Федерации» территориальная избирательная комиссия </w:t>
      </w:r>
      <w:r w:rsidR="00474A21">
        <w:rPr>
          <w:rFonts w:ascii="Times New Roman" w:hAnsi="Times New Roman" w:cs="Times New Roman"/>
          <w:sz w:val="28"/>
          <w:szCs w:val="28"/>
        </w:rPr>
        <w:t>Тяжинского муниципального округа</w:t>
      </w:r>
    </w:p>
    <w:p w:rsidR="00474A21" w:rsidRPr="001B6DED" w:rsidRDefault="00474A21" w:rsidP="001B6D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6DED" w:rsidRPr="001B6DED" w:rsidRDefault="001B6DED" w:rsidP="001B6D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B6DED">
        <w:rPr>
          <w:rFonts w:ascii="Times New Roman" w:eastAsia="Times New Roman" w:hAnsi="Times New Roman" w:cs="Times New Roman"/>
          <w:b/>
          <w:sz w:val="28"/>
          <w:szCs w:val="28"/>
        </w:rPr>
        <w:t>РЕШИЛА:</w:t>
      </w:r>
    </w:p>
    <w:p w:rsidR="001B6DED" w:rsidRPr="001B6DED" w:rsidRDefault="001B6DED" w:rsidP="00474A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DED">
        <w:rPr>
          <w:rFonts w:ascii="Times New Roman" w:eastAsia="Times New Roman" w:hAnsi="Times New Roman" w:cs="Times New Roman"/>
          <w:sz w:val="28"/>
          <w:szCs w:val="28"/>
        </w:rPr>
        <w:t xml:space="preserve">1. Считать </w:t>
      </w:r>
      <w:proofErr w:type="spellStart"/>
      <w:r w:rsidR="00DC1758">
        <w:rPr>
          <w:rFonts w:ascii="Times New Roman" w:eastAsia="Times New Roman" w:hAnsi="Times New Roman" w:cs="Times New Roman"/>
          <w:sz w:val="28"/>
          <w:szCs w:val="28"/>
        </w:rPr>
        <w:t>Парадникова</w:t>
      </w:r>
      <w:proofErr w:type="spellEnd"/>
      <w:r w:rsidR="00DC1758">
        <w:rPr>
          <w:rFonts w:ascii="Times New Roman" w:eastAsia="Times New Roman" w:hAnsi="Times New Roman" w:cs="Times New Roman"/>
          <w:sz w:val="28"/>
          <w:szCs w:val="28"/>
        </w:rPr>
        <w:t xml:space="preserve"> Андрея Николаевича</w:t>
      </w:r>
      <w:r w:rsidR="00474A21">
        <w:rPr>
          <w:rFonts w:ascii="Times New Roman" w:hAnsi="Times New Roman" w:cs="Times New Roman"/>
          <w:sz w:val="28"/>
          <w:szCs w:val="28"/>
        </w:rPr>
        <w:t xml:space="preserve">, </w:t>
      </w:r>
      <w:r w:rsidRPr="001B6DED">
        <w:rPr>
          <w:rFonts w:ascii="Times New Roman" w:eastAsia="Times New Roman" w:hAnsi="Times New Roman" w:cs="Times New Roman"/>
          <w:sz w:val="28"/>
          <w:szCs w:val="28"/>
        </w:rPr>
        <w:t>назначенн</w:t>
      </w:r>
      <w:r w:rsidR="00DC1758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474A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63714">
        <w:rPr>
          <w:rFonts w:ascii="Times New Roman" w:eastAsia="Times New Roman" w:hAnsi="Times New Roman" w:cs="Times New Roman"/>
          <w:sz w:val="28"/>
          <w:szCs w:val="28"/>
        </w:rPr>
        <w:t xml:space="preserve">Кемеровским региональным отделением </w:t>
      </w:r>
      <w:r w:rsidR="00474A21">
        <w:rPr>
          <w:rFonts w:ascii="Times New Roman" w:eastAsia="Times New Roman" w:hAnsi="Times New Roman" w:cs="Times New Roman"/>
          <w:sz w:val="28"/>
          <w:szCs w:val="28"/>
        </w:rPr>
        <w:t xml:space="preserve">Всероссийской политической партией «Единая Россия» </w:t>
      </w:r>
      <w:r w:rsidRPr="001B6DED">
        <w:rPr>
          <w:rFonts w:ascii="Times New Roman" w:eastAsia="Times New Roman" w:hAnsi="Times New Roman" w:cs="Times New Roman"/>
          <w:sz w:val="28"/>
          <w:szCs w:val="28"/>
        </w:rPr>
        <w:t>утративше</w:t>
      </w:r>
      <w:r w:rsidR="00DC1758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1B6DED">
        <w:rPr>
          <w:rFonts w:ascii="Times New Roman" w:eastAsia="Times New Roman" w:hAnsi="Times New Roman" w:cs="Times New Roman"/>
          <w:sz w:val="28"/>
          <w:szCs w:val="28"/>
        </w:rPr>
        <w:t xml:space="preserve"> с 14 марта 2022 года полномочия члена </w:t>
      </w:r>
      <w:r w:rsidR="00F110F0">
        <w:rPr>
          <w:rFonts w:ascii="Times New Roman" w:eastAsia="Times New Roman" w:hAnsi="Times New Roman" w:cs="Times New Roman"/>
          <w:sz w:val="28"/>
          <w:szCs w:val="28"/>
        </w:rPr>
        <w:t>участковой</w:t>
      </w:r>
      <w:r w:rsidRPr="001B6DED">
        <w:rPr>
          <w:rFonts w:ascii="Times New Roman" w:eastAsia="Times New Roman" w:hAnsi="Times New Roman" w:cs="Times New Roman"/>
          <w:sz w:val="28"/>
          <w:szCs w:val="28"/>
        </w:rPr>
        <w:t xml:space="preserve"> избирательной комиссии </w:t>
      </w:r>
      <w:r w:rsidR="00F110F0">
        <w:rPr>
          <w:rFonts w:ascii="Times New Roman" w:eastAsia="Times New Roman" w:hAnsi="Times New Roman" w:cs="Times New Roman"/>
          <w:sz w:val="28"/>
          <w:szCs w:val="28"/>
        </w:rPr>
        <w:t>№ 153</w:t>
      </w:r>
      <w:r w:rsidR="00DC1758">
        <w:rPr>
          <w:rFonts w:ascii="Times New Roman" w:eastAsia="Times New Roman" w:hAnsi="Times New Roman" w:cs="Times New Roman"/>
          <w:sz w:val="28"/>
          <w:szCs w:val="28"/>
        </w:rPr>
        <w:t>8</w:t>
      </w:r>
      <w:r w:rsidR="00F110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4A21">
        <w:rPr>
          <w:rFonts w:ascii="Times New Roman" w:eastAsia="Times New Roman" w:hAnsi="Times New Roman" w:cs="Times New Roman"/>
          <w:sz w:val="28"/>
          <w:szCs w:val="28"/>
        </w:rPr>
        <w:t>Тяжинского муниципального округа</w:t>
      </w:r>
      <w:r w:rsidRPr="001B6DED">
        <w:rPr>
          <w:rFonts w:ascii="Times New Roman" w:eastAsia="Times New Roman" w:hAnsi="Times New Roman" w:cs="Times New Roman"/>
          <w:sz w:val="28"/>
          <w:szCs w:val="28"/>
        </w:rPr>
        <w:t xml:space="preserve"> с правом совещательного голоса.</w:t>
      </w:r>
    </w:p>
    <w:p w:rsidR="00963714" w:rsidRDefault="001B6DED" w:rsidP="00D70B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DED">
        <w:rPr>
          <w:rFonts w:ascii="Times New Roman" w:eastAsia="Times New Roman" w:hAnsi="Times New Roman" w:cs="Times New Roman"/>
          <w:sz w:val="28"/>
          <w:szCs w:val="28"/>
        </w:rPr>
        <w:t xml:space="preserve"> 2. Аннулировать удостоверение члена </w:t>
      </w:r>
      <w:r w:rsidR="00F110F0">
        <w:rPr>
          <w:rFonts w:ascii="Times New Roman" w:eastAsia="Times New Roman" w:hAnsi="Times New Roman" w:cs="Times New Roman"/>
          <w:sz w:val="28"/>
          <w:szCs w:val="28"/>
        </w:rPr>
        <w:t xml:space="preserve">участковой </w:t>
      </w:r>
      <w:r w:rsidRPr="001B6DED">
        <w:rPr>
          <w:rFonts w:ascii="Times New Roman" w:eastAsia="Times New Roman" w:hAnsi="Times New Roman" w:cs="Times New Roman"/>
          <w:sz w:val="28"/>
          <w:szCs w:val="28"/>
        </w:rPr>
        <w:t xml:space="preserve">избирательной комиссии </w:t>
      </w:r>
      <w:r w:rsidR="00F110F0">
        <w:rPr>
          <w:rFonts w:ascii="Times New Roman" w:eastAsia="Times New Roman" w:hAnsi="Times New Roman" w:cs="Times New Roman"/>
          <w:sz w:val="28"/>
          <w:szCs w:val="28"/>
        </w:rPr>
        <w:t>№ 153</w:t>
      </w:r>
      <w:r w:rsidR="00DC1758">
        <w:rPr>
          <w:rFonts w:ascii="Times New Roman" w:eastAsia="Times New Roman" w:hAnsi="Times New Roman" w:cs="Times New Roman"/>
          <w:sz w:val="28"/>
          <w:szCs w:val="28"/>
        </w:rPr>
        <w:t>8</w:t>
      </w:r>
      <w:r w:rsidR="00F110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4A21">
        <w:rPr>
          <w:rFonts w:ascii="Times New Roman" w:eastAsia="Times New Roman" w:hAnsi="Times New Roman" w:cs="Times New Roman"/>
          <w:sz w:val="28"/>
          <w:szCs w:val="28"/>
        </w:rPr>
        <w:t>Тяжинского муниципального округа</w:t>
      </w:r>
      <w:r w:rsidRPr="001B6DED">
        <w:rPr>
          <w:rFonts w:ascii="Times New Roman" w:eastAsia="Times New Roman" w:hAnsi="Times New Roman" w:cs="Times New Roman"/>
          <w:sz w:val="28"/>
          <w:szCs w:val="28"/>
        </w:rPr>
        <w:t xml:space="preserve"> с правом совещательного голоса </w:t>
      </w:r>
      <w:proofErr w:type="spellStart"/>
      <w:r w:rsidR="00DC1758">
        <w:rPr>
          <w:rFonts w:ascii="Times New Roman" w:eastAsia="Times New Roman" w:hAnsi="Times New Roman" w:cs="Times New Roman"/>
          <w:sz w:val="28"/>
          <w:szCs w:val="28"/>
        </w:rPr>
        <w:t>Парадникова</w:t>
      </w:r>
      <w:proofErr w:type="spellEnd"/>
      <w:r w:rsidR="00DC1758">
        <w:rPr>
          <w:rFonts w:ascii="Times New Roman" w:eastAsia="Times New Roman" w:hAnsi="Times New Roman" w:cs="Times New Roman"/>
          <w:sz w:val="28"/>
          <w:szCs w:val="28"/>
        </w:rPr>
        <w:t xml:space="preserve"> Андрея Николаевича</w:t>
      </w:r>
      <w:r w:rsidR="00474A2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1B6DED">
        <w:rPr>
          <w:rFonts w:ascii="Times New Roman" w:eastAsia="Times New Roman" w:hAnsi="Times New Roman" w:cs="Times New Roman"/>
          <w:sz w:val="28"/>
          <w:szCs w:val="28"/>
        </w:rPr>
        <w:t xml:space="preserve">назначенного </w:t>
      </w:r>
      <w:r w:rsidR="00963714">
        <w:rPr>
          <w:rFonts w:ascii="Times New Roman" w:eastAsia="Times New Roman" w:hAnsi="Times New Roman" w:cs="Times New Roman"/>
          <w:sz w:val="28"/>
          <w:szCs w:val="28"/>
        </w:rPr>
        <w:t>Кемеровским региональным отделением Всероссийской политической партией «Единая Россия».</w:t>
      </w:r>
    </w:p>
    <w:p w:rsidR="001B6DED" w:rsidRPr="001B6DED" w:rsidRDefault="001B6DED" w:rsidP="00D70B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1B6DED">
        <w:rPr>
          <w:rFonts w:ascii="Times New Roman" w:eastAsia="Times New Roman" w:hAnsi="Times New Roman" w:cs="Times New Roman"/>
          <w:sz w:val="28"/>
          <w:szCs w:val="28"/>
        </w:rPr>
        <w:t xml:space="preserve">3. Контроль за выполнением настоящего решения возложить на секретаря </w:t>
      </w:r>
      <w:proofErr w:type="gramStart"/>
      <w:r w:rsidRPr="001B6DED">
        <w:rPr>
          <w:rFonts w:ascii="Times New Roman" w:eastAsia="Times New Roman" w:hAnsi="Times New Roman" w:cs="Times New Roman"/>
          <w:sz w:val="28"/>
          <w:szCs w:val="28"/>
        </w:rPr>
        <w:t>территориа</w:t>
      </w:r>
      <w:r w:rsidR="00474A21">
        <w:rPr>
          <w:rFonts w:ascii="Times New Roman" w:eastAsia="Times New Roman" w:hAnsi="Times New Roman" w:cs="Times New Roman"/>
          <w:sz w:val="28"/>
          <w:szCs w:val="28"/>
        </w:rPr>
        <w:t>льной</w:t>
      </w:r>
      <w:proofErr w:type="gramEnd"/>
      <w:r w:rsidR="00474A21">
        <w:rPr>
          <w:rFonts w:ascii="Times New Roman" w:eastAsia="Times New Roman" w:hAnsi="Times New Roman" w:cs="Times New Roman"/>
          <w:sz w:val="28"/>
          <w:szCs w:val="28"/>
        </w:rPr>
        <w:t xml:space="preserve"> избирательной комиссии Тяжинского муниципального округа Мух</w:t>
      </w:r>
      <w:r w:rsidR="00D70B13">
        <w:rPr>
          <w:rFonts w:ascii="Times New Roman" w:eastAsia="Times New Roman" w:hAnsi="Times New Roman" w:cs="Times New Roman"/>
          <w:sz w:val="28"/>
          <w:szCs w:val="28"/>
        </w:rPr>
        <w:t>ину Н.Ф.</w:t>
      </w:r>
      <w:r w:rsidRPr="001B6DED"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  <w:t xml:space="preserve">                                </w:t>
      </w:r>
    </w:p>
    <w:p w:rsidR="001B6DED" w:rsidRPr="001B6DED" w:rsidRDefault="001B6DED" w:rsidP="001B6D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DED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gramStart"/>
      <w:r w:rsidRPr="001B6DED">
        <w:rPr>
          <w:rFonts w:ascii="Times New Roman" w:eastAsia="Times New Roman" w:hAnsi="Times New Roman" w:cs="Times New Roman"/>
          <w:sz w:val="28"/>
          <w:szCs w:val="28"/>
        </w:rPr>
        <w:t>Разместить</w:t>
      </w:r>
      <w:proofErr w:type="gramEnd"/>
      <w:r w:rsidRPr="001B6DED">
        <w:rPr>
          <w:rFonts w:ascii="Times New Roman" w:eastAsia="Times New Roman" w:hAnsi="Times New Roman" w:cs="Times New Roman"/>
          <w:sz w:val="28"/>
          <w:szCs w:val="28"/>
        </w:rPr>
        <w:t xml:space="preserve"> настоящее решение на странице территориальной избирательной комиссии на официальном сайте администрации </w:t>
      </w:r>
      <w:r w:rsidR="001E73AE">
        <w:rPr>
          <w:rFonts w:ascii="Times New Roman" w:eastAsia="Times New Roman" w:hAnsi="Times New Roman" w:cs="Times New Roman"/>
          <w:sz w:val="28"/>
          <w:szCs w:val="28"/>
        </w:rPr>
        <w:t>Тяжинского муниципального округа</w:t>
      </w:r>
      <w:r w:rsidRPr="001B6DED">
        <w:rPr>
          <w:rFonts w:ascii="Times New Roman" w:eastAsia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1B6DED" w:rsidRPr="001B6DED" w:rsidRDefault="001B6DED" w:rsidP="001B6DED">
      <w:pPr>
        <w:tabs>
          <w:tab w:val="left" w:pos="47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F0A1C" w:rsidRPr="00B33E0C" w:rsidRDefault="00EF0A1C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E0C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EF0A1C" w:rsidRPr="00B33E0C" w:rsidRDefault="00B33E0C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EF0A1C" w:rsidRPr="00B33E0C">
        <w:rPr>
          <w:rFonts w:ascii="Times New Roman" w:hAnsi="Times New Roman" w:cs="Times New Roman"/>
          <w:sz w:val="28"/>
          <w:szCs w:val="28"/>
        </w:rPr>
        <w:t>ерриториал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EF0A1C" w:rsidRPr="00B33E0C">
        <w:rPr>
          <w:rFonts w:ascii="Times New Roman" w:hAnsi="Times New Roman" w:cs="Times New Roman"/>
          <w:sz w:val="28"/>
          <w:szCs w:val="28"/>
        </w:rPr>
        <w:t>ной избирательной комиссии</w:t>
      </w:r>
    </w:p>
    <w:p w:rsidR="00EF0A1C" w:rsidRPr="00B33E0C" w:rsidRDefault="00EF0A1C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E0C">
        <w:rPr>
          <w:rFonts w:ascii="Times New Roman" w:hAnsi="Times New Roman" w:cs="Times New Roman"/>
          <w:sz w:val="28"/>
          <w:szCs w:val="28"/>
        </w:rPr>
        <w:t xml:space="preserve">Тяжинского муниципального округа </w:t>
      </w:r>
      <w:r w:rsidR="00B33E0C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A96E66">
        <w:rPr>
          <w:rFonts w:ascii="Times New Roman" w:hAnsi="Times New Roman" w:cs="Times New Roman"/>
          <w:sz w:val="28"/>
          <w:szCs w:val="28"/>
        </w:rPr>
        <w:t xml:space="preserve">  </w:t>
      </w:r>
      <w:r w:rsidR="00B33E0C">
        <w:rPr>
          <w:rFonts w:ascii="Times New Roman" w:hAnsi="Times New Roman" w:cs="Times New Roman"/>
          <w:sz w:val="28"/>
          <w:szCs w:val="28"/>
        </w:rPr>
        <w:t xml:space="preserve">   О.М. Ряшина</w:t>
      </w:r>
    </w:p>
    <w:p w:rsidR="00DE4F87" w:rsidRDefault="00DE4F87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6E66" w:rsidRDefault="00B33E0C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E0C">
        <w:rPr>
          <w:rFonts w:ascii="Times New Roman" w:hAnsi="Times New Roman" w:cs="Times New Roman"/>
          <w:sz w:val="28"/>
          <w:szCs w:val="28"/>
        </w:rPr>
        <w:t>С</w:t>
      </w:r>
      <w:r w:rsidR="00EF0A1C" w:rsidRPr="00B33E0C">
        <w:rPr>
          <w:rFonts w:ascii="Times New Roman" w:hAnsi="Times New Roman" w:cs="Times New Roman"/>
          <w:sz w:val="28"/>
          <w:szCs w:val="28"/>
        </w:rPr>
        <w:t>екретарь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3E0C" w:rsidRPr="00B33E0C" w:rsidRDefault="00A96E66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B33E0C" w:rsidRPr="00B33E0C">
        <w:rPr>
          <w:rFonts w:ascii="Times New Roman" w:hAnsi="Times New Roman" w:cs="Times New Roman"/>
          <w:sz w:val="28"/>
          <w:szCs w:val="28"/>
        </w:rPr>
        <w:t>ерриториал</w:t>
      </w:r>
      <w:r w:rsidR="00B33E0C">
        <w:rPr>
          <w:rFonts w:ascii="Times New Roman" w:hAnsi="Times New Roman" w:cs="Times New Roman"/>
          <w:sz w:val="28"/>
          <w:szCs w:val="28"/>
        </w:rPr>
        <w:t>ь</w:t>
      </w:r>
      <w:r w:rsidR="00B33E0C" w:rsidRPr="00B33E0C">
        <w:rPr>
          <w:rFonts w:ascii="Times New Roman" w:hAnsi="Times New Roman" w:cs="Times New Roman"/>
          <w:sz w:val="28"/>
          <w:szCs w:val="28"/>
        </w:rPr>
        <w:t>ной избирательной комиссии</w:t>
      </w:r>
    </w:p>
    <w:p w:rsidR="001B6DED" w:rsidRDefault="00B33E0C" w:rsidP="00B33E0C">
      <w:pPr>
        <w:rPr>
          <w:rFonts w:ascii="Times New Roman" w:hAnsi="Times New Roman" w:cs="Times New Roman"/>
          <w:sz w:val="28"/>
          <w:szCs w:val="28"/>
        </w:rPr>
      </w:pPr>
      <w:r w:rsidRPr="00B33E0C">
        <w:rPr>
          <w:rFonts w:ascii="Times New Roman" w:hAnsi="Times New Roman" w:cs="Times New Roman"/>
          <w:sz w:val="28"/>
          <w:szCs w:val="28"/>
        </w:rPr>
        <w:t>Тяжинского муниципального округа</w:t>
      </w:r>
      <w:r w:rsidR="00A96E66">
        <w:rPr>
          <w:rFonts w:ascii="Times New Roman" w:hAnsi="Times New Roman" w:cs="Times New Roman"/>
          <w:sz w:val="28"/>
          <w:szCs w:val="28"/>
        </w:rPr>
        <w:t xml:space="preserve">                                              Н.Ф. Мухина</w:t>
      </w:r>
    </w:p>
    <w:sectPr w:rsidR="001B6DED" w:rsidSect="005B7B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8575D"/>
    <w:multiLevelType w:val="hybridMultilevel"/>
    <w:tmpl w:val="C5CE1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083783"/>
    <w:multiLevelType w:val="hybridMultilevel"/>
    <w:tmpl w:val="AFDE52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6E55DCC"/>
    <w:multiLevelType w:val="hybridMultilevel"/>
    <w:tmpl w:val="3DAC8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3EB0"/>
    <w:rsid w:val="000603D1"/>
    <w:rsid w:val="001802EF"/>
    <w:rsid w:val="001B6DED"/>
    <w:rsid w:val="001C3F74"/>
    <w:rsid w:val="001E73AE"/>
    <w:rsid w:val="00214871"/>
    <w:rsid w:val="00215FD8"/>
    <w:rsid w:val="0027480B"/>
    <w:rsid w:val="00345AF0"/>
    <w:rsid w:val="00356B42"/>
    <w:rsid w:val="00365922"/>
    <w:rsid w:val="00373488"/>
    <w:rsid w:val="0038303E"/>
    <w:rsid w:val="00392BAD"/>
    <w:rsid w:val="003A3EB0"/>
    <w:rsid w:val="00432A8B"/>
    <w:rsid w:val="00474A21"/>
    <w:rsid w:val="00573A0A"/>
    <w:rsid w:val="005B7B40"/>
    <w:rsid w:val="00615D85"/>
    <w:rsid w:val="00641334"/>
    <w:rsid w:val="00670811"/>
    <w:rsid w:val="00683E8C"/>
    <w:rsid w:val="006F4528"/>
    <w:rsid w:val="007103C9"/>
    <w:rsid w:val="00716B61"/>
    <w:rsid w:val="00785982"/>
    <w:rsid w:val="00881CB0"/>
    <w:rsid w:val="00895EB0"/>
    <w:rsid w:val="009444B3"/>
    <w:rsid w:val="00956537"/>
    <w:rsid w:val="00963714"/>
    <w:rsid w:val="009C4C10"/>
    <w:rsid w:val="00A55A7E"/>
    <w:rsid w:val="00A75820"/>
    <w:rsid w:val="00A96E66"/>
    <w:rsid w:val="00B33E0C"/>
    <w:rsid w:val="00BA5345"/>
    <w:rsid w:val="00C10F25"/>
    <w:rsid w:val="00C13FB6"/>
    <w:rsid w:val="00C42C52"/>
    <w:rsid w:val="00C612F0"/>
    <w:rsid w:val="00C823CB"/>
    <w:rsid w:val="00D70B13"/>
    <w:rsid w:val="00DC1758"/>
    <w:rsid w:val="00DE4F87"/>
    <w:rsid w:val="00E41B71"/>
    <w:rsid w:val="00E606C0"/>
    <w:rsid w:val="00EF0A1C"/>
    <w:rsid w:val="00EF563F"/>
    <w:rsid w:val="00F02841"/>
    <w:rsid w:val="00F110F0"/>
    <w:rsid w:val="00F13830"/>
    <w:rsid w:val="00F33024"/>
    <w:rsid w:val="00F622A8"/>
    <w:rsid w:val="00FA77A8"/>
    <w:rsid w:val="00FB1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B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3EB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F0A1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13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3F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CF2B6E-F860-4557-A7F4-8339767AD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34</cp:revision>
  <cp:lastPrinted>2020-12-01T09:19:00Z</cp:lastPrinted>
  <dcterms:created xsi:type="dcterms:W3CDTF">2020-12-01T07:11:00Z</dcterms:created>
  <dcterms:modified xsi:type="dcterms:W3CDTF">2022-05-12T10:30:00Z</dcterms:modified>
</cp:coreProperties>
</file>