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1B6DED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DED">
        <w:rPr>
          <w:rFonts w:ascii="Times New Roman" w:hAnsi="Times New Roman" w:cs="Times New Roman"/>
          <w:b/>
          <w:sz w:val="28"/>
          <w:szCs w:val="28"/>
          <w:u w:val="single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  <w:r w:rsidRPr="001B6DED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p w:rsidR="001B6DED" w:rsidRDefault="001B6DED" w:rsidP="001B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мая 2022 года                                                                                № 39</w:t>
      </w:r>
      <w:r w:rsidR="00E82CC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1F780E">
        <w:rPr>
          <w:rFonts w:ascii="Times New Roman" w:hAnsi="Times New Roman" w:cs="Times New Roman"/>
          <w:sz w:val="28"/>
          <w:szCs w:val="28"/>
        </w:rPr>
        <w:t>70</w:t>
      </w:r>
    </w:p>
    <w:p w:rsidR="001B6DED" w:rsidRPr="00B33E0C" w:rsidRDefault="001B6DED" w:rsidP="001B6D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Тяжинский</w:t>
      </w:r>
    </w:p>
    <w:p w:rsidR="001B6DED" w:rsidRPr="001B6DED" w:rsidRDefault="001B6DED" w:rsidP="001B6D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0172"/>
      </w:tblGrid>
      <w:tr w:rsidR="001B6DED" w:rsidRPr="001B6DED" w:rsidTr="001B6DED">
        <w:trPr>
          <w:trHeight w:val="964"/>
        </w:trPr>
        <w:tc>
          <w:tcPr>
            <w:tcW w:w="10172" w:type="dxa"/>
          </w:tcPr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члене 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участковой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избирательной</w:t>
            </w:r>
            <w:r w:rsidRPr="001B6DE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комиссии</w:t>
            </w:r>
            <w:r w:rsidR="00F110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№ 153</w:t>
            </w:r>
            <w:r w:rsidR="001F7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  <w:p w:rsid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Тяжинского муниципального округа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1B6D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</w:t>
            </w:r>
            <w:r w:rsidRPr="001B6D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с правом совещательного  голоса </w:t>
            </w:r>
            <w:r w:rsidR="001F78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Кузьминой Ольге Владимировне</w:t>
            </w:r>
            <w:r w:rsidRPr="001B6DED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 xml:space="preserve"> </w:t>
            </w:r>
          </w:p>
          <w:p w:rsidR="001B6DED" w:rsidRPr="001B6DED" w:rsidRDefault="001B6DED" w:rsidP="001B6D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en-US"/>
              </w:rPr>
            </w:pPr>
          </w:p>
        </w:tc>
      </w:tr>
    </w:tbl>
    <w:p w:rsidR="001B6DED" w:rsidRDefault="001B6DED" w:rsidP="001B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5 статьи 9 Федерального закона от 14 марта 2022 года № 60-ФЗ «О внесении изменений в отдельные законодательные акты Российской Федерации» территориальная избирательная комиссия </w:t>
      </w:r>
      <w:r w:rsidR="00474A21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</w:p>
    <w:p w:rsidR="00474A21" w:rsidRPr="001B6DED" w:rsidRDefault="00474A21" w:rsidP="001B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DED" w:rsidRPr="001B6DED" w:rsidRDefault="001B6DED" w:rsidP="001B6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1B6DED" w:rsidRPr="001B6DED" w:rsidRDefault="001B6DED" w:rsidP="00474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1. Считать </w:t>
      </w:r>
      <w:r w:rsidR="001F780E">
        <w:rPr>
          <w:rFonts w:ascii="Times New Roman" w:eastAsia="Times New Roman" w:hAnsi="Times New Roman" w:cs="Times New Roman"/>
          <w:sz w:val="28"/>
          <w:szCs w:val="28"/>
        </w:rPr>
        <w:t>Кузьмину Ольгу Владимировну</w:t>
      </w:r>
      <w:r w:rsidR="00474A21">
        <w:rPr>
          <w:rFonts w:ascii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>назначенную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 xml:space="preserve">Кемеровским региональным отделением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партией «Единая Россия»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утратившей с 14 марта 2022 года полномочия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участковой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153</w:t>
      </w:r>
      <w:r w:rsidR="001F780E">
        <w:rPr>
          <w:rFonts w:ascii="Times New Roman" w:eastAsia="Times New Roman" w:hAnsi="Times New Roman" w:cs="Times New Roman"/>
          <w:sz w:val="28"/>
          <w:szCs w:val="28"/>
        </w:rPr>
        <w:t>3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963714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2. Аннулировать удостоверение члена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участковой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>№ 153</w:t>
      </w:r>
      <w:r w:rsidR="001F780E">
        <w:rPr>
          <w:rFonts w:ascii="Times New Roman" w:eastAsia="Times New Roman" w:hAnsi="Times New Roman" w:cs="Times New Roman"/>
          <w:sz w:val="28"/>
          <w:szCs w:val="28"/>
        </w:rPr>
        <w:t>3</w:t>
      </w:r>
      <w:r w:rsidR="00F1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 </w:t>
      </w:r>
      <w:r w:rsidR="001F780E">
        <w:rPr>
          <w:rFonts w:ascii="Times New Roman" w:eastAsia="Times New Roman" w:hAnsi="Times New Roman" w:cs="Times New Roman"/>
          <w:sz w:val="28"/>
          <w:szCs w:val="28"/>
        </w:rPr>
        <w:t>Кузьминой Ольги Владимировны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назначенного </w:t>
      </w:r>
      <w:r w:rsidR="00963714">
        <w:rPr>
          <w:rFonts w:ascii="Times New Roman" w:eastAsia="Times New Roman" w:hAnsi="Times New Roman" w:cs="Times New Roman"/>
          <w:sz w:val="28"/>
          <w:szCs w:val="28"/>
        </w:rPr>
        <w:t>Кемеровским региональным отделением Всероссийской политической партией «Единая Россия».</w:t>
      </w:r>
    </w:p>
    <w:p w:rsidR="001B6DED" w:rsidRPr="001B6DED" w:rsidRDefault="001B6DED" w:rsidP="00D70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секретаря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территориа</w:t>
      </w:r>
      <w:r w:rsidR="00474A21">
        <w:rPr>
          <w:rFonts w:ascii="Times New Roman" w:eastAsia="Times New Roman" w:hAnsi="Times New Roman" w:cs="Times New Roman"/>
          <w:sz w:val="28"/>
          <w:szCs w:val="28"/>
        </w:rPr>
        <w:t>льной</w:t>
      </w:r>
      <w:proofErr w:type="gramEnd"/>
      <w:r w:rsidR="00474A21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Тяжинского муниципального округа Мух</w:t>
      </w:r>
      <w:r w:rsidR="00D70B13">
        <w:rPr>
          <w:rFonts w:ascii="Times New Roman" w:eastAsia="Times New Roman" w:hAnsi="Times New Roman" w:cs="Times New Roman"/>
          <w:sz w:val="28"/>
          <w:szCs w:val="28"/>
        </w:rPr>
        <w:t>ину Н.Ф.</w:t>
      </w:r>
      <w:r w:rsidRPr="001B6DE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</w:t>
      </w:r>
    </w:p>
    <w:p w:rsidR="001B6DED" w:rsidRPr="001B6DED" w:rsidRDefault="001B6DED" w:rsidP="001B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1B6DE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</w:t>
      </w:r>
      <w:r w:rsidR="001E73AE">
        <w:rPr>
          <w:rFonts w:ascii="Times New Roman" w:eastAsia="Times New Roman" w:hAnsi="Times New Roman" w:cs="Times New Roman"/>
          <w:sz w:val="28"/>
          <w:szCs w:val="28"/>
        </w:rPr>
        <w:t>Тяжинского муниципального округа</w:t>
      </w:r>
      <w:r w:rsidRPr="001B6DE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B6DED" w:rsidRPr="001B6DED" w:rsidRDefault="001B6DED" w:rsidP="001B6DED">
      <w:pPr>
        <w:tabs>
          <w:tab w:val="left" w:pos="4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1B6DED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1B6DED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603D1"/>
    <w:rsid w:val="001802EF"/>
    <w:rsid w:val="001B6DED"/>
    <w:rsid w:val="001C3F74"/>
    <w:rsid w:val="001E73AE"/>
    <w:rsid w:val="001F780E"/>
    <w:rsid w:val="00214871"/>
    <w:rsid w:val="00215FD8"/>
    <w:rsid w:val="0027480B"/>
    <w:rsid w:val="00345AF0"/>
    <w:rsid w:val="00365922"/>
    <w:rsid w:val="0038303E"/>
    <w:rsid w:val="003A3EB0"/>
    <w:rsid w:val="00432A8B"/>
    <w:rsid w:val="00474A21"/>
    <w:rsid w:val="00573A0A"/>
    <w:rsid w:val="005B7B40"/>
    <w:rsid w:val="00615D85"/>
    <w:rsid w:val="00641334"/>
    <w:rsid w:val="00670811"/>
    <w:rsid w:val="00683E8C"/>
    <w:rsid w:val="006F4528"/>
    <w:rsid w:val="00716B61"/>
    <w:rsid w:val="00785982"/>
    <w:rsid w:val="00881CB0"/>
    <w:rsid w:val="00895EB0"/>
    <w:rsid w:val="009444B3"/>
    <w:rsid w:val="00956537"/>
    <w:rsid w:val="00963714"/>
    <w:rsid w:val="009C4C10"/>
    <w:rsid w:val="00A55A7E"/>
    <w:rsid w:val="00A75820"/>
    <w:rsid w:val="00A96E66"/>
    <w:rsid w:val="00B33E0C"/>
    <w:rsid w:val="00BA5345"/>
    <w:rsid w:val="00C10F25"/>
    <w:rsid w:val="00C13FB6"/>
    <w:rsid w:val="00C42C52"/>
    <w:rsid w:val="00C612F0"/>
    <w:rsid w:val="00C823CB"/>
    <w:rsid w:val="00D70B13"/>
    <w:rsid w:val="00DE4F87"/>
    <w:rsid w:val="00E41B71"/>
    <w:rsid w:val="00E606C0"/>
    <w:rsid w:val="00E82CCC"/>
    <w:rsid w:val="00EF0A1C"/>
    <w:rsid w:val="00EF563F"/>
    <w:rsid w:val="00F02841"/>
    <w:rsid w:val="00F110F0"/>
    <w:rsid w:val="00F33024"/>
    <w:rsid w:val="00F622A8"/>
    <w:rsid w:val="00F67C73"/>
    <w:rsid w:val="00FA77A8"/>
    <w:rsid w:val="00FB17D8"/>
    <w:rsid w:val="00FF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F721F-3E01-41D5-A6FD-89F2D098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33</cp:revision>
  <cp:lastPrinted>2020-12-01T09:19:00Z</cp:lastPrinted>
  <dcterms:created xsi:type="dcterms:W3CDTF">2020-12-01T07:11:00Z</dcterms:created>
  <dcterms:modified xsi:type="dcterms:W3CDTF">2022-05-12T10:30:00Z</dcterms:modified>
</cp:coreProperties>
</file>