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CA512B">
        <w:rPr>
          <w:b/>
          <w:szCs w:val="28"/>
        </w:rPr>
        <w:t>2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CA512B">
        <w:rPr>
          <w:rFonts w:eastAsia="Calibri"/>
          <w:b/>
          <w:i/>
          <w:szCs w:val="28"/>
        </w:rPr>
        <w:t>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F0275">
        <w:rPr>
          <w:rFonts w:eastAsia="Calibri"/>
          <w:szCs w:val="28"/>
        </w:rPr>
        <w:t xml:space="preserve">е </w:t>
      </w:r>
      <w:r w:rsidR="00CA512B">
        <w:rPr>
          <w:rFonts w:eastAsia="Calibri"/>
          <w:szCs w:val="28"/>
        </w:rPr>
        <w:t>Егоровой Анастасии Александровны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AB1CCD">
        <w:rPr>
          <w:rFonts w:eastAsia="Calibri"/>
          <w:szCs w:val="28"/>
        </w:rPr>
        <w:t>6</w:t>
      </w:r>
      <w:r w:rsidR="00CA512B">
        <w:rPr>
          <w:rFonts w:eastAsia="Calibri"/>
          <w:szCs w:val="28"/>
        </w:rPr>
        <w:t>1 Егорову Анастасию Александровну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6B" w:rsidRDefault="00F6456B" w:rsidP="00A71A08">
      <w:pPr>
        <w:spacing w:after="0"/>
      </w:pPr>
      <w:r>
        <w:separator/>
      </w:r>
    </w:p>
  </w:endnote>
  <w:endnote w:type="continuationSeparator" w:id="0">
    <w:p w:rsidR="00F6456B" w:rsidRDefault="00F6456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6B" w:rsidRDefault="00F6456B" w:rsidP="00A71A08">
      <w:pPr>
        <w:spacing w:after="0"/>
      </w:pPr>
      <w:r>
        <w:separator/>
      </w:r>
    </w:p>
  </w:footnote>
  <w:footnote w:type="continuationSeparator" w:id="0">
    <w:p w:rsidR="00F6456B" w:rsidRDefault="00F6456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7005"/>
    <w:rsid w:val="00BF0275"/>
    <w:rsid w:val="00C638AE"/>
    <w:rsid w:val="00C7038F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8033-4CCD-4DF4-9563-82FD1D85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27</cp:revision>
  <cp:lastPrinted>2021-08-31T04:02:00Z</cp:lastPrinted>
  <dcterms:created xsi:type="dcterms:W3CDTF">2020-12-23T08:16:00Z</dcterms:created>
  <dcterms:modified xsi:type="dcterms:W3CDTF">2022-03-17T04:40:00Z</dcterms:modified>
</cp:coreProperties>
</file>