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Pr="00AA1D8E" w:rsidRDefault="00AA1D8E" w:rsidP="00AA1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Мировым судьей судебного участка № 2 Тяжинского района Кемеровской области </w:t>
      </w:r>
      <w:r w:rsidR="00C1375D">
        <w:rPr>
          <w:rFonts w:ascii="Times New Roman" w:hAnsi="Times New Roman" w:cs="Times New Roman"/>
          <w:sz w:val="28"/>
          <w:szCs w:val="28"/>
        </w:rPr>
        <w:t xml:space="preserve">прекращено уголовное дело по обвинению гражданина Р., обвиняемого в совершении преступления, предусмотренного п. «а» </w:t>
      </w:r>
      <w:proofErr w:type="gramStart"/>
      <w:r w:rsidR="00C1375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1375D">
        <w:rPr>
          <w:rFonts w:ascii="Times New Roman" w:hAnsi="Times New Roman" w:cs="Times New Roman"/>
          <w:sz w:val="28"/>
          <w:szCs w:val="28"/>
        </w:rPr>
        <w:t>.2 ст. 115 УК РФ, гражданина А., обвиняемого в совершении преступления, предусмотренного п. «а» ч.2 ст. 116 УК РФ</w:t>
      </w:r>
      <w:r w:rsidR="00920BE4">
        <w:rPr>
          <w:rFonts w:ascii="Times New Roman" w:hAnsi="Times New Roman" w:cs="Times New Roman"/>
          <w:sz w:val="28"/>
          <w:szCs w:val="28"/>
        </w:rPr>
        <w:t xml:space="preserve"> в связи с примирением.</w:t>
      </w:r>
      <w:r w:rsidR="00C1375D">
        <w:rPr>
          <w:rFonts w:ascii="Times New Roman" w:hAnsi="Times New Roman" w:cs="Times New Roman"/>
          <w:sz w:val="28"/>
          <w:szCs w:val="28"/>
        </w:rPr>
        <w:t xml:space="preserve"> Подсудимые вину в совершенных преступлениях признали полностью. В судебном заседании потерпевшая Б. заявила ходатайство о прекращении уголовного дела в связи с примирением, так как они загладили причиненный ей вред путем принесения извинений, претензий к ним она не имеет. </w:t>
      </w:r>
    </w:p>
    <w:sectPr w:rsidR="00040479" w:rsidRPr="00AA1D8E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D8E"/>
    <w:rsid w:val="00040479"/>
    <w:rsid w:val="007C5B68"/>
    <w:rsid w:val="00920BE4"/>
    <w:rsid w:val="00AA1D8E"/>
    <w:rsid w:val="00C1375D"/>
    <w:rsid w:val="00C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2013-10-30T10:08:00Z</dcterms:created>
  <dcterms:modified xsi:type="dcterms:W3CDTF">2013-10-30T10:33:00Z</dcterms:modified>
</cp:coreProperties>
</file>