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AB0" w:rsidRDefault="009E7AB0" w:rsidP="009E7AB0">
      <w:pPr>
        <w:spacing w:line="276" w:lineRule="auto"/>
        <w:jc w:val="center"/>
        <w:rPr>
          <w:b/>
        </w:rPr>
      </w:pPr>
    </w:p>
    <w:p w:rsidR="009E7AB0" w:rsidRDefault="009E7AB0" w:rsidP="009E7AB0">
      <w:pPr>
        <w:spacing w:line="276" w:lineRule="auto"/>
        <w:jc w:val="center"/>
        <w:rPr>
          <w:b/>
        </w:rPr>
      </w:pPr>
    </w:p>
    <w:p w:rsidR="009E7AB0" w:rsidRDefault="009E7AB0" w:rsidP="009E7AB0">
      <w:pPr>
        <w:spacing w:line="276" w:lineRule="auto"/>
        <w:jc w:val="center"/>
        <w:rPr>
          <w:b/>
        </w:rPr>
      </w:pPr>
    </w:p>
    <w:p w:rsidR="009E7AB0" w:rsidRDefault="009E7AB0" w:rsidP="009E7AB0">
      <w:pPr>
        <w:spacing w:line="276" w:lineRule="auto"/>
        <w:jc w:val="center"/>
        <w:rPr>
          <w:b/>
        </w:rPr>
      </w:pPr>
    </w:p>
    <w:p w:rsidR="009E7AB0" w:rsidRDefault="009E7AB0" w:rsidP="009E7AB0">
      <w:pPr>
        <w:spacing w:line="276" w:lineRule="auto"/>
        <w:jc w:val="center"/>
        <w:rPr>
          <w:b/>
        </w:rPr>
      </w:pPr>
    </w:p>
    <w:p w:rsidR="00565E8A" w:rsidRPr="009E7AB0" w:rsidRDefault="00565E8A" w:rsidP="009E7AB0">
      <w:pPr>
        <w:spacing w:line="276" w:lineRule="auto"/>
        <w:jc w:val="center"/>
        <w:rPr>
          <w:b/>
        </w:rPr>
      </w:pPr>
      <w:r w:rsidRPr="009E7AB0">
        <w:rPr>
          <w:b/>
        </w:rPr>
        <w:t>АУКЦИОННАЯ ДОКУМЕНТАЦИЯ</w:t>
      </w:r>
    </w:p>
    <w:p w:rsidR="00565E8A" w:rsidRPr="009E7AB0" w:rsidRDefault="00565E8A" w:rsidP="009E7AB0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</w:rPr>
      </w:pPr>
      <w:r w:rsidRPr="009E7AB0">
        <w:rPr>
          <w:b/>
        </w:rPr>
        <w:t xml:space="preserve">НА ПРОВЕДЕНИЕ ЭЛЕКТРОННОГО </w:t>
      </w:r>
      <w:proofErr w:type="gramStart"/>
      <w:r w:rsidRPr="009E7AB0">
        <w:rPr>
          <w:b/>
        </w:rPr>
        <w:t>АУКЦИОНА</w:t>
      </w:r>
      <w:proofErr w:type="gramEnd"/>
      <w:r w:rsidRPr="009E7AB0">
        <w:rPr>
          <w:b/>
        </w:rPr>
        <w:t xml:space="preserve"> НА ПРАВО ЗАКЛЮЧЕНИЯ ДОГОВОРА АРЕНДЫ ЗЕМЕЛЬНОГО УЧАСТКА, </w:t>
      </w:r>
      <w:r w:rsidR="009E7AB0" w:rsidRPr="009E7AB0">
        <w:rPr>
          <w:b/>
        </w:rPr>
        <w:t>РАСПОЛОЖЕННОГО ПО АДРЕСУ: РОССИЙСКАЯ ФЕДЕРАЦИЯ, КЕМЕРОВСКАЯ ОБЛАСТЬ-КУЗБАСС, ПОСЕЛОК ГОРОДСКОГО ТИПА ТЯЖИНСКИЙ, УЛИЦА РАБОЧАЯ, ЗЕМЕЛЬНЫЙ УЧАСТОК 5Г,</w:t>
      </w:r>
      <w:r w:rsidR="009E7AB0" w:rsidRPr="009E7AB0">
        <w:t xml:space="preserve">  </w:t>
      </w:r>
      <w:r w:rsidRPr="009E7AB0">
        <w:rPr>
          <w:b/>
        </w:rPr>
        <w:t>НАХОДЯЩЕГОСЯ В СОБСТВЕННОСТИ МУНИЦИПАЛЬНОГО ОБРАЗОВАНИЯ «ТЯЖИНСКИЙ МУНИЦИПАЛЬНЫЙ ОКРУГ»</w:t>
      </w:r>
      <w:r w:rsidR="009E7AB0" w:rsidRPr="009E7AB0">
        <w:rPr>
          <w:b/>
        </w:rPr>
        <w:t>, ГОСУДАРСТВЕННАЯ СОБСТВЕННОСТЬ НА КОТОРЫЙ НЕ РАЗГРАНИЧЕНА</w:t>
      </w:r>
    </w:p>
    <w:p w:rsidR="00565E8A" w:rsidRDefault="00565E8A" w:rsidP="00F47B3E">
      <w:pPr>
        <w:jc w:val="center"/>
        <w:rPr>
          <w:b/>
        </w:rPr>
      </w:pPr>
    </w:p>
    <w:p w:rsidR="00565E8A" w:rsidRDefault="00565E8A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9E7AB0" w:rsidRDefault="009E7AB0" w:rsidP="00F47B3E">
      <w:pPr>
        <w:jc w:val="center"/>
        <w:rPr>
          <w:b/>
        </w:rPr>
      </w:pPr>
    </w:p>
    <w:p w:rsidR="007D5AB7" w:rsidRPr="00F47B3E" w:rsidRDefault="00F602E1" w:rsidP="00F47B3E">
      <w:pPr>
        <w:jc w:val="center"/>
        <w:rPr>
          <w:b/>
        </w:rPr>
      </w:pPr>
      <w:r>
        <w:rPr>
          <w:b/>
        </w:rPr>
        <w:lastRenderedPageBreak/>
        <w:t>ИЗВЕЩЕНИЕ</w:t>
      </w:r>
    </w:p>
    <w:p w:rsidR="00F415F9" w:rsidRDefault="007D5AB7" w:rsidP="00F47B3E">
      <w:pPr>
        <w:jc w:val="center"/>
        <w:rPr>
          <w:b/>
        </w:rPr>
      </w:pPr>
      <w:r w:rsidRPr="00F47B3E">
        <w:rPr>
          <w:b/>
        </w:rPr>
        <w:t>о проведении открытого</w:t>
      </w:r>
      <w:r w:rsidR="00D60A63">
        <w:rPr>
          <w:b/>
        </w:rPr>
        <w:t xml:space="preserve">  </w:t>
      </w:r>
      <w:r w:rsidRPr="00F47B3E">
        <w:rPr>
          <w:b/>
        </w:rPr>
        <w:t xml:space="preserve"> аукциона</w:t>
      </w:r>
      <w:r w:rsidR="00F602E1">
        <w:rPr>
          <w:b/>
        </w:rPr>
        <w:t xml:space="preserve"> в электронной форме </w:t>
      </w:r>
      <w:r w:rsidRPr="00F47B3E">
        <w:rPr>
          <w:b/>
        </w:rPr>
        <w:t xml:space="preserve"> на право заключения </w:t>
      </w:r>
    </w:p>
    <w:p w:rsidR="00E2095B" w:rsidRDefault="007D5AB7" w:rsidP="00F47B3E">
      <w:pPr>
        <w:jc w:val="center"/>
        <w:rPr>
          <w:b/>
        </w:rPr>
      </w:pPr>
      <w:r w:rsidRPr="00F47B3E">
        <w:rPr>
          <w:b/>
        </w:rPr>
        <w:t xml:space="preserve">договора аренды земельного участка </w:t>
      </w:r>
      <w:r w:rsidR="00E2095B">
        <w:rPr>
          <w:b/>
        </w:rPr>
        <w:t xml:space="preserve">с видом разрешенного использования </w:t>
      </w:r>
    </w:p>
    <w:p w:rsidR="007D5AB7" w:rsidRPr="00F47B3E" w:rsidRDefault="00D60A63" w:rsidP="00F47B3E">
      <w:pPr>
        <w:jc w:val="center"/>
        <w:rPr>
          <w:b/>
          <w:sz w:val="28"/>
          <w:szCs w:val="28"/>
        </w:rPr>
      </w:pPr>
      <w:r>
        <w:rPr>
          <w:b/>
        </w:rPr>
        <w:t>«строительная промышленность</w:t>
      </w:r>
      <w:r w:rsidR="00E2095B">
        <w:rPr>
          <w:b/>
        </w:rPr>
        <w:t>»</w:t>
      </w:r>
    </w:p>
    <w:p w:rsidR="007D5AB7" w:rsidRDefault="007D5AB7" w:rsidP="00C51424">
      <w:pPr>
        <w:ind w:firstLine="567"/>
        <w:jc w:val="both"/>
        <w:rPr>
          <w:sz w:val="28"/>
          <w:szCs w:val="28"/>
        </w:rPr>
      </w:pPr>
    </w:p>
    <w:p w:rsidR="00C7037B" w:rsidRPr="00C7037B" w:rsidRDefault="00C7037B" w:rsidP="00F47B3E">
      <w:pPr>
        <w:autoSpaceDE w:val="0"/>
        <w:autoSpaceDN w:val="0"/>
        <w:adjustRightInd w:val="0"/>
        <w:ind w:firstLine="540"/>
        <w:jc w:val="both"/>
        <w:rPr>
          <w:b/>
        </w:rPr>
      </w:pPr>
      <w:r w:rsidRPr="00C7037B">
        <w:rPr>
          <w:b/>
        </w:rPr>
        <w:t>Организатор торгов</w:t>
      </w:r>
    </w:p>
    <w:p w:rsidR="007D5AB7" w:rsidRDefault="007D5AB7" w:rsidP="00C7037B">
      <w:pPr>
        <w:autoSpaceDE w:val="0"/>
        <w:autoSpaceDN w:val="0"/>
        <w:adjustRightInd w:val="0"/>
        <w:ind w:firstLine="708"/>
        <w:jc w:val="both"/>
        <w:rPr>
          <w:rFonts w:cs="Times New Roman"/>
          <w:bCs/>
        </w:rPr>
      </w:pPr>
      <w:r w:rsidRPr="009D44FB">
        <w:t xml:space="preserve">Комитет по управлению муниципальным имуществом Тяжинского муниципального </w:t>
      </w:r>
      <w:r w:rsidR="00EF081D">
        <w:t>округа</w:t>
      </w:r>
      <w:r w:rsidRPr="009D44FB">
        <w:t xml:space="preserve"> объявляет</w:t>
      </w:r>
      <w:r w:rsidR="00F644F1">
        <w:t xml:space="preserve"> </w:t>
      </w:r>
      <w:r w:rsidRPr="009D44FB">
        <w:t xml:space="preserve"> </w:t>
      </w:r>
      <w:proofErr w:type="gramStart"/>
      <w:r w:rsidRPr="009D44FB">
        <w:t xml:space="preserve">о </w:t>
      </w:r>
      <w:r>
        <w:t xml:space="preserve">проведении торгов в форме открытого аукциона </w:t>
      </w:r>
      <w:r w:rsidR="00C7037B">
        <w:t xml:space="preserve">в электронной форме </w:t>
      </w:r>
      <w:r>
        <w:t>на право заключения дог</w:t>
      </w:r>
      <w:r w:rsidR="007B7B6D">
        <w:t>овора аренды земельного участка</w:t>
      </w:r>
      <w:r w:rsidR="00C7037B">
        <w:t xml:space="preserve"> для строительной промышленности</w:t>
      </w:r>
      <w:proofErr w:type="gramEnd"/>
      <w:r w:rsidR="007B7B6D">
        <w:t xml:space="preserve">, расположенного </w:t>
      </w:r>
      <w:r w:rsidR="00567DE0">
        <w:t xml:space="preserve"> по а</w:t>
      </w:r>
      <w:r w:rsidRPr="009D44FB">
        <w:t xml:space="preserve">дресу: </w:t>
      </w:r>
      <w:r w:rsidR="005F0AEA" w:rsidRPr="005F0AEA">
        <w:t xml:space="preserve">Российская Федерация, </w:t>
      </w:r>
      <w:r w:rsidR="00665963" w:rsidRPr="00F415F9">
        <w:rPr>
          <w:rFonts w:cs="Times New Roman"/>
          <w:bCs/>
        </w:rPr>
        <w:t>Кемеровская област</w:t>
      </w:r>
      <w:r w:rsidR="00185C82">
        <w:rPr>
          <w:rFonts w:cs="Times New Roman"/>
          <w:bCs/>
        </w:rPr>
        <w:t>ь</w:t>
      </w:r>
      <w:r w:rsidR="007B7B6D">
        <w:rPr>
          <w:rFonts w:cs="Times New Roman"/>
          <w:bCs/>
        </w:rPr>
        <w:t>-Кузбасс</w:t>
      </w:r>
      <w:r w:rsidR="00185C82">
        <w:rPr>
          <w:rFonts w:cs="Times New Roman"/>
          <w:bCs/>
        </w:rPr>
        <w:t>,</w:t>
      </w:r>
      <w:r w:rsidR="007B7B6D">
        <w:rPr>
          <w:rFonts w:cs="Times New Roman"/>
          <w:bCs/>
        </w:rPr>
        <w:t xml:space="preserve"> </w:t>
      </w:r>
      <w:r w:rsidR="00185C82">
        <w:rPr>
          <w:rFonts w:cs="Times New Roman"/>
          <w:bCs/>
        </w:rPr>
        <w:t xml:space="preserve"> Тяжинский</w:t>
      </w:r>
      <w:r w:rsidR="007B7B6D">
        <w:rPr>
          <w:rFonts w:cs="Times New Roman"/>
          <w:bCs/>
        </w:rPr>
        <w:t xml:space="preserve"> муниципальный </w:t>
      </w:r>
      <w:r w:rsidR="00185C82">
        <w:rPr>
          <w:rFonts w:cs="Times New Roman"/>
          <w:bCs/>
        </w:rPr>
        <w:t xml:space="preserve"> </w:t>
      </w:r>
      <w:r w:rsidR="007B7B6D">
        <w:rPr>
          <w:rFonts w:cs="Times New Roman"/>
          <w:bCs/>
        </w:rPr>
        <w:t xml:space="preserve">округ, поселок городского типа </w:t>
      </w:r>
      <w:r w:rsidR="00D60A63">
        <w:rPr>
          <w:rFonts w:cs="Times New Roman"/>
          <w:bCs/>
        </w:rPr>
        <w:t>Тяжинский, улица Рабочая, земельный участок 5Г</w:t>
      </w:r>
      <w:r w:rsidR="00665963">
        <w:rPr>
          <w:rFonts w:cs="Times New Roman"/>
          <w:bCs/>
        </w:rPr>
        <w:t>.</w:t>
      </w:r>
      <w:r w:rsidR="00C7037B">
        <w:rPr>
          <w:rFonts w:cs="Times New Roman"/>
          <w:bCs/>
        </w:rPr>
        <w:t xml:space="preserve"> </w:t>
      </w:r>
    </w:p>
    <w:p w:rsidR="00E55B21" w:rsidRDefault="00E55B21" w:rsidP="00E55B21">
      <w:pPr>
        <w:ind w:firstLine="540"/>
        <w:jc w:val="both"/>
        <w:rPr>
          <w:color w:val="000000"/>
          <w:spacing w:val="-4"/>
        </w:rPr>
      </w:pPr>
      <w:r w:rsidRPr="0063709D">
        <w:rPr>
          <w:color w:val="000000"/>
        </w:rPr>
        <w:t xml:space="preserve">С </w:t>
      </w:r>
      <w:r w:rsidRPr="0063709D">
        <w:t>информацией</w:t>
      </w:r>
      <w:r w:rsidRPr="0063709D">
        <w:rPr>
          <w:color w:val="000000"/>
        </w:rPr>
        <w:t xml:space="preserve"> о</w:t>
      </w:r>
      <w:r>
        <w:rPr>
          <w:color w:val="000000"/>
        </w:rPr>
        <w:t xml:space="preserve"> земельном участке</w:t>
      </w:r>
      <w:r w:rsidRPr="0063709D">
        <w:rPr>
          <w:color w:val="000000"/>
        </w:rPr>
        <w:t>, отчетом об оценке</w:t>
      </w:r>
      <w:r w:rsidR="00C7037B">
        <w:rPr>
          <w:color w:val="000000"/>
        </w:rPr>
        <w:t xml:space="preserve"> рыночной стоимости годовой арендной платы за пользование земельным участком</w:t>
      </w:r>
      <w:r w:rsidRPr="0063709D">
        <w:rPr>
          <w:color w:val="000000"/>
        </w:rPr>
        <w:t xml:space="preserve">, </w:t>
      </w:r>
      <w:r w:rsidRPr="0063709D">
        <w:t xml:space="preserve">условиями договора </w:t>
      </w:r>
      <w:r>
        <w:t>аренды</w:t>
      </w:r>
      <w:r w:rsidR="00C7037B">
        <w:t xml:space="preserve"> земельного участка </w:t>
      </w:r>
      <w:r w:rsidRPr="0063709D">
        <w:t xml:space="preserve"> можно </w:t>
      </w:r>
      <w:r w:rsidRPr="0063709D">
        <w:rPr>
          <w:color w:val="000000"/>
        </w:rPr>
        <w:t>ознакомиться</w:t>
      </w:r>
      <w:r w:rsidRPr="0063709D">
        <w:rPr>
          <w:bCs/>
          <w:color w:val="000000"/>
        </w:rPr>
        <w:t xml:space="preserve"> со дня начала приема заявок</w:t>
      </w:r>
      <w:r w:rsidRPr="0063709D">
        <w:rPr>
          <w:color w:val="000000"/>
        </w:rPr>
        <w:t xml:space="preserve"> по рабочим дням с 10.00 до 13.00 часов и с 14.00 до 17.00 часов по адресу: Кемеровская область-Кузбасс, Тяж</w:t>
      </w:r>
      <w:r w:rsidR="00C7037B">
        <w:rPr>
          <w:color w:val="000000"/>
        </w:rPr>
        <w:t xml:space="preserve">инский муниципальный округ, </w:t>
      </w:r>
      <w:proofErr w:type="spellStart"/>
      <w:r w:rsidR="00C7037B">
        <w:rPr>
          <w:color w:val="000000"/>
        </w:rPr>
        <w:t>пгт</w:t>
      </w:r>
      <w:proofErr w:type="spellEnd"/>
      <w:r w:rsidR="00C7037B">
        <w:rPr>
          <w:color w:val="000000"/>
        </w:rPr>
        <w:t xml:space="preserve"> </w:t>
      </w:r>
      <w:r w:rsidRPr="0063709D">
        <w:rPr>
          <w:color w:val="000000"/>
        </w:rPr>
        <w:t xml:space="preserve">Тяжинский, </w:t>
      </w:r>
      <w:proofErr w:type="spellStart"/>
      <w:r w:rsidRPr="0063709D">
        <w:rPr>
          <w:color w:val="000000"/>
        </w:rPr>
        <w:t>ул</w:t>
      </w:r>
      <w:proofErr w:type="gramStart"/>
      <w:r w:rsidRPr="0063709D">
        <w:rPr>
          <w:color w:val="000000"/>
        </w:rPr>
        <w:t>.О</w:t>
      </w:r>
      <w:proofErr w:type="gramEnd"/>
      <w:r w:rsidRPr="0063709D">
        <w:rPr>
          <w:color w:val="000000"/>
        </w:rPr>
        <w:t>ктябрьская</w:t>
      </w:r>
      <w:proofErr w:type="spellEnd"/>
      <w:r w:rsidRPr="0063709D">
        <w:rPr>
          <w:color w:val="000000"/>
        </w:rPr>
        <w:t>, д.9</w:t>
      </w:r>
      <w:r>
        <w:rPr>
          <w:color w:val="000000"/>
        </w:rPr>
        <w:t>,</w:t>
      </w:r>
      <w:r w:rsidRPr="0063709D">
        <w:rPr>
          <w:rFonts w:eastAsia="Arial"/>
          <w:spacing w:val="-4"/>
        </w:rPr>
        <w:t xml:space="preserve"> </w:t>
      </w:r>
      <w:r w:rsidR="00C7037B">
        <w:rPr>
          <w:color w:val="000000"/>
          <w:spacing w:val="-4"/>
        </w:rPr>
        <w:t>телефон 8(</w:t>
      </w:r>
      <w:r w:rsidRPr="0063709D">
        <w:rPr>
          <w:color w:val="000000"/>
          <w:spacing w:val="-4"/>
        </w:rPr>
        <w:t>38449</w:t>
      </w:r>
      <w:r w:rsidR="00C7037B">
        <w:rPr>
          <w:color w:val="000000"/>
          <w:spacing w:val="-4"/>
        </w:rPr>
        <w:t>)</w:t>
      </w:r>
      <w:r w:rsidRPr="0063709D">
        <w:rPr>
          <w:color w:val="000000"/>
          <w:spacing w:val="-4"/>
        </w:rPr>
        <w:t>21</w:t>
      </w:r>
      <w:r w:rsidR="00C7037B">
        <w:rPr>
          <w:color w:val="000000"/>
          <w:spacing w:val="-4"/>
        </w:rPr>
        <w:t>-</w:t>
      </w:r>
      <w:r w:rsidRPr="0063709D">
        <w:rPr>
          <w:color w:val="000000"/>
          <w:spacing w:val="-4"/>
        </w:rPr>
        <w:t>1</w:t>
      </w:r>
      <w:r w:rsidR="00C7037B">
        <w:rPr>
          <w:color w:val="000000"/>
          <w:spacing w:val="-4"/>
        </w:rPr>
        <w:t>-</w:t>
      </w:r>
      <w:r w:rsidRPr="0063709D">
        <w:rPr>
          <w:color w:val="000000"/>
          <w:spacing w:val="-4"/>
        </w:rPr>
        <w:t>7</w:t>
      </w:r>
      <w:r>
        <w:rPr>
          <w:color w:val="000000"/>
          <w:spacing w:val="-4"/>
        </w:rPr>
        <w:t>2</w:t>
      </w:r>
      <w:r w:rsidRPr="0063709D">
        <w:rPr>
          <w:color w:val="000000"/>
          <w:spacing w:val="-4"/>
        </w:rPr>
        <w:t xml:space="preserve">. </w:t>
      </w:r>
    </w:p>
    <w:p w:rsidR="00E55B21" w:rsidRDefault="00E55B21" w:rsidP="00C7037B">
      <w:pPr>
        <w:ind w:firstLine="540"/>
        <w:jc w:val="both"/>
      </w:pPr>
      <w:r w:rsidRPr="00E26A47">
        <w:t xml:space="preserve">Адрес электронной почты: </w:t>
      </w:r>
      <w:hyperlink r:id="rId9" w:history="1">
        <w:r w:rsidRPr="0093749E">
          <w:rPr>
            <w:rStyle w:val="a4"/>
            <w:rFonts w:cs="Tahoma"/>
            <w:noProof/>
            <w:lang w:val="en-US"/>
          </w:rPr>
          <w:t>kumi</w:t>
        </w:r>
        <w:r w:rsidRPr="0093749E">
          <w:rPr>
            <w:rStyle w:val="a4"/>
            <w:rFonts w:cs="Tahoma"/>
            <w:noProof/>
          </w:rPr>
          <w:t>_</w:t>
        </w:r>
        <w:r w:rsidRPr="0093749E">
          <w:rPr>
            <w:rStyle w:val="a4"/>
            <w:rFonts w:cs="Tahoma"/>
            <w:noProof/>
            <w:lang w:val="en-US"/>
          </w:rPr>
          <w:t>tyazhin</w:t>
        </w:r>
        <w:r w:rsidRPr="0093749E">
          <w:rPr>
            <w:rStyle w:val="a4"/>
            <w:rFonts w:cs="Tahoma"/>
            <w:noProof/>
          </w:rPr>
          <w:t>@</w:t>
        </w:r>
        <w:r w:rsidRPr="0093749E">
          <w:rPr>
            <w:rStyle w:val="a4"/>
            <w:rFonts w:cs="Tahoma"/>
            <w:noProof/>
            <w:lang w:val="en-US"/>
          </w:rPr>
          <w:t>mail</w:t>
        </w:r>
        <w:r w:rsidRPr="0093749E">
          <w:rPr>
            <w:rStyle w:val="a4"/>
            <w:rFonts w:cs="Tahoma"/>
            <w:noProof/>
          </w:rPr>
          <w:t>.</w:t>
        </w:r>
        <w:r w:rsidRPr="0093749E">
          <w:rPr>
            <w:rStyle w:val="a4"/>
            <w:rFonts w:cs="Tahoma"/>
            <w:noProof/>
            <w:lang w:val="en-US"/>
          </w:rPr>
          <w:t>ru</w:t>
        </w:r>
      </w:hyperlink>
      <w:r w:rsidRPr="00E26A47">
        <w:t>.</w:t>
      </w:r>
      <w:r>
        <w:t xml:space="preserve"> </w:t>
      </w:r>
    </w:p>
    <w:p w:rsidR="00E55B21" w:rsidRDefault="00E55B21" w:rsidP="00C7037B">
      <w:pPr>
        <w:ind w:firstLine="540"/>
        <w:jc w:val="both"/>
        <w:rPr>
          <w:color w:val="000000"/>
          <w:spacing w:val="-4"/>
        </w:rPr>
      </w:pPr>
      <w:r w:rsidRPr="0063709D">
        <w:rPr>
          <w:color w:val="000000"/>
          <w:spacing w:val="-4"/>
        </w:rPr>
        <w:t xml:space="preserve">Контактное лицо – </w:t>
      </w:r>
      <w:r>
        <w:rPr>
          <w:color w:val="000000"/>
          <w:spacing w:val="-4"/>
        </w:rPr>
        <w:t>Валик Марина Александровна</w:t>
      </w:r>
      <w:r w:rsidRPr="0063709D">
        <w:rPr>
          <w:color w:val="000000"/>
          <w:spacing w:val="-4"/>
        </w:rPr>
        <w:t>.</w:t>
      </w:r>
    </w:p>
    <w:p w:rsidR="00E55B21" w:rsidRPr="00652454" w:rsidRDefault="00E55B21" w:rsidP="00E55B21">
      <w:pPr>
        <w:pStyle w:val="ab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proofErr w:type="gramStart"/>
      <w:r w:rsidRPr="00944621">
        <w:rPr>
          <w:sz w:val="24"/>
          <w:szCs w:val="24"/>
        </w:rPr>
        <w:t>Извещение о проведении аукциона и документация об аукционе</w:t>
      </w:r>
      <w:r w:rsidR="00C7037B">
        <w:rPr>
          <w:sz w:val="24"/>
          <w:szCs w:val="24"/>
        </w:rPr>
        <w:t xml:space="preserve"> </w:t>
      </w:r>
      <w:r w:rsidRPr="00944621">
        <w:rPr>
          <w:sz w:val="24"/>
          <w:szCs w:val="24"/>
        </w:rPr>
        <w:t xml:space="preserve"> размещены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</w:t>
      </w:r>
      <w:r w:rsidR="00C7037B">
        <w:rPr>
          <w:sz w:val="24"/>
          <w:szCs w:val="24"/>
        </w:rPr>
        <w:t xml:space="preserve"> </w:t>
      </w:r>
      <w:r w:rsidRPr="00944621">
        <w:rPr>
          <w:sz w:val="24"/>
          <w:szCs w:val="24"/>
        </w:rPr>
        <w:t xml:space="preserve"> (</w:t>
      </w:r>
      <w:hyperlink r:id="rId10" w:history="1">
        <w:r w:rsidRPr="0093749E">
          <w:rPr>
            <w:rStyle w:val="a4"/>
            <w:sz w:val="24"/>
            <w:szCs w:val="24"/>
          </w:rPr>
          <w:t>www.torgi.gov.ru</w:t>
        </w:r>
      </w:hyperlink>
      <w:r>
        <w:rPr>
          <w:sz w:val="24"/>
          <w:szCs w:val="24"/>
        </w:rPr>
        <w:t xml:space="preserve"> (новая версия)</w:t>
      </w:r>
      <w:r w:rsidRPr="00944621">
        <w:rPr>
          <w:sz w:val="24"/>
          <w:szCs w:val="24"/>
        </w:rPr>
        <w:t xml:space="preserve"> (далее</w:t>
      </w:r>
      <w:r w:rsidR="00C7037B">
        <w:rPr>
          <w:sz w:val="24"/>
          <w:szCs w:val="24"/>
        </w:rPr>
        <w:t xml:space="preserve"> -  официальный сайт торгов), </w:t>
      </w:r>
      <w:r w:rsidRPr="00944621">
        <w:rPr>
          <w:sz w:val="24"/>
          <w:szCs w:val="24"/>
        </w:rPr>
        <w:t xml:space="preserve"> на официальном сайте администрации Тяжинского муниципального округа www.tyazhin.ru, на электронной торговой площадке – РТС-тендер (www.rts-tender.ru).</w:t>
      </w:r>
      <w:proofErr w:type="gramEnd"/>
      <w:r w:rsidRPr="00944621">
        <w:rPr>
          <w:sz w:val="24"/>
          <w:szCs w:val="24"/>
        </w:rPr>
        <w:t xml:space="preserve">   Плата за предоставление документации об аукционе не взимается. </w:t>
      </w:r>
    </w:p>
    <w:p w:rsidR="007D5AB7" w:rsidRPr="009D44FB" w:rsidRDefault="00285DF6" w:rsidP="00F47B3E">
      <w:pPr>
        <w:autoSpaceDE w:val="0"/>
        <w:autoSpaceDN w:val="0"/>
        <w:adjustRightInd w:val="0"/>
        <w:ind w:firstLine="540"/>
        <w:jc w:val="both"/>
        <w:rPr>
          <w:color w:val="FF0000"/>
        </w:rPr>
      </w:pPr>
      <w:r>
        <w:rPr>
          <w:b/>
        </w:rPr>
        <w:t xml:space="preserve">  </w:t>
      </w:r>
      <w:r w:rsidR="007D5AB7" w:rsidRPr="009D44FB">
        <w:rPr>
          <w:b/>
        </w:rPr>
        <w:t>Основание проведения торгов</w:t>
      </w:r>
      <w:r w:rsidR="007D5AB7" w:rsidRPr="009D44FB">
        <w:t xml:space="preserve"> – </w:t>
      </w:r>
      <w:r w:rsidR="007D5AB7">
        <w:t xml:space="preserve"> </w:t>
      </w:r>
      <w:r w:rsidR="007D5AB7" w:rsidRPr="009D44FB">
        <w:t xml:space="preserve">распоряжение администрации Тяжинского муниципального </w:t>
      </w:r>
      <w:r w:rsidR="00EF081D" w:rsidRPr="00285DF6">
        <w:t>округа</w:t>
      </w:r>
      <w:r w:rsidR="007D5AB7" w:rsidRPr="00285DF6">
        <w:t xml:space="preserve"> </w:t>
      </w:r>
      <w:r w:rsidR="007D5AB7" w:rsidRPr="006F5CDF">
        <w:t xml:space="preserve">№ </w:t>
      </w:r>
      <w:r w:rsidR="006F5CDF" w:rsidRPr="006F5CDF">
        <w:t>1166-р  от 20.12</w:t>
      </w:r>
      <w:r w:rsidR="000A4EBB" w:rsidRPr="006F5CDF">
        <w:t>.2022</w:t>
      </w:r>
      <w:r w:rsidR="0022206F" w:rsidRPr="006F5CDF">
        <w:t>г.</w:t>
      </w:r>
      <w:r w:rsidR="0022206F">
        <w:t xml:space="preserve"> </w:t>
      </w:r>
      <w:r w:rsidR="007D5AB7" w:rsidRPr="009D44FB">
        <w:t xml:space="preserve"> «</w:t>
      </w:r>
      <w:r w:rsidR="007D5AB7">
        <w:t xml:space="preserve">О проведении </w:t>
      </w:r>
      <w:r w:rsidR="00D60A63">
        <w:t xml:space="preserve">электронного </w:t>
      </w:r>
      <w:r w:rsidR="007D5AB7">
        <w:t xml:space="preserve">аукциона на право заключения договора аренды земельного участка, расположенного по адресу: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</w:t>
      </w:r>
      <w:r w:rsidR="006E3C37">
        <w:rPr>
          <w:rFonts w:cs="Times New Roman"/>
          <w:bCs/>
        </w:rPr>
        <w:t xml:space="preserve">о типа Тяжинский, </w:t>
      </w:r>
      <w:r w:rsidR="00D60A63">
        <w:rPr>
          <w:rFonts w:cs="Times New Roman"/>
          <w:bCs/>
        </w:rPr>
        <w:t>улица Рабочая, земельный участок 5Г</w:t>
      </w:r>
      <w:r w:rsidR="007B7B6D">
        <w:rPr>
          <w:rFonts w:cs="Times New Roman"/>
          <w:bCs/>
        </w:rPr>
        <w:t>».</w:t>
      </w:r>
    </w:p>
    <w:p w:rsidR="007D5AB7" w:rsidRPr="00E44368" w:rsidRDefault="007D5AB7" w:rsidP="00F47B3E">
      <w:pPr>
        <w:pStyle w:val="a9"/>
        <w:rPr>
          <w:szCs w:val="24"/>
        </w:rPr>
      </w:pPr>
      <w:r w:rsidRPr="00E44368">
        <w:rPr>
          <w:b/>
          <w:szCs w:val="24"/>
        </w:rPr>
        <w:t>Форма торгов</w:t>
      </w:r>
      <w:r w:rsidRPr="00E44368">
        <w:rPr>
          <w:szCs w:val="24"/>
        </w:rPr>
        <w:t xml:space="preserve"> – </w:t>
      </w:r>
      <w:r w:rsidR="00E55B21">
        <w:rPr>
          <w:szCs w:val="24"/>
        </w:rPr>
        <w:t xml:space="preserve">электронный </w:t>
      </w:r>
      <w:r w:rsidRPr="00E44368">
        <w:rPr>
          <w:szCs w:val="24"/>
        </w:rPr>
        <w:t>аукцион, открытый по составу участников и открытый по форме подачи предложений по цене.</w:t>
      </w:r>
    </w:p>
    <w:p w:rsidR="007D5AB7" w:rsidRPr="00E44368" w:rsidRDefault="007D5AB7" w:rsidP="00F47B3E">
      <w:pPr>
        <w:pStyle w:val="a9"/>
      </w:pPr>
      <w:r w:rsidRPr="00E44368">
        <w:t xml:space="preserve">Аукцион проводится в соответствии с требованиями </w:t>
      </w:r>
      <w:r>
        <w:t>Земельного кодекса Российской Федерации.</w:t>
      </w:r>
      <w:r w:rsidRPr="00E44368">
        <w:t xml:space="preserve"> </w:t>
      </w:r>
    </w:p>
    <w:p w:rsidR="007D5AB7" w:rsidRPr="00E44368" w:rsidRDefault="007D5AB7" w:rsidP="00F47B3E">
      <w:pPr>
        <w:ind w:left="360" w:firstLine="360"/>
        <w:jc w:val="both"/>
        <w:rPr>
          <w:b/>
        </w:rPr>
      </w:pPr>
      <w:r>
        <w:rPr>
          <w:b/>
        </w:rPr>
        <w:t>Предмет аукциона</w:t>
      </w:r>
    </w:p>
    <w:p w:rsidR="007D5AB7" w:rsidRDefault="00285DF6" w:rsidP="00285DF6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proofErr w:type="gramStart"/>
      <w:r w:rsidR="007D5AB7">
        <w:t xml:space="preserve">Земельный участок площадью </w:t>
      </w:r>
      <w:r w:rsidR="009455BD">
        <w:t xml:space="preserve"> </w:t>
      </w:r>
      <w:r w:rsidR="00E55B21">
        <w:t>1258</w:t>
      </w:r>
      <w:r w:rsidR="00644B84">
        <w:t xml:space="preserve"> </w:t>
      </w:r>
      <w:proofErr w:type="spellStart"/>
      <w:r w:rsidR="007D5AB7">
        <w:t>кв.м</w:t>
      </w:r>
      <w:proofErr w:type="spellEnd"/>
      <w:r w:rsidR="007D5AB7">
        <w:t>.,</w:t>
      </w:r>
      <w:r w:rsidR="00F415F9">
        <w:t xml:space="preserve"> кад</w:t>
      </w:r>
      <w:r w:rsidR="00185C82">
        <w:t>астровый</w:t>
      </w:r>
      <w:r w:rsidR="00E2095B">
        <w:t xml:space="preserve"> </w:t>
      </w:r>
      <w:r w:rsidR="00E55B21">
        <w:t>номер: 42:15:0103005:3230</w:t>
      </w:r>
      <w:r w:rsidR="007D5AB7">
        <w:t>, категория</w:t>
      </w:r>
      <w:r w:rsidR="00E2095B">
        <w:t xml:space="preserve"> земель - </w:t>
      </w:r>
      <w:r w:rsidR="007D5AB7">
        <w:t xml:space="preserve"> земли населенных пунктов,</w:t>
      </w:r>
      <w:r w:rsidR="00E2095B">
        <w:t xml:space="preserve"> вид разрешенного использования</w:t>
      </w:r>
      <w:r w:rsidR="007D5AB7">
        <w:t xml:space="preserve"> </w:t>
      </w:r>
      <w:r w:rsidR="00D736BB">
        <w:t>– строительная промышленность</w:t>
      </w:r>
      <w:r w:rsidR="007D5AB7">
        <w:t xml:space="preserve">, </w:t>
      </w:r>
      <w:r w:rsidR="007D5AB7" w:rsidRPr="008627AA">
        <w:t xml:space="preserve"> </w:t>
      </w:r>
      <w:r w:rsidR="007D5AB7">
        <w:t xml:space="preserve">расположен по адресу: </w:t>
      </w:r>
      <w:r w:rsidR="00EF081D">
        <w:t>652</w:t>
      </w:r>
      <w:bookmarkStart w:id="0" w:name="_GoBack"/>
      <w:bookmarkEnd w:id="0"/>
      <w:r w:rsidR="00EF081D">
        <w:t xml:space="preserve">240, </w:t>
      </w:r>
      <w:r w:rsidRPr="005F0AEA">
        <w:t xml:space="preserve">Российская Федерация, </w:t>
      </w:r>
      <w:r w:rsidRPr="00F415F9">
        <w:rPr>
          <w:rFonts w:cs="Times New Roman"/>
          <w:bCs/>
        </w:rPr>
        <w:t>Кемеровская област</w:t>
      </w:r>
      <w:r>
        <w:rPr>
          <w:rFonts w:cs="Times New Roman"/>
          <w:bCs/>
        </w:rPr>
        <w:t>ь-Кузбасс,  Тяжинский муниципальный  округ, поселок городског</w:t>
      </w:r>
      <w:r w:rsidR="00D736BB">
        <w:rPr>
          <w:rFonts w:cs="Times New Roman"/>
          <w:bCs/>
        </w:rPr>
        <w:t>о типа Тяжинский, улица Рабочая, земельный участок 5Г</w:t>
      </w:r>
      <w:r>
        <w:rPr>
          <w:rFonts w:cs="Times New Roman"/>
          <w:bCs/>
        </w:rPr>
        <w:t>,</w:t>
      </w:r>
      <w:r w:rsidR="00A7549B" w:rsidRPr="00A7549B">
        <w:t xml:space="preserve"> </w:t>
      </w:r>
      <w:r>
        <w:t xml:space="preserve">находящийся </w:t>
      </w:r>
      <w:r w:rsidR="007D5AB7">
        <w:t xml:space="preserve"> в муниципальной собственности</w:t>
      </w:r>
      <w:r w:rsidR="00CB5EBB">
        <w:t>, государственная собственность на который не разграничена</w:t>
      </w:r>
      <w:r w:rsidR="007D5AB7">
        <w:t>.</w:t>
      </w:r>
      <w:proofErr w:type="gramEnd"/>
      <w:r w:rsidR="007D5AB7" w:rsidRPr="00E44368">
        <w:t xml:space="preserve"> Обременений нет.</w:t>
      </w:r>
      <w:r w:rsidR="007D5AB7">
        <w:t xml:space="preserve"> </w:t>
      </w:r>
    </w:p>
    <w:p w:rsidR="007D5AB7" w:rsidRDefault="00CB5EBB" w:rsidP="00F47B3E">
      <w:pPr>
        <w:ind w:firstLine="360"/>
        <w:jc w:val="both"/>
      </w:pPr>
      <w:r>
        <w:t xml:space="preserve">     </w:t>
      </w:r>
      <w:r w:rsidR="007D5AB7">
        <w:t>Земельный участок</w:t>
      </w:r>
      <w:r w:rsidR="007D5AB7" w:rsidRPr="0081037E">
        <w:t xml:space="preserve"> </w:t>
      </w:r>
      <w:r w:rsidR="007D5AB7">
        <w:t xml:space="preserve">ранее </w:t>
      </w:r>
      <w:r>
        <w:t>на торгах</w:t>
      </w:r>
      <w:r w:rsidR="00532414">
        <w:t xml:space="preserve"> </w:t>
      </w:r>
      <w:r w:rsidR="00F451E9">
        <w:t xml:space="preserve">не </w:t>
      </w:r>
      <w:r w:rsidR="00532414" w:rsidRPr="0081037E">
        <w:t>выставлялся</w:t>
      </w:r>
      <w:r w:rsidR="00F451E9">
        <w:t>.</w:t>
      </w:r>
      <w:r w:rsidR="00D736BB">
        <w:t xml:space="preserve"> Осмотр земельного участка производится претендентом бесплатно и самостоятельно.</w:t>
      </w:r>
    </w:p>
    <w:p w:rsidR="007D5AB7" w:rsidRDefault="007D5AB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  <w:r w:rsidRPr="00B022C3">
        <w:t xml:space="preserve">Максимальные и (или) минимальные </w:t>
      </w:r>
      <w:r>
        <w:t xml:space="preserve">допустимые </w:t>
      </w:r>
      <w:r w:rsidRPr="00B022C3">
        <w:t>параметры разрешенного строительства объекта капитального строительства</w:t>
      </w:r>
      <w:r>
        <w:t xml:space="preserve"> устанавливаются в соответствии с градостроительными нормами и </w:t>
      </w:r>
      <w:r w:rsidR="00B22E43" w:rsidRPr="00B22E43">
        <w:t>Правил</w:t>
      </w:r>
      <w:r w:rsidR="00F644F1">
        <w:t>ами</w:t>
      </w:r>
      <w:r w:rsidR="00B22E43" w:rsidRPr="00B22E43">
        <w:t xml:space="preserve"> землепользования и застройки муниципального образования </w:t>
      </w:r>
      <w:r w:rsidR="00C7037B">
        <w:t>«</w:t>
      </w:r>
      <w:proofErr w:type="spellStart"/>
      <w:r w:rsidR="00185C82">
        <w:t>Тяжинское</w:t>
      </w:r>
      <w:proofErr w:type="spellEnd"/>
      <w:r w:rsidR="00B22E43" w:rsidRPr="00B22E43">
        <w:t xml:space="preserve"> г</w:t>
      </w:r>
      <w:r w:rsidR="00F644F1">
        <w:t>ородское поселение</w:t>
      </w:r>
      <w:r w:rsidR="00C7037B">
        <w:t>"</w:t>
      </w:r>
      <w:r w:rsidR="00DD53DA">
        <w:t xml:space="preserve"> Тяжинского муниципального района Кемеровской области,</w:t>
      </w:r>
      <w:r w:rsidR="00F644F1">
        <w:t xml:space="preserve"> утвержденными</w:t>
      </w:r>
      <w:r w:rsidR="00B22E43" w:rsidRPr="00B22E43">
        <w:t xml:space="preserve"> решением Совета народных депутатов </w:t>
      </w:r>
      <w:r w:rsidR="00F67997">
        <w:t>Тяжинского городского поселения от 28.10.2011г. № 51</w:t>
      </w:r>
      <w:r>
        <w:t>.</w:t>
      </w:r>
    </w:p>
    <w:p w:rsidR="00A076E2" w:rsidRDefault="00A076E2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A076E2" w:rsidRDefault="00A076E2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A076E2" w:rsidRDefault="00A076E2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A076E2" w:rsidRDefault="00A076E2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A076E2" w:rsidRDefault="00A076E2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A076E2" w:rsidRDefault="00A076E2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F67997" w:rsidRDefault="00F6799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tbl>
      <w:tblPr>
        <w:tblW w:w="101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134"/>
        <w:gridCol w:w="2551"/>
        <w:gridCol w:w="2693"/>
        <w:gridCol w:w="2645"/>
      </w:tblGrid>
      <w:tr w:rsidR="00347DC7" w:rsidRPr="00A85327" w:rsidTr="00347DC7">
        <w:trPr>
          <w:trHeight w:val="1090"/>
          <w:tblHeader/>
        </w:trPr>
        <w:tc>
          <w:tcPr>
            <w:tcW w:w="2269" w:type="dxa"/>
            <w:gridSpan w:val="2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Предельные размеры земельных участков, в том числе их площадь, кв. м.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</w:t>
            </w:r>
            <w:proofErr w:type="gramStart"/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Предельное 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количество этажей или предельная высота</w:t>
            </w: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 зданий, строений, сооружений</w:t>
            </w:r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="00F6799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2645" w:type="dxa"/>
            <w:vMerge w:val="restart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 w:rsidRPr="00A85327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</w:r>
          </w:p>
        </w:tc>
      </w:tr>
      <w:tr w:rsidR="00347DC7" w:rsidRPr="00A85327" w:rsidTr="00347DC7">
        <w:trPr>
          <w:trHeight w:val="1090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Минима</w:t>
            </w:r>
            <w:r w:rsidR="00F644F1"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-</w:t>
            </w: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льные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  <w:t>Максимальные</w:t>
            </w: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  <w:shd w:val="clear" w:color="auto" w:fill="auto"/>
            <w:vAlign w:val="center"/>
          </w:tcPr>
          <w:p w:rsidR="00347DC7" w:rsidRPr="00A85327" w:rsidRDefault="00347DC7" w:rsidP="00194F95">
            <w:pPr>
              <w:widowControl/>
              <w:suppressAutoHyphens w:val="0"/>
              <w:jc w:val="center"/>
              <w:rPr>
                <w:rFonts w:eastAsia="Times New Roman"/>
                <w:b/>
                <w:kern w:val="0"/>
                <w:sz w:val="20"/>
                <w:szCs w:val="20"/>
                <w:lang w:eastAsia="ru-RU"/>
              </w:rPr>
            </w:pPr>
          </w:p>
        </w:tc>
      </w:tr>
      <w:tr w:rsidR="00347DC7" w:rsidRPr="00A85327" w:rsidTr="00347DC7">
        <w:trPr>
          <w:trHeight w:val="451"/>
          <w:tblHeader/>
        </w:trPr>
        <w:tc>
          <w:tcPr>
            <w:tcW w:w="1135" w:type="dxa"/>
            <w:shd w:val="clear" w:color="auto" w:fill="auto"/>
            <w:vAlign w:val="center"/>
          </w:tcPr>
          <w:p w:rsidR="00347DC7" w:rsidRPr="00A85327" w:rsidRDefault="00A076E2" w:rsidP="0053241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4</w:t>
            </w:r>
            <w:r w:rsidR="00A7549B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47DC7" w:rsidRPr="00A85327" w:rsidRDefault="00A076E2" w:rsidP="002717A4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  <w:r w:rsidR="00347DC7" w:rsidRPr="00A85327">
              <w:rPr>
                <w:rFonts w:eastAsia="Times New Roman"/>
                <w:kern w:val="0"/>
                <w:sz w:val="20"/>
                <w:szCs w:val="20"/>
                <w:lang w:eastAsia="ru-RU"/>
              </w:rPr>
              <w:t>00</w:t>
            </w:r>
            <w:r w:rsidR="00ED6044">
              <w:rPr>
                <w:rFonts w:eastAsia="Times New Roman"/>
                <w:kern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47DC7" w:rsidRPr="00A85327" w:rsidRDefault="00A076E2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47DC7" w:rsidRPr="00A85327" w:rsidRDefault="00A076E2" w:rsidP="00A7549B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645" w:type="dxa"/>
            <w:shd w:val="clear" w:color="auto" w:fill="auto"/>
            <w:vAlign w:val="center"/>
          </w:tcPr>
          <w:p w:rsidR="00347DC7" w:rsidRPr="00A85327" w:rsidRDefault="00A076E2" w:rsidP="00347DC7">
            <w:pPr>
              <w:widowControl/>
              <w:suppressAutoHyphens w:val="0"/>
              <w:jc w:val="center"/>
              <w:rPr>
                <w:rFonts w:eastAsia="Times New Roman"/>
                <w:kern w:val="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kern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347DC7" w:rsidRPr="00160892" w:rsidRDefault="00347DC7" w:rsidP="00160892">
      <w:pPr>
        <w:widowControl/>
        <w:shd w:val="clear" w:color="auto" w:fill="FFFFFF"/>
        <w:tabs>
          <w:tab w:val="left" w:pos="1134"/>
        </w:tabs>
        <w:ind w:firstLine="709"/>
        <w:jc w:val="both"/>
      </w:pPr>
    </w:p>
    <w:p w:rsidR="007D5AB7" w:rsidRPr="006B145D" w:rsidRDefault="007D5AB7" w:rsidP="00160892">
      <w:pPr>
        <w:ind w:firstLine="360"/>
        <w:jc w:val="both"/>
        <w:rPr>
          <w:color w:val="FF0000"/>
        </w:rPr>
      </w:pPr>
      <w:r w:rsidRPr="002E66BA">
        <w:rPr>
          <w:rFonts w:cs="Times New Roman"/>
          <w:b/>
        </w:rPr>
        <w:t xml:space="preserve">Срок договора аренды земельного участка: </w:t>
      </w:r>
      <w:r w:rsidR="00DB3936">
        <w:rPr>
          <w:rFonts w:cs="Times New Roman"/>
        </w:rPr>
        <w:t>д</w:t>
      </w:r>
      <w:r>
        <w:rPr>
          <w:rFonts w:cs="Times New Roman"/>
        </w:rPr>
        <w:t xml:space="preserve">оговор аренды земельного участка заключается </w:t>
      </w:r>
      <w:r w:rsidRPr="000D4486">
        <w:rPr>
          <w:rFonts w:cs="Times New Roman"/>
        </w:rPr>
        <w:t xml:space="preserve">сроком на </w:t>
      </w:r>
      <w:r w:rsidR="00A076E2">
        <w:rPr>
          <w:rFonts w:cs="Times New Roman"/>
        </w:rPr>
        <w:t>3</w:t>
      </w:r>
      <w:r w:rsidR="000D4486" w:rsidRPr="000D4486">
        <w:rPr>
          <w:rFonts w:cs="Times New Roman"/>
        </w:rPr>
        <w:t xml:space="preserve"> </w:t>
      </w:r>
      <w:r w:rsidRPr="000D4486">
        <w:rPr>
          <w:rFonts w:cs="Times New Roman"/>
        </w:rPr>
        <w:t>(</w:t>
      </w:r>
      <w:r w:rsidR="00A076E2">
        <w:rPr>
          <w:rFonts w:cs="Times New Roman"/>
        </w:rPr>
        <w:t>три</w:t>
      </w:r>
      <w:r w:rsidRPr="000D4486">
        <w:rPr>
          <w:rFonts w:cs="Times New Roman"/>
        </w:rPr>
        <w:t xml:space="preserve">) </w:t>
      </w:r>
      <w:r w:rsidR="00A076E2">
        <w:rPr>
          <w:rFonts w:cs="Times New Roman"/>
        </w:rPr>
        <w:t>года</w:t>
      </w:r>
      <w:r w:rsidR="008946EE" w:rsidRPr="000D4486">
        <w:rPr>
          <w:rFonts w:cs="Times New Roman"/>
        </w:rPr>
        <w:t>.</w:t>
      </w:r>
    </w:p>
    <w:p w:rsidR="007D5AB7" w:rsidRDefault="007D5AB7" w:rsidP="00B022C3">
      <w:pPr>
        <w:ind w:firstLine="360"/>
        <w:jc w:val="both"/>
      </w:pPr>
      <w:r w:rsidRPr="00120E51">
        <w:rPr>
          <w:b/>
        </w:rPr>
        <w:t xml:space="preserve">Условия подключения к сетям </w:t>
      </w:r>
      <w:proofErr w:type="spellStart"/>
      <w:r w:rsidRPr="00120E51">
        <w:rPr>
          <w:b/>
        </w:rPr>
        <w:t>инженерно</w:t>
      </w:r>
      <w:proofErr w:type="spellEnd"/>
      <w:r w:rsidRPr="00120E51">
        <w:rPr>
          <w:b/>
        </w:rPr>
        <w:t xml:space="preserve"> – технического</w:t>
      </w:r>
      <w:r w:rsidR="00C7037B">
        <w:rPr>
          <w:b/>
        </w:rPr>
        <w:t xml:space="preserve"> обеспечения</w:t>
      </w:r>
      <w:r>
        <w:t xml:space="preserve"> </w:t>
      </w:r>
    </w:p>
    <w:p w:rsidR="00CD59DB" w:rsidRDefault="00CD59DB" w:rsidP="00B022C3">
      <w:pPr>
        <w:ind w:firstLine="360"/>
        <w:jc w:val="both"/>
      </w:pPr>
      <w:proofErr w:type="gramStart"/>
      <w:r w:rsidRPr="00CD59DB">
        <w:t xml:space="preserve">Технические условия о возможности присоединения к </w:t>
      </w:r>
      <w:r>
        <w:t>электроснабжению,</w:t>
      </w:r>
      <w:r w:rsidR="00DD53DA">
        <w:t xml:space="preserve"> действующим тепловой и водопроводной сетям, канализации, </w:t>
      </w:r>
      <w:r>
        <w:t>рас</w:t>
      </w:r>
      <w:r w:rsidRPr="00CD59DB">
        <w:t>положенн</w:t>
      </w:r>
      <w:r w:rsidR="00DD53DA">
        <w:t xml:space="preserve">ым </w:t>
      </w:r>
      <w:r w:rsidRPr="00CD59DB">
        <w:t xml:space="preserve"> по адресу:</w:t>
      </w:r>
      <w:proofErr w:type="gramEnd"/>
      <w:r w:rsidR="00DD53DA">
        <w:t xml:space="preserve"> </w:t>
      </w:r>
      <w:r w:rsidR="007B7B6D" w:rsidRPr="005F0AEA">
        <w:t xml:space="preserve">Российская Федерация, </w:t>
      </w:r>
      <w:r w:rsidR="007B7B6D" w:rsidRPr="00F415F9">
        <w:rPr>
          <w:rFonts w:cs="Times New Roman"/>
          <w:bCs/>
        </w:rPr>
        <w:t>Кемеровская област</w:t>
      </w:r>
      <w:r w:rsidR="007B7B6D">
        <w:rPr>
          <w:rFonts w:cs="Times New Roman"/>
          <w:bCs/>
        </w:rPr>
        <w:t>ь-Кузбасс,  Тяжинский муниципальный  округ, поселок городского ти</w:t>
      </w:r>
      <w:r w:rsidR="00F2076D">
        <w:rPr>
          <w:rFonts w:cs="Times New Roman"/>
          <w:bCs/>
        </w:rPr>
        <w:t>па Тяжинский, улица Рабочая, земельный участок 5Г</w:t>
      </w:r>
      <w:r w:rsidR="007B7B6D">
        <w:rPr>
          <w:rFonts w:cs="Times New Roman"/>
          <w:bCs/>
        </w:rPr>
        <w:t xml:space="preserve">, </w:t>
      </w:r>
      <w:r w:rsidR="00DD53DA">
        <w:t xml:space="preserve">выдаются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Размер платы за подключение</w:t>
      </w:r>
      <w:r w:rsidR="00DD53DA">
        <w:t xml:space="preserve"> и присоединение  определяется </w:t>
      </w:r>
      <w:proofErr w:type="spellStart"/>
      <w:r w:rsidR="00DD53DA">
        <w:t>ресурсоснабжающими</w:t>
      </w:r>
      <w:proofErr w:type="spellEnd"/>
      <w:r w:rsidR="00DD53DA">
        <w:t xml:space="preserve"> организациями</w:t>
      </w:r>
      <w:r w:rsidRPr="00CD59DB">
        <w:t>. Срок подключения будет о</w:t>
      </w:r>
      <w:r w:rsidR="00F042D8">
        <w:t>пределен при заключении договоров</w:t>
      </w:r>
      <w:r w:rsidRPr="00CD59DB">
        <w:t xml:space="preserve"> технологического присоединения</w:t>
      </w:r>
      <w:r w:rsidR="00DB3936">
        <w:t>.</w:t>
      </w:r>
    </w:p>
    <w:p w:rsidR="007D5AB7" w:rsidRPr="000E6C62" w:rsidRDefault="007D5AB7" w:rsidP="00F47B3E">
      <w:pPr>
        <w:ind w:firstLine="720"/>
        <w:jc w:val="both"/>
        <w:rPr>
          <w:i/>
          <w:color w:val="0000FF"/>
        </w:rPr>
      </w:pPr>
      <w:r w:rsidRPr="00E44368">
        <w:rPr>
          <w:b/>
          <w:i/>
        </w:rPr>
        <w:t>Дата начала приема заявок на участие в аукционе</w:t>
      </w:r>
      <w:r w:rsidRPr="00E44368">
        <w:t xml:space="preserve"> – </w:t>
      </w:r>
      <w:r w:rsidR="00ED3887">
        <w:t>21</w:t>
      </w:r>
      <w:r w:rsidR="00F2076D">
        <w:t>.12</w:t>
      </w:r>
      <w:r w:rsidR="00F67997">
        <w:t>.2022</w:t>
      </w:r>
      <w:r w:rsidRPr="00652454">
        <w:t xml:space="preserve"> г</w:t>
      </w:r>
      <w:r>
        <w:rPr>
          <w:b/>
        </w:rPr>
        <w:t>.</w:t>
      </w:r>
      <w:r w:rsidRPr="00E44368">
        <w:rPr>
          <w:b/>
        </w:rPr>
        <w:t xml:space="preserve"> </w:t>
      </w:r>
    </w:p>
    <w:p w:rsidR="007D5AB7" w:rsidRPr="00652454" w:rsidRDefault="007D5AB7" w:rsidP="00F47B3E">
      <w:pPr>
        <w:jc w:val="both"/>
      </w:pPr>
      <w:r w:rsidRPr="00E44368">
        <w:tab/>
      </w:r>
      <w:r w:rsidRPr="00E44368">
        <w:rPr>
          <w:b/>
          <w:i/>
        </w:rPr>
        <w:t>Дата окончания приема заявок на участие в аукционе</w:t>
      </w:r>
      <w:r w:rsidRPr="00E44368">
        <w:t xml:space="preserve"> – </w:t>
      </w:r>
      <w:r w:rsidR="00ED3887">
        <w:t>19</w:t>
      </w:r>
      <w:r w:rsidR="00F2076D">
        <w:t>.01.2023 г.</w:t>
      </w:r>
      <w:r w:rsidRPr="00652454">
        <w:t xml:space="preserve"> (включительно)</w:t>
      </w:r>
    </w:p>
    <w:p w:rsidR="00F2076D" w:rsidRDefault="00F2076D" w:rsidP="00F47B3E">
      <w:pPr>
        <w:pStyle w:val="a9"/>
        <w:rPr>
          <w:b/>
          <w:i/>
          <w:szCs w:val="24"/>
        </w:rPr>
      </w:pPr>
      <w:r>
        <w:rPr>
          <w:b/>
          <w:i/>
          <w:szCs w:val="24"/>
        </w:rPr>
        <w:t>Дата опре</w:t>
      </w:r>
      <w:r w:rsidR="00E05011">
        <w:rPr>
          <w:b/>
          <w:i/>
          <w:szCs w:val="24"/>
        </w:rPr>
        <w:t>деления участников аукциона – 20</w:t>
      </w:r>
      <w:r>
        <w:rPr>
          <w:b/>
          <w:i/>
          <w:szCs w:val="24"/>
        </w:rPr>
        <w:t>.01.2023 г.</w:t>
      </w:r>
    </w:p>
    <w:p w:rsidR="00F2076D" w:rsidRDefault="007D5AB7" w:rsidP="00F47B3E">
      <w:pPr>
        <w:pStyle w:val="a9"/>
        <w:rPr>
          <w:szCs w:val="24"/>
        </w:rPr>
      </w:pPr>
      <w:r w:rsidRPr="00E44368">
        <w:rPr>
          <w:b/>
          <w:i/>
          <w:szCs w:val="24"/>
        </w:rPr>
        <w:t>Дата</w:t>
      </w:r>
      <w:r w:rsidR="00F2076D">
        <w:rPr>
          <w:b/>
          <w:i/>
          <w:szCs w:val="24"/>
        </w:rPr>
        <w:t xml:space="preserve">, время и место </w:t>
      </w:r>
      <w:r w:rsidRPr="00E44368">
        <w:rPr>
          <w:b/>
          <w:i/>
          <w:szCs w:val="24"/>
        </w:rPr>
        <w:t xml:space="preserve"> проведения аукциона</w:t>
      </w:r>
      <w:r w:rsidRPr="00E44368">
        <w:rPr>
          <w:szCs w:val="24"/>
        </w:rPr>
        <w:t xml:space="preserve"> – </w:t>
      </w:r>
      <w:r w:rsidR="00E05011">
        <w:rPr>
          <w:b/>
          <w:szCs w:val="24"/>
        </w:rPr>
        <w:t>24</w:t>
      </w:r>
      <w:r w:rsidR="00F2076D" w:rsidRPr="00B0691B">
        <w:rPr>
          <w:b/>
          <w:szCs w:val="24"/>
        </w:rPr>
        <w:t xml:space="preserve">.01.2023 </w:t>
      </w:r>
      <w:r w:rsidR="00851E1D" w:rsidRPr="00B0691B">
        <w:rPr>
          <w:b/>
          <w:szCs w:val="24"/>
        </w:rPr>
        <w:t>г</w:t>
      </w:r>
      <w:r w:rsidRPr="00B0691B">
        <w:rPr>
          <w:b/>
          <w:szCs w:val="24"/>
        </w:rPr>
        <w:t xml:space="preserve">. в </w:t>
      </w:r>
      <w:r w:rsidR="00D83556" w:rsidRPr="00B0691B">
        <w:rPr>
          <w:b/>
          <w:szCs w:val="24"/>
        </w:rPr>
        <w:t>1</w:t>
      </w:r>
      <w:r w:rsidR="00E05011">
        <w:rPr>
          <w:b/>
          <w:szCs w:val="24"/>
        </w:rPr>
        <w:t>0</w:t>
      </w:r>
      <w:r w:rsidR="001A2759" w:rsidRPr="00B0691B">
        <w:rPr>
          <w:b/>
          <w:szCs w:val="24"/>
        </w:rPr>
        <w:t xml:space="preserve"> час.0</w:t>
      </w:r>
      <w:r w:rsidRPr="00B0691B">
        <w:rPr>
          <w:b/>
          <w:szCs w:val="24"/>
        </w:rPr>
        <w:t>0  мин.</w:t>
      </w:r>
      <w:r w:rsidR="00F2076D">
        <w:rPr>
          <w:szCs w:val="24"/>
        </w:rPr>
        <w:t xml:space="preserve"> </w:t>
      </w:r>
      <w:r w:rsidR="00F2076D" w:rsidRPr="00F2076D">
        <w:rPr>
          <w:szCs w:val="24"/>
        </w:rPr>
        <w:t xml:space="preserve">по местному времени на электронной площадке РТС-тендер </w:t>
      </w:r>
      <w:r w:rsidR="00F2076D" w:rsidRPr="00F2076D">
        <w:rPr>
          <w:bCs/>
          <w:iCs/>
          <w:szCs w:val="24"/>
        </w:rPr>
        <w:t>(www.rts-tender.ru).</w:t>
      </w:r>
      <w:r w:rsidRPr="000E6C62">
        <w:rPr>
          <w:szCs w:val="24"/>
        </w:rPr>
        <w:t xml:space="preserve"> </w:t>
      </w:r>
    </w:p>
    <w:p w:rsidR="00F2076D" w:rsidRDefault="00F2076D" w:rsidP="00F2076D">
      <w:pPr>
        <w:ind w:firstLine="709"/>
        <w:jc w:val="both"/>
        <w:rPr>
          <w:color w:val="000000"/>
        </w:rPr>
      </w:pPr>
      <w:r w:rsidRPr="00494B07">
        <w:rPr>
          <w:b/>
        </w:rPr>
        <w:t xml:space="preserve">Дата подведения итогов аукциона: </w:t>
      </w:r>
      <w:r w:rsidR="00B0691B">
        <w:rPr>
          <w:b/>
        </w:rPr>
        <w:t xml:space="preserve"> </w:t>
      </w:r>
      <w:r>
        <w:t>23</w:t>
      </w:r>
      <w:r w:rsidRPr="002C67B6">
        <w:t>.01.2023</w:t>
      </w:r>
      <w:r w:rsidRPr="002C67B6">
        <w:rPr>
          <w:color w:val="000000"/>
        </w:rPr>
        <w:t xml:space="preserve"> </w:t>
      </w:r>
      <w:r w:rsidRPr="0063709D">
        <w:rPr>
          <w:color w:val="000000"/>
        </w:rPr>
        <w:t xml:space="preserve">года, после окончания </w:t>
      </w:r>
      <w:r>
        <w:rPr>
          <w:color w:val="000000"/>
        </w:rPr>
        <w:t>аукциона</w:t>
      </w:r>
      <w:r w:rsidRPr="0063709D">
        <w:rPr>
          <w:color w:val="000000"/>
        </w:rPr>
        <w:t>.</w:t>
      </w:r>
      <w:r w:rsidRPr="00DD20D0">
        <w:t xml:space="preserve"> </w:t>
      </w:r>
      <w:r>
        <w:t>П</w:t>
      </w:r>
      <w:r w:rsidRPr="00DD20D0">
        <w:rPr>
          <w:color w:val="000000"/>
        </w:rPr>
        <w:t xml:space="preserve">роцедура </w:t>
      </w:r>
      <w:r>
        <w:rPr>
          <w:color w:val="000000"/>
        </w:rPr>
        <w:t>аукциона</w:t>
      </w:r>
      <w:r w:rsidRPr="00DD20D0">
        <w:rPr>
          <w:color w:val="000000"/>
        </w:rPr>
        <w:t xml:space="preserve"> считается завершенной со времени подписания </w:t>
      </w:r>
      <w:r>
        <w:rPr>
          <w:color w:val="000000"/>
        </w:rPr>
        <w:t>Организатором аукциона</w:t>
      </w:r>
      <w:r w:rsidRPr="00C05B96">
        <w:rPr>
          <w:color w:val="000000"/>
        </w:rPr>
        <w:t xml:space="preserve"> </w:t>
      </w:r>
      <w:r w:rsidRPr="00DD20D0">
        <w:rPr>
          <w:color w:val="000000"/>
        </w:rPr>
        <w:t xml:space="preserve">протокола об итогах </w:t>
      </w:r>
      <w:r>
        <w:rPr>
          <w:color w:val="000000"/>
        </w:rPr>
        <w:t>аукциона</w:t>
      </w:r>
      <w:r w:rsidRPr="00DD20D0">
        <w:rPr>
          <w:color w:val="000000"/>
        </w:rPr>
        <w:t>.</w:t>
      </w:r>
    </w:p>
    <w:p w:rsidR="00F2076D" w:rsidRDefault="00F2076D" w:rsidP="00F2076D">
      <w:pPr>
        <w:ind w:firstLine="709"/>
        <w:jc w:val="both"/>
        <w:rPr>
          <w:color w:val="000000"/>
        </w:rPr>
      </w:pPr>
      <w:r w:rsidRPr="002701A3">
        <w:rPr>
          <w:color w:val="000000"/>
        </w:rPr>
        <w:t>Организатор аукциона вправе принять решение об отказе в проведен</w:t>
      </w:r>
      <w:proofErr w:type="gramStart"/>
      <w:r w:rsidRPr="002701A3">
        <w:rPr>
          <w:color w:val="000000"/>
        </w:rPr>
        <w:t>ии ау</w:t>
      </w:r>
      <w:proofErr w:type="gramEnd"/>
      <w:r w:rsidRPr="002701A3">
        <w:rPr>
          <w:color w:val="000000"/>
        </w:rPr>
        <w:t>кциона в сроки, предусмотренные гражданским законод</w:t>
      </w:r>
      <w:r>
        <w:rPr>
          <w:color w:val="000000"/>
        </w:rPr>
        <w:t xml:space="preserve">ательством Российской Федерации - до </w:t>
      </w:r>
      <w:r w:rsidR="00E05011">
        <w:rPr>
          <w:color w:val="000000"/>
        </w:rPr>
        <w:t>14</w:t>
      </w:r>
      <w:r>
        <w:rPr>
          <w:color w:val="000000"/>
        </w:rPr>
        <w:t>.01.2023</w:t>
      </w:r>
      <w:r w:rsidR="00B0691B">
        <w:rPr>
          <w:color w:val="000000"/>
        </w:rPr>
        <w:t xml:space="preserve"> </w:t>
      </w:r>
      <w:r w:rsidR="00D93DA6">
        <w:rPr>
          <w:color w:val="000000"/>
        </w:rPr>
        <w:t>г.</w:t>
      </w:r>
      <w:r>
        <w:rPr>
          <w:color w:val="000000"/>
        </w:rPr>
        <w:t xml:space="preserve"> включительно.</w:t>
      </w:r>
    </w:p>
    <w:p w:rsidR="007D5AB7" w:rsidRPr="00B0691B" w:rsidRDefault="007D5AB7" w:rsidP="00B0691B">
      <w:pPr>
        <w:pStyle w:val="a9"/>
        <w:rPr>
          <w:b/>
          <w:bCs/>
          <w:szCs w:val="24"/>
        </w:rPr>
      </w:pPr>
      <w:r w:rsidRPr="000E6C62">
        <w:rPr>
          <w:szCs w:val="24"/>
        </w:rPr>
        <w:t xml:space="preserve"> </w:t>
      </w:r>
      <w:r w:rsidRPr="00D93DA6">
        <w:rPr>
          <w:b/>
          <w:bCs/>
          <w:szCs w:val="24"/>
        </w:rPr>
        <w:t>Начальная цена аукциона</w:t>
      </w:r>
      <w:r w:rsidR="00D93DA6" w:rsidRPr="00D93DA6">
        <w:rPr>
          <w:b/>
          <w:bCs/>
          <w:szCs w:val="24"/>
        </w:rPr>
        <w:t>:</w:t>
      </w:r>
      <w:r w:rsidR="00A51FF3" w:rsidRPr="00D93DA6">
        <w:rPr>
          <w:b/>
          <w:bCs/>
          <w:szCs w:val="24"/>
        </w:rPr>
        <w:t xml:space="preserve"> </w:t>
      </w:r>
      <w:proofErr w:type="gramStart"/>
      <w:r w:rsidR="00D93DA6" w:rsidRPr="00D93DA6">
        <w:rPr>
          <w:szCs w:val="24"/>
        </w:rPr>
        <w:t>согласно отчета</w:t>
      </w:r>
      <w:proofErr w:type="gramEnd"/>
      <w:r w:rsidR="00D93DA6" w:rsidRPr="00D93DA6">
        <w:rPr>
          <w:szCs w:val="24"/>
        </w:rPr>
        <w:t xml:space="preserve"> «Об оценке рыночной стоимости годовой арендной платы за пользование земельным участком» от 05.12.2022 г. № МК 53/2 начальный размер годовой арендной платы предмета аукциона составляет </w:t>
      </w:r>
      <w:r w:rsidR="00D93DA6" w:rsidRPr="00B0691B">
        <w:rPr>
          <w:b/>
          <w:szCs w:val="24"/>
        </w:rPr>
        <w:t>53 200 (пятьдесят три тысячи двести) рублей 00 копеек.</w:t>
      </w:r>
    </w:p>
    <w:p w:rsidR="007D5AB7" w:rsidRPr="00B0691B" w:rsidRDefault="007D5AB7" w:rsidP="00B56C9D">
      <w:pPr>
        <w:pStyle w:val="ab"/>
        <w:spacing w:after="0"/>
        <w:ind w:firstLine="851"/>
        <w:jc w:val="both"/>
        <w:rPr>
          <w:sz w:val="24"/>
          <w:szCs w:val="24"/>
        </w:rPr>
      </w:pPr>
      <w:r w:rsidRPr="00841E5D">
        <w:rPr>
          <w:b/>
          <w:bCs/>
          <w:sz w:val="24"/>
          <w:szCs w:val="24"/>
        </w:rPr>
        <w:t>Шаг аукциона –</w:t>
      </w:r>
      <w:r w:rsidR="00841E5D">
        <w:rPr>
          <w:b/>
          <w:bCs/>
          <w:sz w:val="24"/>
          <w:szCs w:val="24"/>
        </w:rPr>
        <w:t xml:space="preserve"> </w:t>
      </w:r>
      <w:r w:rsidR="00D93DA6" w:rsidRPr="00B0691B">
        <w:rPr>
          <w:b/>
          <w:sz w:val="24"/>
          <w:szCs w:val="24"/>
        </w:rPr>
        <w:t>1596  (одна тысяча пятьсот девяносто шесть) рублей 00 копеек</w:t>
      </w:r>
      <w:r w:rsidRPr="00B0691B">
        <w:rPr>
          <w:b/>
          <w:sz w:val="24"/>
          <w:szCs w:val="24"/>
        </w:rPr>
        <w:t>,</w:t>
      </w:r>
      <w:r w:rsidRPr="00D93DA6">
        <w:rPr>
          <w:sz w:val="24"/>
          <w:szCs w:val="24"/>
        </w:rPr>
        <w:t xml:space="preserve"> </w:t>
      </w:r>
      <w:r w:rsidRPr="00841E5D">
        <w:rPr>
          <w:sz w:val="24"/>
          <w:szCs w:val="24"/>
        </w:rPr>
        <w:t>что</w:t>
      </w:r>
      <w:r w:rsidRPr="000A4EBB">
        <w:rPr>
          <w:sz w:val="24"/>
          <w:szCs w:val="24"/>
        </w:rPr>
        <w:t xml:space="preserve"> составляет </w:t>
      </w:r>
      <w:r w:rsidR="00851E1D" w:rsidRPr="000A4EBB">
        <w:rPr>
          <w:sz w:val="24"/>
          <w:szCs w:val="24"/>
        </w:rPr>
        <w:t>3</w:t>
      </w:r>
      <w:r w:rsidRPr="000A4EBB">
        <w:rPr>
          <w:sz w:val="24"/>
          <w:szCs w:val="24"/>
        </w:rPr>
        <w:t xml:space="preserve"> % начальной цены </w:t>
      </w:r>
      <w:r w:rsidR="00A51FF3" w:rsidRPr="000A4EBB">
        <w:rPr>
          <w:sz w:val="24"/>
          <w:szCs w:val="24"/>
        </w:rPr>
        <w:t xml:space="preserve">аукциона (годовой </w:t>
      </w:r>
      <w:r w:rsidRPr="000A4EBB">
        <w:rPr>
          <w:sz w:val="24"/>
          <w:szCs w:val="24"/>
        </w:rPr>
        <w:t>арендной платы</w:t>
      </w:r>
      <w:r w:rsidR="00A51FF3" w:rsidRPr="000A4EBB">
        <w:rPr>
          <w:sz w:val="24"/>
          <w:szCs w:val="24"/>
        </w:rPr>
        <w:t xml:space="preserve">) </w:t>
      </w:r>
      <w:r w:rsidRPr="000A4EBB">
        <w:rPr>
          <w:sz w:val="24"/>
          <w:szCs w:val="24"/>
        </w:rPr>
        <w:t>и остается единым в течение всего аукциона.</w:t>
      </w:r>
      <w:r w:rsidR="00D93DA6">
        <w:rPr>
          <w:sz w:val="24"/>
          <w:szCs w:val="24"/>
        </w:rPr>
        <w:t xml:space="preserve"> </w:t>
      </w:r>
      <w:r w:rsidR="00D93DA6" w:rsidRPr="00B0691B">
        <w:rPr>
          <w:sz w:val="24"/>
          <w:szCs w:val="24"/>
        </w:rPr>
        <w:t>Время ожидания ценового предложения – 10 (десять) минут.</w:t>
      </w:r>
    </w:p>
    <w:p w:rsidR="007D5AB7" w:rsidRPr="00841E5D" w:rsidRDefault="00D93DA6" w:rsidP="00B56C9D">
      <w:pPr>
        <w:pStyle w:val="a9"/>
        <w:ind w:firstLine="851"/>
        <w:rPr>
          <w:b/>
          <w:bCs/>
          <w:szCs w:val="24"/>
        </w:rPr>
      </w:pPr>
      <w:r w:rsidRPr="00D93DA6">
        <w:rPr>
          <w:b/>
          <w:szCs w:val="24"/>
        </w:rPr>
        <w:t>Внесение задатка:</w:t>
      </w:r>
      <w:r>
        <w:rPr>
          <w:szCs w:val="24"/>
        </w:rPr>
        <w:t xml:space="preserve"> д</w:t>
      </w:r>
      <w:r w:rsidR="007D5AB7" w:rsidRPr="000A4EBB">
        <w:rPr>
          <w:szCs w:val="24"/>
        </w:rPr>
        <w:t xml:space="preserve">ля участия в аукционе претендент вносит </w:t>
      </w:r>
      <w:r w:rsidR="00A140A5" w:rsidRPr="00B0691B">
        <w:rPr>
          <w:b/>
          <w:szCs w:val="24"/>
        </w:rPr>
        <w:t xml:space="preserve">до </w:t>
      </w:r>
      <w:r w:rsidR="00E05011">
        <w:rPr>
          <w:b/>
          <w:szCs w:val="24"/>
        </w:rPr>
        <w:t>19</w:t>
      </w:r>
      <w:r w:rsidRPr="00B0691B">
        <w:rPr>
          <w:b/>
          <w:szCs w:val="24"/>
        </w:rPr>
        <w:t>.01.2023</w:t>
      </w:r>
      <w:r w:rsidR="00A140A5" w:rsidRPr="00B0691B">
        <w:rPr>
          <w:b/>
          <w:szCs w:val="24"/>
        </w:rPr>
        <w:t xml:space="preserve"> г.</w:t>
      </w:r>
      <w:r w:rsidR="006C735B" w:rsidRPr="000A4EBB">
        <w:rPr>
          <w:szCs w:val="24"/>
        </w:rPr>
        <w:t xml:space="preserve"> </w:t>
      </w:r>
      <w:r w:rsidR="00A140A5" w:rsidRPr="000A4EBB">
        <w:rPr>
          <w:szCs w:val="24"/>
        </w:rPr>
        <w:t xml:space="preserve"> </w:t>
      </w:r>
      <w:r w:rsidR="00B0691B">
        <w:rPr>
          <w:szCs w:val="24"/>
        </w:rPr>
        <w:t xml:space="preserve">задаток </w:t>
      </w:r>
      <w:r w:rsidR="007D5AB7" w:rsidRPr="000A4EBB">
        <w:rPr>
          <w:szCs w:val="24"/>
        </w:rPr>
        <w:t xml:space="preserve">в </w:t>
      </w:r>
      <w:r w:rsidR="007D5AB7" w:rsidRPr="00B0691B">
        <w:rPr>
          <w:szCs w:val="24"/>
        </w:rPr>
        <w:t>размере</w:t>
      </w:r>
      <w:r w:rsidR="00F11D5E" w:rsidRPr="00841E5D">
        <w:rPr>
          <w:b/>
          <w:szCs w:val="24"/>
        </w:rPr>
        <w:t xml:space="preserve"> </w:t>
      </w:r>
      <w:r w:rsidR="003C737A" w:rsidRPr="00841E5D">
        <w:rPr>
          <w:b/>
          <w:szCs w:val="24"/>
        </w:rPr>
        <w:t xml:space="preserve">  </w:t>
      </w:r>
      <w:r>
        <w:rPr>
          <w:b/>
        </w:rPr>
        <w:t>53 200</w:t>
      </w:r>
      <w:r w:rsidR="00841E5D" w:rsidRPr="00841E5D">
        <w:rPr>
          <w:b/>
        </w:rPr>
        <w:t xml:space="preserve"> </w:t>
      </w:r>
      <w:r w:rsidRPr="00D93DA6">
        <w:rPr>
          <w:b/>
          <w:szCs w:val="24"/>
        </w:rPr>
        <w:t>(пятьдесят три тысячи двести)</w:t>
      </w:r>
      <w:r w:rsidRPr="00D93DA6">
        <w:rPr>
          <w:szCs w:val="24"/>
        </w:rPr>
        <w:t xml:space="preserve"> </w:t>
      </w:r>
      <w:r>
        <w:rPr>
          <w:b/>
        </w:rPr>
        <w:t>рублей   00</w:t>
      </w:r>
      <w:r w:rsidR="00841E5D" w:rsidRPr="00841E5D">
        <w:rPr>
          <w:b/>
        </w:rPr>
        <w:t xml:space="preserve"> копеек</w:t>
      </w:r>
      <w:r w:rsidR="003C737A" w:rsidRPr="00841E5D">
        <w:rPr>
          <w:szCs w:val="24"/>
        </w:rPr>
        <w:t xml:space="preserve">, </w:t>
      </w:r>
      <w:r>
        <w:rPr>
          <w:bCs/>
          <w:szCs w:val="24"/>
        </w:rPr>
        <w:t>что составляет 10</w:t>
      </w:r>
      <w:r w:rsidR="003C737A" w:rsidRPr="00841E5D">
        <w:rPr>
          <w:bCs/>
          <w:szCs w:val="24"/>
        </w:rPr>
        <w:t xml:space="preserve">0 % начальной цены аукциона. </w:t>
      </w:r>
    </w:p>
    <w:p w:rsidR="00565E8A" w:rsidRPr="00944621" w:rsidRDefault="00B0691B" w:rsidP="00565E8A">
      <w:pPr>
        <w:pStyle w:val="a9"/>
        <w:rPr>
          <w:b/>
          <w:bCs/>
          <w:szCs w:val="24"/>
        </w:rPr>
      </w:pPr>
      <w:r>
        <w:rPr>
          <w:b/>
          <w:bCs/>
          <w:szCs w:val="24"/>
        </w:rPr>
        <w:t xml:space="preserve">Порядок внесения и возврата </w:t>
      </w:r>
      <w:r w:rsidR="00565E8A" w:rsidRPr="00944621">
        <w:rPr>
          <w:b/>
          <w:bCs/>
          <w:szCs w:val="24"/>
        </w:rPr>
        <w:t>задатка:</w:t>
      </w:r>
    </w:p>
    <w:p w:rsidR="00565E8A" w:rsidRPr="00944621" w:rsidRDefault="00565E8A" w:rsidP="00565E8A">
      <w:pPr>
        <w:pStyle w:val="a9"/>
        <w:rPr>
          <w:bCs/>
          <w:szCs w:val="24"/>
        </w:rPr>
      </w:pPr>
      <w:r w:rsidRPr="00944621">
        <w:rPr>
          <w:bCs/>
          <w:szCs w:val="24"/>
        </w:rPr>
        <w:t>Аналитический счет претендента – счет претендента открытый ему оператором электронной площадки при регистрации на электронной площадке.</w:t>
      </w:r>
    </w:p>
    <w:p w:rsidR="00565E8A" w:rsidRPr="00944621" w:rsidRDefault="00565E8A" w:rsidP="00565E8A">
      <w:pPr>
        <w:pStyle w:val="a9"/>
        <w:rPr>
          <w:bCs/>
          <w:szCs w:val="24"/>
        </w:rPr>
      </w:pPr>
      <w:r w:rsidRPr="00944621">
        <w:rPr>
          <w:bCs/>
          <w:szCs w:val="24"/>
        </w:rPr>
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</w:r>
    </w:p>
    <w:p w:rsidR="00565E8A" w:rsidRPr="00944621" w:rsidRDefault="00565E8A" w:rsidP="00565E8A">
      <w:pPr>
        <w:pStyle w:val="a9"/>
        <w:rPr>
          <w:bCs/>
          <w:szCs w:val="24"/>
        </w:rPr>
      </w:pPr>
      <w:r w:rsidRPr="00944621">
        <w:rPr>
          <w:bCs/>
          <w:szCs w:val="24"/>
        </w:rPr>
        <w:t>В платежном поручении в разделе «Назначение платежа» заявитель должен указать дату проведения аукциона, номер лота и наименование выставленного на аукцион объекта, в отношении которого им подается заявка.</w:t>
      </w:r>
    </w:p>
    <w:p w:rsidR="00565E8A" w:rsidRPr="00944621" w:rsidRDefault="00565E8A" w:rsidP="00565E8A">
      <w:pPr>
        <w:pStyle w:val="a9"/>
        <w:rPr>
          <w:bCs/>
          <w:szCs w:val="24"/>
        </w:rPr>
      </w:pPr>
      <w:r w:rsidRPr="00944621">
        <w:rPr>
          <w:bCs/>
          <w:szCs w:val="24"/>
        </w:rPr>
        <w:lastRenderedPageBreak/>
        <w:t xml:space="preserve">Задаток перечисляется на счет, открываемый Оператором электронной площадки на основании заявления Заявителя (Участника) торгов после прохождения процедуры аккредитации на площадке  в соответствии с требованиями Оператора электронной площадки. Задаток должен быть внесен на счет до срока окончания приема Заявок. </w:t>
      </w:r>
    </w:p>
    <w:p w:rsidR="00565E8A" w:rsidRDefault="00565E8A" w:rsidP="00565E8A">
      <w:pPr>
        <w:pStyle w:val="a9"/>
        <w:rPr>
          <w:bCs/>
          <w:szCs w:val="24"/>
        </w:rPr>
      </w:pPr>
      <w:r w:rsidRPr="00944621">
        <w:rPr>
          <w:bCs/>
          <w:szCs w:val="24"/>
        </w:rPr>
        <w:t>Возврат задатка Оператором электр</w:t>
      </w:r>
      <w:r>
        <w:rPr>
          <w:bCs/>
          <w:szCs w:val="24"/>
        </w:rPr>
        <w:t>онной площадки осуществляется:</w:t>
      </w:r>
    </w:p>
    <w:p w:rsidR="00565E8A" w:rsidRDefault="00B0691B" w:rsidP="00565E8A">
      <w:pPr>
        <w:pStyle w:val="a9"/>
        <w:ind w:firstLine="0"/>
        <w:rPr>
          <w:bCs/>
          <w:szCs w:val="24"/>
        </w:rPr>
      </w:pPr>
      <w:r>
        <w:rPr>
          <w:bCs/>
          <w:szCs w:val="24"/>
        </w:rPr>
        <w:t xml:space="preserve">- в случае </w:t>
      </w:r>
      <w:r w:rsidR="00565E8A" w:rsidRPr="00944621">
        <w:rPr>
          <w:bCs/>
          <w:szCs w:val="24"/>
        </w:rPr>
        <w:t xml:space="preserve"> если Участнику торгов было отказано в принятии заявки на участие в торгах в течение 1 (одного) рабочего дня после размещения прот</w:t>
      </w:r>
      <w:r w:rsidR="00565E8A">
        <w:rPr>
          <w:bCs/>
          <w:szCs w:val="24"/>
        </w:rPr>
        <w:t>окола об определении участников;</w:t>
      </w:r>
    </w:p>
    <w:p w:rsidR="00565E8A" w:rsidRPr="00944621" w:rsidRDefault="00565E8A" w:rsidP="00565E8A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участникам, которые не признаны победителями и не присвоены первые три порядковых номера, после отзыва ими заявок на участие, в течение 1 (одного) рабочего дня </w:t>
      </w:r>
      <w:proofErr w:type="gramStart"/>
      <w:r w:rsidRPr="00944621">
        <w:rPr>
          <w:bCs/>
          <w:szCs w:val="24"/>
        </w:rPr>
        <w:t>с даты опубликования</w:t>
      </w:r>
      <w:proofErr w:type="gramEnd"/>
      <w:r w:rsidRPr="00944621">
        <w:rPr>
          <w:bCs/>
          <w:szCs w:val="24"/>
        </w:rPr>
        <w:t xml:space="preserve"> протокола подведения итогов; </w:t>
      </w:r>
    </w:p>
    <w:p w:rsidR="00565E8A" w:rsidRPr="00944621" w:rsidRDefault="00565E8A" w:rsidP="00565E8A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признания торгов </w:t>
      </w:r>
      <w:proofErr w:type="gramStart"/>
      <w:r w:rsidRPr="00944621">
        <w:rPr>
          <w:bCs/>
          <w:szCs w:val="24"/>
        </w:rPr>
        <w:t>несостоявшимися</w:t>
      </w:r>
      <w:proofErr w:type="gramEnd"/>
      <w:r w:rsidRPr="00944621">
        <w:rPr>
          <w:bCs/>
          <w:szCs w:val="24"/>
        </w:rPr>
        <w:t xml:space="preserve"> по причинам, не зависящим от Участника торгов в течение 1 (одного) рабочего дня с момента опубликования</w:t>
      </w:r>
      <w:r w:rsidR="00B0691B">
        <w:rPr>
          <w:bCs/>
          <w:szCs w:val="24"/>
        </w:rPr>
        <w:t xml:space="preserve"> протокола о результатах торгов;</w:t>
      </w:r>
      <w:r w:rsidRPr="00944621">
        <w:rPr>
          <w:bCs/>
          <w:szCs w:val="24"/>
        </w:rPr>
        <w:t xml:space="preserve"> </w:t>
      </w:r>
    </w:p>
    <w:p w:rsidR="00565E8A" w:rsidRPr="00944621" w:rsidRDefault="00565E8A" w:rsidP="00565E8A">
      <w:pPr>
        <w:pStyle w:val="a9"/>
        <w:ind w:firstLine="0"/>
        <w:rPr>
          <w:bCs/>
          <w:szCs w:val="24"/>
        </w:rPr>
      </w:pPr>
      <w:r w:rsidRPr="00944621">
        <w:rPr>
          <w:bCs/>
          <w:szCs w:val="24"/>
        </w:rPr>
        <w:t xml:space="preserve">- в случае отмены торгов в течение 1 (одного) рабочего дня </w:t>
      </w:r>
      <w:proofErr w:type="gramStart"/>
      <w:r w:rsidRPr="00944621">
        <w:rPr>
          <w:bCs/>
          <w:szCs w:val="24"/>
        </w:rPr>
        <w:t>с даты принятия</w:t>
      </w:r>
      <w:proofErr w:type="gramEnd"/>
      <w:r w:rsidRPr="00944621">
        <w:rPr>
          <w:bCs/>
          <w:szCs w:val="24"/>
        </w:rPr>
        <w:t xml:space="preserve"> Организатором торгов решения об отмене торгов.</w:t>
      </w:r>
    </w:p>
    <w:p w:rsidR="00565E8A" w:rsidRPr="00944621" w:rsidRDefault="00565E8A" w:rsidP="00565E8A">
      <w:pPr>
        <w:autoSpaceDE w:val="0"/>
        <w:autoSpaceDN w:val="0"/>
        <w:adjustRightInd w:val="0"/>
        <w:ind w:firstLine="540"/>
        <w:jc w:val="both"/>
        <w:rPr>
          <w:b/>
        </w:rPr>
      </w:pPr>
      <w:r w:rsidRPr="00944621">
        <w:rPr>
          <w:b/>
        </w:rPr>
        <w:t>Документы, необходимые для участия в торгах:</w:t>
      </w:r>
    </w:p>
    <w:p w:rsidR="00565E8A" w:rsidRPr="00AB4DCE" w:rsidRDefault="00565E8A" w:rsidP="00565E8A">
      <w:pPr>
        <w:autoSpaceDE w:val="0"/>
        <w:autoSpaceDN w:val="0"/>
        <w:adjustRightInd w:val="0"/>
        <w:jc w:val="both"/>
      </w:pPr>
      <w:r>
        <w:rPr>
          <w:b/>
        </w:rPr>
        <w:t xml:space="preserve">         </w:t>
      </w:r>
      <w:r w:rsidRPr="00AB4DCE">
        <w:t>Одно лицо имеет право подать только одну заявку.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>Подача заявки осуществляется путем заполнения электронной формы, размещенной на электронной площадке, подписываемой электронной подписью Пользователя (его уполномоченного представителя).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>Все документы, входящие в состав Заявки на участие в аукционе, должны быть предоставлены Участником аукциона через Электронную торговую площадку</w:t>
      </w:r>
      <w:r>
        <w:t xml:space="preserve"> (ЭТП)</w:t>
      </w:r>
      <w:r w:rsidRPr="00AB4DCE">
        <w:t xml:space="preserve"> </w:t>
      </w:r>
      <w:r>
        <w:t>в</w:t>
      </w:r>
      <w:r w:rsidRPr="00AB4DCE">
        <w:t xml:space="preserve"> отсканированном виде в доступном для прочтения формате (предпочтительнее формат *.</w:t>
      </w:r>
      <w:proofErr w:type="spellStart"/>
      <w:r w:rsidRPr="00AB4DCE">
        <w:t>pdf</w:t>
      </w:r>
      <w:proofErr w:type="spellEnd"/>
      <w:r w:rsidRPr="00AB4DCE">
        <w:t>, формат: один файл – один документ). Все файлы Заявки на участие в аукционе,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аукционе, с указанием наименования документа, представленного данным файлом.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>
        <w:t xml:space="preserve">  </w:t>
      </w:r>
      <w:r w:rsidRPr="00034236">
        <w:t>Для участия в аукционе заявители представляют в установленный в извещении о проведен</w:t>
      </w:r>
      <w:proofErr w:type="gramStart"/>
      <w:r w:rsidRPr="00034236">
        <w:t>ии ау</w:t>
      </w:r>
      <w:proofErr w:type="gramEnd"/>
      <w:r w:rsidRPr="00034236">
        <w:t>кциона срок следующие документы: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</w:pPr>
      <w:r>
        <w:t xml:space="preserve"> 1) заявка на участие в аукционе по установленной в извещении о проведен</w:t>
      </w:r>
      <w:proofErr w:type="gramStart"/>
      <w:r>
        <w:t>ии ау</w:t>
      </w:r>
      <w:proofErr w:type="gramEnd"/>
      <w:r>
        <w:t>кциона форме с указанием банковских реквизитов счета для возврата задатка (Приложение № 1);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</w:pPr>
      <w:r>
        <w:t>2) копии документов, удостоверяющих личность заявителя (для граждан);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</w:pPr>
      <w: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</w:pPr>
      <w:r>
        <w:t xml:space="preserve">4) документы, подтверждающие внесение задатка.  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</w:pPr>
      <w:r>
        <w:t>Указанные документы в части их оформления и содержания должны соответствовать требованиям действующего законодательства РФ.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</w:pPr>
      <w:r>
        <w:t>В случа</w:t>
      </w:r>
      <w:r w:rsidR="00B0691B">
        <w:t xml:space="preserve">е </w:t>
      </w:r>
      <w: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</w:t>
      </w:r>
      <w:r w:rsidR="00B0691B">
        <w:t xml:space="preserve">В случае </w:t>
      </w:r>
      <w: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 xml:space="preserve"> </w:t>
      </w:r>
      <w:r w:rsidRPr="00B108B5">
        <w:t xml:space="preserve">Заявитель имеет право отозвать принятую </w:t>
      </w:r>
      <w:r>
        <w:t>О</w:t>
      </w:r>
      <w:r w:rsidRPr="00B108B5">
        <w:t>рганизатором торгов заявку до окончания срока приема заявок, в этом случае внесенный им задаток возвращается в течение 3 рабочих дней со дня регистрации отзыва заявки на площадке. В случае отзыва заявки заявителем позднее даты окончания приема заявок задаток возвращается в порядке, установленном для участников торгов.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>Заявки, поступившие после истечения срока приема заявок, указа</w:t>
      </w:r>
      <w:r w:rsidR="00B0691B">
        <w:t>нного в извещении</w:t>
      </w:r>
      <w:r w:rsidRPr="00AB4DCE">
        <w:t xml:space="preserve">, Организатором торгов не рассматриваются, Пользователи к торгам не допускаются. 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>Иностранные юридические и физические лица допускаются к участию в торгах с соблюдением требований, установленных законодательством Российской Федерации.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>Индивидуальные предприниматели, действующие без образования юридического лица, принимают участие в аукционе как физические лица.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 xml:space="preserve">Подавая заявку на участие, участник принимает и соглашается с условиями настоящей </w:t>
      </w:r>
      <w:r w:rsidRPr="00AB4DCE">
        <w:lastRenderedPageBreak/>
        <w:t>аукционной документации.</w:t>
      </w:r>
    </w:p>
    <w:p w:rsidR="00565E8A" w:rsidRPr="00AB4DCE" w:rsidRDefault="00565E8A" w:rsidP="00565E8A">
      <w:pPr>
        <w:autoSpaceDE w:val="0"/>
        <w:autoSpaceDN w:val="0"/>
        <w:adjustRightInd w:val="0"/>
        <w:ind w:firstLine="540"/>
        <w:jc w:val="both"/>
      </w:pPr>
      <w:r w:rsidRPr="00AB4DCE">
        <w:t xml:space="preserve">  Документооборот между Претендентами, участниками аукциона, и Организатором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</w:t>
      </w:r>
      <w:r>
        <w:t>йствовать от имени Претендента, за исключением договора аренды</w:t>
      </w:r>
      <w:r w:rsidRPr="00E4755C">
        <w:t>, который заключается в простой письменной форме</w:t>
      </w:r>
      <w:r>
        <w:t>.</w:t>
      </w:r>
      <w:r w:rsidRPr="00E4755C">
        <w:t xml:space="preserve"> </w:t>
      </w:r>
      <w:proofErr w:type="gramStart"/>
      <w:r w:rsidRPr="00AB4DCE"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либо Организатора аукциона и отправитель несет ответственность за подлинность и достоверность таких документов и сведений (электронные документы, направляемые Организатором аукциона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</w:t>
      </w:r>
      <w:proofErr w:type="gramEnd"/>
      <w:r w:rsidRPr="00AB4DCE">
        <w:t xml:space="preserve"> имени Организатора аукциона).</w:t>
      </w:r>
    </w:p>
    <w:p w:rsidR="00565E8A" w:rsidRDefault="00565E8A" w:rsidP="00565E8A">
      <w:pPr>
        <w:autoSpaceDE w:val="0"/>
        <w:autoSpaceDN w:val="0"/>
        <w:adjustRightInd w:val="0"/>
        <w:ind w:firstLine="540"/>
        <w:jc w:val="both"/>
        <w:rPr>
          <w:b/>
        </w:rPr>
      </w:pPr>
      <w:r w:rsidRPr="003F2952">
        <w:rPr>
          <w:b/>
        </w:rPr>
        <w:t>Рассмотрение заявок</w:t>
      </w:r>
    </w:p>
    <w:p w:rsidR="00565E8A" w:rsidRDefault="00565E8A" w:rsidP="00565E8A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</w:t>
      </w:r>
      <w:proofErr w:type="gramStart"/>
      <w:r w:rsidRPr="002701A3">
        <w:rPr>
          <w:rFonts w:ascii="Times New Roman" w:hAnsi="Times New Roman"/>
          <w:bCs/>
          <w:iCs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</w:t>
      </w:r>
      <w:proofErr w:type="gramEnd"/>
      <w:r w:rsidRPr="002701A3">
        <w:rPr>
          <w:rFonts w:ascii="Times New Roman" w:hAnsi="Times New Roman"/>
          <w:bCs/>
          <w:iCs/>
          <w:sz w:val="24"/>
          <w:szCs w:val="24"/>
        </w:rPr>
        <w:t xml:space="preserve"> подписания организатором аукциона протокола рассмотрения заявок. </w:t>
      </w:r>
    </w:p>
    <w:p w:rsidR="00565E8A" w:rsidRPr="002701A3" w:rsidRDefault="00565E8A" w:rsidP="00565E8A">
      <w:pPr>
        <w:pStyle w:val="555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</w:t>
      </w:r>
      <w:r w:rsidRPr="002701A3">
        <w:rPr>
          <w:rFonts w:ascii="Times New Roman" w:hAnsi="Times New Roman"/>
          <w:bCs/>
          <w:iCs/>
          <w:sz w:val="24"/>
          <w:szCs w:val="24"/>
        </w:rPr>
        <w:t xml:space="preserve">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</w:t>
      </w:r>
      <w:proofErr w:type="gramStart"/>
      <w:r w:rsidRPr="002701A3">
        <w:rPr>
          <w:rFonts w:ascii="Times New Roman" w:hAnsi="Times New Roman"/>
          <w:bCs/>
          <w:iCs/>
          <w:sz w:val="24"/>
          <w:szCs w:val="24"/>
        </w:rPr>
        <w:t>позднее</w:t>
      </w:r>
      <w:proofErr w:type="gramEnd"/>
      <w:r w:rsidRPr="002701A3">
        <w:rPr>
          <w:rFonts w:ascii="Times New Roman" w:hAnsi="Times New Roman"/>
          <w:bCs/>
          <w:iCs/>
          <w:sz w:val="24"/>
          <w:szCs w:val="24"/>
        </w:rPr>
        <w:t xml:space="preserve"> чем на следующий день после дня подписания протокола.</w:t>
      </w:r>
    </w:p>
    <w:p w:rsidR="00565E8A" w:rsidRPr="00E26A47" w:rsidRDefault="00565E8A" w:rsidP="00565E8A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       </w:t>
      </w:r>
      <w:r w:rsidRPr="002701A3">
        <w:rPr>
          <w:rFonts w:ascii="Times New Roman" w:hAnsi="Times New Roman"/>
          <w:bCs/>
          <w:iCs/>
          <w:sz w:val="24"/>
          <w:szCs w:val="24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</w:t>
      </w:r>
      <w:r>
        <w:rPr>
          <w:rFonts w:ascii="Times New Roman" w:hAnsi="Times New Roman"/>
          <w:bCs/>
          <w:iCs/>
          <w:sz w:val="24"/>
          <w:szCs w:val="24"/>
        </w:rPr>
        <w:t xml:space="preserve">. </w:t>
      </w:r>
    </w:p>
    <w:p w:rsidR="00565E8A" w:rsidRPr="00E26A47" w:rsidRDefault="00565E8A" w:rsidP="00565E8A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 xml:space="preserve">В процессе рассмотрения Заявок проверяется: </w:t>
      </w:r>
    </w:p>
    <w:p w:rsidR="00565E8A" w:rsidRPr="00E26A47" w:rsidRDefault="00565E8A" w:rsidP="00565E8A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правильность оформления документов;</w:t>
      </w:r>
    </w:p>
    <w:p w:rsidR="00565E8A" w:rsidRPr="00E26A47" w:rsidRDefault="00565E8A" w:rsidP="00565E8A">
      <w:pPr>
        <w:pStyle w:val="555"/>
        <w:ind w:firstLine="0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- </w:t>
      </w:r>
      <w:r w:rsidRPr="00E26A47">
        <w:rPr>
          <w:rFonts w:ascii="Times New Roman" w:hAnsi="Times New Roman"/>
          <w:bCs/>
          <w:iCs/>
          <w:sz w:val="24"/>
          <w:szCs w:val="24"/>
        </w:rPr>
        <w:t>комплектность предоставленных документов, наличие в документах необходимых сведений;</w:t>
      </w:r>
    </w:p>
    <w:p w:rsidR="00565E8A" w:rsidRPr="00E26A47" w:rsidRDefault="00565E8A" w:rsidP="00565E8A">
      <w:pPr>
        <w:pStyle w:val="555"/>
        <w:ind w:firstLine="708"/>
        <w:rPr>
          <w:rFonts w:ascii="Times New Roman" w:hAnsi="Times New Roman"/>
          <w:bCs/>
          <w:iCs/>
          <w:sz w:val="24"/>
          <w:szCs w:val="24"/>
        </w:rPr>
      </w:pPr>
      <w:r w:rsidRPr="00E26A47">
        <w:rPr>
          <w:rFonts w:ascii="Times New Roman" w:hAnsi="Times New Roman"/>
          <w:bCs/>
          <w:iCs/>
          <w:sz w:val="24"/>
          <w:szCs w:val="24"/>
        </w:rPr>
        <w:t>Претендент не допускается к участию в аукционе в следующих случаях:</w:t>
      </w:r>
    </w:p>
    <w:p w:rsidR="00565E8A" w:rsidRPr="002701A3" w:rsidRDefault="00565E8A" w:rsidP="00565E8A">
      <w:pPr>
        <w:pStyle w:val="a3"/>
        <w:numPr>
          <w:ilvl w:val="0"/>
          <w:numId w:val="2"/>
        </w:numPr>
        <w:autoSpaceDE w:val="0"/>
        <w:autoSpaceDN w:val="0"/>
        <w:adjustRightInd w:val="0"/>
        <w:ind w:hanging="294"/>
        <w:jc w:val="both"/>
        <w:rPr>
          <w:rFonts w:eastAsia="Arial" w:cs="Times New Roman"/>
          <w:bCs/>
          <w:iCs/>
          <w:kern w:val="0"/>
          <w:lang w:eastAsia="ar-SA" w:bidi="ar-SA"/>
        </w:rPr>
      </w:pPr>
      <w:r>
        <w:rPr>
          <w:rFonts w:eastAsia="Arial" w:cs="Times New Roman"/>
          <w:bCs/>
          <w:iCs/>
          <w:kern w:val="0"/>
          <w:lang w:eastAsia="ar-SA" w:bidi="ar-SA"/>
        </w:rPr>
        <w:t xml:space="preserve"> </w:t>
      </w:r>
      <w:r w:rsidRPr="002701A3">
        <w:rPr>
          <w:rFonts w:eastAsia="Arial" w:cs="Times New Roman"/>
          <w:bCs/>
          <w:iCs/>
          <w:kern w:val="0"/>
          <w:lang w:eastAsia="ar-SA" w:bidi="ar-SA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565E8A" w:rsidRPr="002701A3" w:rsidRDefault="00565E8A" w:rsidP="00565E8A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2) </w:t>
      </w:r>
      <w:proofErr w:type="spellStart"/>
      <w:r w:rsidRPr="002701A3">
        <w:rPr>
          <w:rFonts w:eastAsia="Arial" w:cs="Times New Roman"/>
          <w:bCs/>
          <w:iCs/>
          <w:kern w:val="0"/>
          <w:lang w:eastAsia="ar-SA" w:bidi="ar-SA"/>
        </w:rPr>
        <w:t>непоступление</w:t>
      </w:r>
      <w:proofErr w:type="spellEnd"/>
      <w:r w:rsidRPr="002701A3">
        <w:rPr>
          <w:rFonts w:eastAsia="Arial" w:cs="Times New Roman"/>
          <w:bCs/>
          <w:iCs/>
          <w:kern w:val="0"/>
          <w:lang w:eastAsia="ar-SA" w:bidi="ar-SA"/>
        </w:rPr>
        <w:t xml:space="preserve"> задатка на дату рассмотрения заявок на участие в аукционе;</w:t>
      </w:r>
    </w:p>
    <w:p w:rsidR="00565E8A" w:rsidRPr="002701A3" w:rsidRDefault="00565E8A" w:rsidP="00565E8A">
      <w:pPr>
        <w:autoSpaceDE w:val="0"/>
        <w:autoSpaceDN w:val="0"/>
        <w:adjustRightInd w:val="0"/>
        <w:ind w:firstLine="540"/>
        <w:jc w:val="both"/>
        <w:rPr>
          <w:rFonts w:eastAsia="Arial" w:cs="Times New Roman"/>
          <w:bCs/>
          <w:iCs/>
          <w:kern w:val="0"/>
          <w:lang w:eastAsia="ar-SA" w:bidi="ar-SA"/>
        </w:rPr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565E8A" w:rsidRPr="004F72FD" w:rsidRDefault="00565E8A" w:rsidP="00565E8A">
      <w:pPr>
        <w:autoSpaceDE w:val="0"/>
        <w:autoSpaceDN w:val="0"/>
        <w:adjustRightInd w:val="0"/>
        <w:ind w:firstLine="540"/>
        <w:jc w:val="both"/>
      </w:pPr>
      <w:r w:rsidRPr="002701A3">
        <w:rPr>
          <w:rFonts w:eastAsia="Arial" w:cs="Times New Roman"/>
          <w:bCs/>
          <w:iCs/>
          <w:kern w:val="0"/>
          <w:lang w:eastAsia="ar-SA" w:bidi="ar-SA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  <w:r>
        <w:t xml:space="preserve">  </w:t>
      </w:r>
    </w:p>
    <w:p w:rsidR="00565E8A" w:rsidRPr="002701A3" w:rsidRDefault="00B0691B" w:rsidP="00565E8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случае</w:t>
      </w:r>
      <w:r w:rsidR="00565E8A" w:rsidRPr="002701A3">
        <w:rPr>
          <w:rFonts w:ascii="Times New Roman" w:hAnsi="Times New Roman"/>
          <w:sz w:val="24"/>
          <w:szCs w:val="24"/>
        </w:rPr>
        <w:t xml:space="preserve"> если </w:t>
      </w:r>
      <w:proofErr w:type="gramStart"/>
      <w:r w:rsidR="00565E8A" w:rsidRPr="002701A3">
        <w:rPr>
          <w:rFonts w:ascii="Times New Roman" w:hAnsi="Times New Roman"/>
          <w:sz w:val="24"/>
          <w:szCs w:val="24"/>
        </w:rPr>
        <w:t>на основании результатов рассмотрения заявок на участие в аукционе принято решение об отказе в допуске</w:t>
      </w:r>
      <w:proofErr w:type="gramEnd"/>
      <w:r w:rsidR="00565E8A" w:rsidRPr="002701A3">
        <w:rPr>
          <w:rFonts w:ascii="Times New Roman" w:hAnsi="Times New Roman"/>
          <w:sz w:val="24"/>
          <w:szCs w:val="24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</w:t>
      </w:r>
      <w:r w:rsidR="00565E8A">
        <w:rPr>
          <w:rFonts w:ascii="Times New Roman" w:hAnsi="Times New Roman"/>
          <w:sz w:val="24"/>
          <w:szCs w:val="24"/>
        </w:rPr>
        <w:t>.</w:t>
      </w:r>
    </w:p>
    <w:p w:rsidR="00565E8A" w:rsidRPr="00375CC8" w:rsidRDefault="00565E8A" w:rsidP="00565E8A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375CC8">
        <w:rPr>
          <w:rFonts w:ascii="Times New Roman" w:hAnsi="Times New Roman"/>
          <w:sz w:val="24"/>
          <w:szCs w:val="24"/>
        </w:rPr>
        <w:t>В сл</w:t>
      </w:r>
      <w:r w:rsidR="00B0691B">
        <w:rPr>
          <w:rFonts w:ascii="Times New Roman" w:hAnsi="Times New Roman"/>
          <w:sz w:val="24"/>
          <w:szCs w:val="24"/>
        </w:rPr>
        <w:t>учае</w:t>
      </w:r>
      <w:r w:rsidRPr="00375CC8">
        <w:rPr>
          <w:rFonts w:ascii="Times New Roman" w:hAnsi="Times New Roman"/>
          <w:sz w:val="24"/>
          <w:szCs w:val="24"/>
        </w:rPr>
        <w:t xml:space="preserve"> если аукцион признан несостоявшимся и только один заявитель признан участником аукциона, </w:t>
      </w:r>
      <w:r>
        <w:rPr>
          <w:rFonts w:ascii="Times New Roman" w:hAnsi="Times New Roman"/>
          <w:sz w:val="24"/>
          <w:szCs w:val="24"/>
        </w:rPr>
        <w:t xml:space="preserve">Организатор </w:t>
      </w:r>
      <w:r w:rsidRPr="007E1D64">
        <w:rPr>
          <w:rFonts w:ascii="Times New Roman" w:hAnsi="Times New Roman"/>
          <w:sz w:val="24"/>
          <w:szCs w:val="24"/>
        </w:rPr>
        <w:t>аукциона в течение 10 (десяти) дней с</w:t>
      </w:r>
      <w:r w:rsidRPr="00375CC8">
        <w:rPr>
          <w:rFonts w:ascii="Times New Roman" w:hAnsi="Times New Roman"/>
          <w:sz w:val="24"/>
          <w:szCs w:val="24"/>
        </w:rPr>
        <w:t>о дня подписания протокола</w:t>
      </w:r>
      <w:r w:rsidRPr="00375CC8">
        <w:t xml:space="preserve"> </w:t>
      </w:r>
      <w:r w:rsidRPr="00375CC8">
        <w:rPr>
          <w:rFonts w:ascii="Times New Roman" w:hAnsi="Times New Roman"/>
          <w:sz w:val="24"/>
          <w:szCs w:val="24"/>
        </w:rPr>
        <w:t>обязан направить заявителю три экземпляра подписанного проекта договора аренды земельного участка. При этом договор аренды земельного участка определяется в размере, равном начальной цене предмета аукциона.</w:t>
      </w:r>
    </w:p>
    <w:p w:rsidR="00565E8A" w:rsidRDefault="00565E8A" w:rsidP="00565E8A">
      <w:pPr>
        <w:ind w:firstLine="540"/>
        <w:jc w:val="both"/>
      </w:pPr>
      <w:r w:rsidRPr="00283198">
        <w:rPr>
          <w:b/>
        </w:rPr>
        <w:t>Порядок проведения аукциона:</w:t>
      </w:r>
      <w:r>
        <w:rPr>
          <w:b/>
        </w:rPr>
        <w:t xml:space="preserve"> </w:t>
      </w:r>
    </w:p>
    <w:p w:rsidR="00565E8A" w:rsidRDefault="00565E8A" w:rsidP="00565E8A">
      <w:pPr>
        <w:ind w:firstLine="540"/>
        <w:jc w:val="both"/>
      </w:pPr>
      <w:r>
        <w:t>Процедура Аукциона проводится путем повышения начальной (минимальной) цены договора Заявителями аукциона, которые допущены Организатором торгов и признаны Участниками аукциона.</w:t>
      </w:r>
    </w:p>
    <w:p w:rsidR="00565E8A" w:rsidRDefault="00565E8A" w:rsidP="00565E8A">
      <w:pPr>
        <w:ind w:firstLine="540"/>
        <w:jc w:val="both"/>
      </w:pPr>
      <w:r>
        <w:t>Подача ценовых предложений в ходе проведения Аукциона производится многократно.</w:t>
      </w:r>
    </w:p>
    <w:p w:rsidR="00565E8A" w:rsidRDefault="00565E8A" w:rsidP="00565E8A">
      <w:pPr>
        <w:ind w:firstLine="540"/>
        <w:jc w:val="both"/>
      </w:pPr>
      <w:r>
        <w:t xml:space="preserve">Открытый одноэтапный Аукцион на повышение в электронной форме проводится в </w:t>
      </w:r>
      <w:r>
        <w:lastRenderedPageBreak/>
        <w:t>следующем порядке:</w:t>
      </w:r>
    </w:p>
    <w:p w:rsidR="00565E8A" w:rsidRDefault="00B0691B" w:rsidP="00565E8A">
      <w:pPr>
        <w:jc w:val="both"/>
      </w:pPr>
      <w:r>
        <w:t>п</w:t>
      </w:r>
      <w:r w:rsidR="00565E8A">
        <w:t>ри проведен</w:t>
      </w:r>
      <w:proofErr w:type="gramStart"/>
      <w:r w:rsidR="00565E8A">
        <w:t>ии ау</w:t>
      </w:r>
      <w:proofErr w:type="gramEnd"/>
      <w:r w:rsidR="00565E8A">
        <w:t>кциона Участники подают предложения о цене согласно шагу аукциона.</w:t>
      </w:r>
    </w:p>
    <w:p w:rsidR="00565E8A" w:rsidRDefault="00565E8A" w:rsidP="00565E8A">
      <w:pPr>
        <w:jc w:val="both"/>
      </w:pPr>
      <w:r>
        <w:t>Оператор размещает в торговой секции лучшее текущее предложение и время его поступления, а также время, оставшееся до истечения срока предоставления предложений. Если в течение времени для подачи предложений о цене не поступает ни одного предложения о цене, аукцион автоматически при помощи программных и технических средств завершается.</w:t>
      </w:r>
    </w:p>
    <w:p w:rsidR="00565E8A" w:rsidRDefault="00565E8A" w:rsidP="00565E8A">
      <w:pPr>
        <w:ind w:firstLine="540"/>
        <w:jc w:val="both"/>
      </w:pPr>
      <w:r>
        <w:t>В ходе проведения аукциона Оператор автоматически отклоняет предложение о цене в момент его поступления, в случае если:</w:t>
      </w:r>
    </w:p>
    <w:p w:rsidR="00565E8A" w:rsidRDefault="00565E8A" w:rsidP="00565E8A">
      <w:pPr>
        <w:jc w:val="both"/>
      </w:pPr>
      <w:r>
        <w:t>- представленное предложение о цене ниже цены соответствующего шага;</w:t>
      </w:r>
    </w:p>
    <w:p w:rsidR="00565E8A" w:rsidRDefault="00565E8A" w:rsidP="00565E8A">
      <w:pPr>
        <w:jc w:val="both"/>
      </w:pPr>
      <w:r>
        <w:t>- представленное Участником предложение о цене меньше или равно предложению о цене, ранее представленному таким Участником;</w:t>
      </w:r>
    </w:p>
    <w:p w:rsidR="00565E8A" w:rsidRDefault="00565E8A" w:rsidP="00565E8A">
      <w:pPr>
        <w:jc w:val="both"/>
      </w:pPr>
      <w:r>
        <w:t xml:space="preserve">- представленное Участником предложение о цене ниже его предыдущего предложения о цене, если предыдущее предложение такого Участника является текущим лучшим предложением о цене. </w:t>
      </w:r>
    </w:p>
    <w:p w:rsidR="00565E8A" w:rsidRDefault="00565E8A" w:rsidP="00565E8A">
      <w:pPr>
        <w:ind w:firstLine="540"/>
        <w:jc w:val="both"/>
      </w:pPr>
      <w:r>
        <w:t>Участник аукциона вправе подать предложение о цене, которое будет выше его предыдущего предложения о цене в случае, если его предыдущее предложение о цене не является текущим лучшим предложением о цене.</w:t>
      </w:r>
    </w:p>
    <w:p w:rsidR="00565E8A" w:rsidRDefault="00565E8A" w:rsidP="00565E8A">
      <w:pPr>
        <w:ind w:firstLine="540"/>
        <w:jc w:val="both"/>
      </w:pPr>
      <w:r>
        <w:t>В ходе аукциона время и последовательность регистрации предложения о цене фиксируется по серверному времени универсальной торговой платформы по факту подачи предложения о цене, принятого Оператором.</w:t>
      </w:r>
    </w:p>
    <w:p w:rsidR="00565E8A" w:rsidRDefault="00565E8A" w:rsidP="00565E8A">
      <w:pPr>
        <w:ind w:firstLine="540"/>
        <w:jc w:val="both"/>
      </w:pPr>
      <w:r>
        <w:t xml:space="preserve">В ходе торговой сессии время для подачи предложений о цене определяется в следующем порядке: </w:t>
      </w:r>
    </w:p>
    <w:p w:rsidR="00565E8A" w:rsidRDefault="00565E8A" w:rsidP="00565E8A">
      <w:pPr>
        <w:jc w:val="both"/>
      </w:pPr>
      <w:r>
        <w:t xml:space="preserve">- время для подачи первого предложения о цене </w:t>
      </w:r>
      <w:r w:rsidRPr="007E1D64">
        <w:t>составляет 10 (десять)</w:t>
      </w:r>
      <w:r>
        <w:t xml:space="preserve"> минут с момента начала торговой сессии;</w:t>
      </w:r>
    </w:p>
    <w:p w:rsidR="00565E8A" w:rsidRDefault="00565E8A" w:rsidP="00565E8A">
      <w:pPr>
        <w:jc w:val="both"/>
      </w:pPr>
      <w:r>
        <w:t>- в случае поступления предложения о цене, являющегося лучшим текущим предложением о цене, время для подачи предложений о цене продлевается на 10 (десять) минут с момента приема Оператором каждого из таких предложений. Если в течение 10 (десяти) минут после предоставления лучшего текущего предложения о цене не поступило следующее лучшее предложение о цене, аукцион автоматически, при помощи программных и технических средств завершается.</w:t>
      </w:r>
    </w:p>
    <w:p w:rsidR="00565E8A" w:rsidRDefault="00565E8A" w:rsidP="00565E8A">
      <w:pPr>
        <w:ind w:firstLine="540"/>
        <w:jc w:val="both"/>
      </w:pPr>
      <w:r>
        <w:t>Оператор публикует протокол проведения аукциона, где указывает лучшие предложения о цене, поданные участниками в ходе торговой сессии.</w:t>
      </w:r>
    </w:p>
    <w:p w:rsidR="00565E8A" w:rsidRDefault="00565E8A" w:rsidP="00565E8A">
      <w:pPr>
        <w:ind w:firstLine="540"/>
        <w:jc w:val="both"/>
      </w:pPr>
      <w:r>
        <w:t xml:space="preserve">Оператор обеспечивает ведение электронного журнала хода процедуры продажи (протокол проведения аукциона). </w:t>
      </w:r>
    </w:p>
    <w:p w:rsidR="00565E8A" w:rsidRDefault="00565E8A" w:rsidP="00565E8A">
      <w:pPr>
        <w:ind w:firstLine="540"/>
        <w:jc w:val="both"/>
      </w:pPr>
      <w:r>
        <w:t xml:space="preserve">В течение одного часа со времени завершения приема предложений о цене имущества Оператор направляет Организатору торгов протокол проведения аукциона.  </w:t>
      </w:r>
    </w:p>
    <w:p w:rsidR="00565E8A" w:rsidRDefault="00565E8A" w:rsidP="00565E8A">
      <w:pPr>
        <w:ind w:firstLine="540"/>
        <w:jc w:val="both"/>
      </w:pPr>
      <w:r>
        <w:t xml:space="preserve">Организатор торгов в сроки, установленные документацией, принимает решение об определении победителя и подписывает протокол подведения итогов торгов.  </w:t>
      </w:r>
    </w:p>
    <w:p w:rsidR="00565E8A" w:rsidRDefault="00565E8A" w:rsidP="00565E8A">
      <w:pPr>
        <w:ind w:firstLine="540"/>
        <w:jc w:val="both"/>
      </w:pPr>
      <w:r>
        <w:t>Оператор в течение одного часа со времени подписания протокола подведения итогов торгов направляет победителю торгов уведомление о признании его победителем с приложением такого протокола, а также размещает в открытой части электронной торговой площадки следующую информацию:</w:t>
      </w:r>
    </w:p>
    <w:p w:rsidR="00565E8A" w:rsidRDefault="00565E8A" w:rsidP="00565E8A">
      <w:pPr>
        <w:jc w:val="both"/>
      </w:pPr>
      <w:r>
        <w:t>а) наименование имущества и иные позволяющие его индивидуализировать сведения;</w:t>
      </w:r>
    </w:p>
    <w:p w:rsidR="00565E8A" w:rsidRDefault="00565E8A" w:rsidP="00565E8A">
      <w:pPr>
        <w:jc w:val="both"/>
      </w:pPr>
      <w:r>
        <w:t>б) цена аренды/продажи;</w:t>
      </w:r>
    </w:p>
    <w:p w:rsidR="00565E8A" w:rsidRDefault="00565E8A" w:rsidP="00565E8A">
      <w:pPr>
        <w:jc w:val="both"/>
      </w:pPr>
      <w:r>
        <w:t>в) фамилия, имя, отчество физического лица или наименование юридического лица - победителя.</w:t>
      </w:r>
      <w:r w:rsidRPr="00EC2531">
        <w:tab/>
      </w:r>
      <w:r w:rsidRPr="00EC2531">
        <w:rPr>
          <w:b/>
        </w:rPr>
        <w:t>Порядок определения победителя:</w:t>
      </w:r>
      <w:r>
        <w:t xml:space="preserve"> </w:t>
      </w:r>
    </w:p>
    <w:p w:rsidR="00565E8A" w:rsidRDefault="00565E8A" w:rsidP="00565E8A">
      <w:pPr>
        <w:jc w:val="both"/>
      </w:pPr>
      <w:r>
        <w:t xml:space="preserve">Победителем аукциона признается Участник аукциона, предложивший наиболее высокую цену за право заключения договора. </w:t>
      </w:r>
    </w:p>
    <w:p w:rsidR="00565E8A" w:rsidRDefault="00990D4B" w:rsidP="00565E8A">
      <w:pPr>
        <w:jc w:val="both"/>
      </w:pPr>
      <w:r>
        <w:t xml:space="preserve">В том случае </w:t>
      </w:r>
      <w:r w:rsidR="00565E8A">
        <w:t xml:space="preserve"> если несколькими Участниками будут поданы равные предложения о цене, лучшим признается предложение о цене, поступившее ранее других предложений.    </w:t>
      </w:r>
    </w:p>
    <w:p w:rsidR="00565E8A" w:rsidRDefault="00565E8A" w:rsidP="00565E8A">
      <w:pPr>
        <w:jc w:val="both"/>
      </w:pPr>
      <w:r>
        <w:t>Победитель аукциона определяется Организатором торгов на основании журнала хода торгов и требований аукционной документации.</w:t>
      </w:r>
    </w:p>
    <w:p w:rsidR="00565E8A" w:rsidRDefault="00565E8A" w:rsidP="00565E8A">
      <w:pPr>
        <w:jc w:val="both"/>
      </w:pPr>
      <w:r>
        <w:t>В течение следующего рабочего дня после опубликования журнала хода процедуры Оператор прекращает блокирование денежных средств Участников аукциона, допущенных к участию, но не сделавших предложений о цене во время торгового периода при проведен</w:t>
      </w:r>
      <w:proofErr w:type="gramStart"/>
      <w:r>
        <w:t>ии ау</w:t>
      </w:r>
      <w:proofErr w:type="gramEnd"/>
      <w:r>
        <w:t xml:space="preserve">кциона, в размере </w:t>
      </w:r>
      <w:r>
        <w:lastRenderedPageBreak/>
        <w:t>обеспечения.</w:t>
      </w:r>
    </w:p>
    <w:p w:rsidR="00565E8A" w:rsidRPr="00E4755C" w:rsidRDefault="00565E8A" w:rsidP="00565E8A">
      <w:pPr>
        <w:jc w:val="both"/>
        <w:rPr>
          <w:b/>
        </w:rPr>
      </w:pPr>
      <w:r>
        <w:rPr>
          <w:b/>
        </w:rPr>
        <w:t xml:space="preserve">          </w:t>
      </w:r>
      <w:r w:rsidRPr="00E4755C">
        <w:rPr>
          <w:b/>
        </w:rPr>
        <w:t>Порядок завершения процедуры.</w:t>
      </w:r>
    </w:p>
    <w:p w:rsidR="00565E8A" w:rsidRDefault="00565E8A" w:rsidP="00565E8A">
      <w:pPr>
        <w:jc w:val="both"/>
      </w:pPr>
      <w:r>
        <w:t>Организатор торгов размещает на ЭТП протокол подведения итогов Аукциона.</w:t>
      </w:r>
    </w:p>
    <w:p w:rsidR="00565E8A" w:rsidRDefault="00565E8A" w:rsidP="00565E8A">
      <w:pPr>
        <w:jc w:val="both"/>
      </w:pPr>
      <w:r>
        <w:t>Процедура признается несостоявшейся в случае:</w:t>
      </w:r>
    </w:p>
    <w:p w:rsidR="00565E8A" w:rsidRDefault="00565E8A" w:rsidP="00565E8A">
      <w:pPr>
        <w:jc w:val="both"/>
      </w:pPr>
      <w:r>
        <w:t>- для участия в процедуре допущена одна заявка;</w:t>
      </w:r>
    </w:p>
    <w:p w:rsidR="00565E8A" w:rsidRDefault="00565E8A" w:rsidP="00565E8A">
      <w:pPr>
        <w:jc w:val="both"/>
      </w:pPr>
      <w:r>
        <w:t>- не поступило ни одной заявки на участие;</w:t>
      </w:r>
    </w:p>
    <w:p w:rsidR="00565E8A" w:rsidRDefault="00565E8A" w:rsidP="00565E8A">
      <w:pPr>
        <w:jc w:val="both"/>
      </w:pPr>
      <w:r>
        <w:t>- ни один из Участников не представил предложение по цене в ходе торгового периода.</w:t>
      </w:r>
    </w:p>
    <w:p w:rsidR="00565E8A" w:rsidRDefault="00565E8A" w:rsidP="00990D4B">
      <w:pPr>
        <w:ind w:firstLine="708"/>
        <w:jc w:val="both"/>
      </w:pPr>
      <w:r>
        <w:t xml:space="preserve">В течение 1 (одного) рабочего дня </w:t>
      </w:r>
      <w:proofErr w:type="gramStart"/>
      <w:r>
        <w:t>с даты опубликования</w:t>
      </w:r>
      <w:proofErr w:type="gramEnd"/>
      <w:r>
        <w:t xml:space="preserve"> протокола подведения итогов Оператор прекращает блокирование денежных средств (задатка) Участников, принявших участие в процедуре, кроме денежных средств Победителя/единственного участника и Участников, занявшие второе и третье места.      </w:t>
      </w:r>
    </w:p>
    <w:p w:rsidR="00565E8A" w:rsidRDefault="00565E8A" w:rsidP="00990D4B">
      <w:pPr>
        <w:ind w:firstLine="708"/>
        <w:jc w:val="both"/>
      </w:pPr>
      <w:r>
        <w:t xml:space="preserve">Организатор торгов заключает договор аренды с Победителем в течение 10 (десяти) дней после публикации протокола подведения итогов, если иной срок не установлен документацией к процедуре. Оператор прекращает блокировку задатка Участника, занявшего второе место в течение 1 (одного) рабочего дня после получения от Организатора торгов сведений о заключении договора аренды с Победителем. </w:t>
      </w:r>
    </w:p>
    <w:p w:rsidR="00565E8A" w:rsidRDefault="00565E8A" w:rsidP="00990D4B">
      <w:pPr>
        <w:ind w:firstLine="708"/>
        <w:jc w:val="both"/>
      </w:pPr>
      <w:r>
        <w:t>В случае уклонения или отказа Победителя от заключения договора Организатор торгов публикует протокол отказа заключения договора.</w:t>
      </w:r>
    </w:p>
    <w:p w:rsidR="00565E8A" w:rsidRDefault="00565E8A" w:rsidP="00990D4B">
      <w:pPr>
        <w:ind w:firstLine="708"/>
        <w:jc w:val="both"/>
      </w:pPr>
      <w:r>
        <w:t>Организатор торгов вправе заключить договор аренды с Участником, занявшим второе место, в случае отказа или уклонения Победителя от заключения договора. В этом случае Оператор продолжает блокировать задаток Участника, занявшего второе место, до заключения с ним договора аренды в срок, указанный в документации к процедуре.</w:t>
      </w:r>
    </w:p>
    <w:p w:rsidR="00565E8A" w:rsidRDefault="00565E8A" w:rsidP="00990D4B">
      <w:pPr>
        <w:ind w:firstLine="708"/>
        <w:jc w:val="both"/>
      </w:pPr>
      <w:r>
        <w:t>В случае отказа или уклонения Победителя, Участника, занявшего второе место, от подписания договора аренды в течение срока для заключения такого договора, установленного в документации к процедуре, внесенный задаток не возвращается и перечисляется на счет Организатора торгов.</w:t>
      </w:r>
    </w:p>
    <w:p w:rsidR="00565E8A" w:rsidRPr="00E4755C" w:rsidRDefault="00565E8A" w:rsidP="00565E8A">
      <w:pPr>
        <w:jc w:val="both"/>
        <w:rPr>
          <w:b/>
        </w:rPr>
      </w:pPr>
      <w:r>
        <w:t xml:space="preserve">             </w:t>
      </w:r>
      <w:r w:rsidRPr="00E4755C">
        <w:rPr>
          <w:b/>
        </w:rPr>
        <w:t>Порядок заключения договора</w:t>
      </w:r>
    </w:p>
    <w:p w:rsidR="00565E8A" w:rsidRDefault="00565E8A" w:rsidP="00990D4B">
      <w:pPr>
        <w:ind w:firstLine="708"/>
        <w:jc w:val="both"/>
      </w:pPr>
      <w:r>
        <w:t xml:space="preserve">Договор аренды земельного участка с Победителем аукциона (единственным участником аукциона, в случае принятия решения о заключении с ним договора) заключается по форме, утвержденной настоящей аукционной документацией (Приложение № 2), на бумажном носителе. </w:t>
      </w:r>
    </w:p>
    <w:p w:rsidR="00565E8A" w:rsidRDefault="00565E8A" w:rsidP="00990D4B">
      <w:pPr>
        <w:ind w:firstLine="708"/>
        <w:jc w:val="both"/>
      </w:pPr>
      <w:r>
        <w:t xml:space="preserve">Организатор торгов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Не допускается заключение указанных договоров </w:t>
      </w:r>
      <w:proofErr w:type="gramStart"/>
      <w:r>
        <w:t>ранее</w:t>
      </w:r>
      <w:proofErr w:type="gramEnd"/>
      <w:r>
        <w:t xml:space="preserve"> чем через десять дней со дня размещения информации о результатах аукциона на официальном сайте. </w:t>
      </w:r>
      <w:proofErr w:type="gramStart"/>
      <w:r>
        <w:t xml:space="preserve">При этом размер ежегодной арендной платы или размер первого арендного платежа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 </w:t>
      </w:r>
      <w:proofErr w:type="gramEnd"/>
    </w:p>
    <w:p w:rsidR="00565E8A" w:rsidRDefault="00565E8A" w:rsidP="00990D4B">
      <w:pPr>
        <w:ind w:firstLine="708"/>
        <w:jc w:val="both"/>
      </w:pPr>
      <w:proofErr w:type="gramStart"/>
      <w:r>
        <w:t>В случае уклонения победителя торгов от заключения договора, Организатор торгов уведомляет участника торгов, сделавшего предпоследнее предложение о цене, по телефону, электронной почте или телеграммой с уведомлением о вручении по адресу, указанному в заявке на участие в торгах (не позднее следующего рабочего дня, когда Организатору торгов стало известно об уклонении победителя от заключения договора).</w:t>
      </w:r>
      <w:proofErr w:type="gramEnd"/>
    </w:p>
    <w:p w:rsidR="00565E8A" w:rsidRDefault="00565E8A" w:rsidP="00990D4B">
      <w:pPr>
        <w:ind w:firstLine="708"/>
        <w:jc w:val="both"/>
      </w:pPr>
      <w:r>
        <w:t xml:space="preserve">Организатор заключает договор с участником торгов, который сделал предпоследнее предложение о цене. При этом заключение договора для участника торгов, который сделал предпоследнее предложение о цене, является обязательным. </w:t>
      </w:r>
    </w:p>
    <w:p w:rsidR="00565E8A" w:rsidRDefault="00565E8A" w:rsidP="00990D4B">
      <w:pPr>
        <w:ind w:firstLine="708"/>
        <w:jc w:val="both"/>
      </w:pPr>
      <w:r>
        <w:t>В случае если Победитель торгов или Участник, сделавший предпоследнее предложение о цене, признается уклонившимся от заключения договора, то денежные средства, внесенные им в качестве обеспечения заявки (задаток), не возвращаются.</w:t>
      </w:r>
    </w:p>
    <w:p w:rsidR="00565E8A" w:rsidRDefault="00565E8A" w:rsidP="00990D4B">
      <w:pPr>
        <w:ind w:firstLine="708"/>
        <w:jc w:val="both"/>
      </w:pPr>
      <w:r>
        <w:t>В случае если по окончании срока подачи заявок на участие в торгах, подана только одна заявка и (или) по результатам рассмотрения заявок только один заявитель признан Участником торгов, Организатор вправе заключить договор с единственным участником по предмету торгов по начальной цене торгов и на условиях, установленных настоящей документацией.</w:t>
      </w:r>
    </w:p>
    <w:p w:rsidR="00565E8A" w:rsidRDefault="00565E8A" w:rsidP="00990D4B">
      <w:pPr>
        <w:ind w:firstLine="708"/>
        <w:jc w:val="both"/>
      </w:pPr>
      <w:r>
        <w:lastRenderedPageBreak/>
        <w:t>Условия договора, заключаемого по результатам торгов: прилагаются (в форме проекта договора аренды земельного участка, включенного в состав настоящей Документации).</w:t>
      </w:r>
    </w:p>
    <w:p w:rsidR="00565E8A" w:rsidRDefault="00565E8A" w:rsidP="00565E8A">
      <w:pPr>
        <w:jc w:val="both"/>
      </w:pPr>
    </w:p>
    <w:p w:rsidR="00990D4B" w:rsidRDefault="00990D4B" w:rsidP="00565E8A">
      <w:pPr>
        <w:jc w:val="both"/>
      </w:pPr>
    </w:p>
    <w:p w:rsidR="00990D4B" w:rsidRDefault="00990D4B" w:rsidP="00565E8A">
      <w:pPr>
        <w:jc w:val="both"/>
      </w:pPr>
    </w:p>
    <w:p w:rsidR="00565E8A" w:rsidRPr="00EE0B42" w:rsidRDefault="00565E8A" w:rsidP="00565E8A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Приложение № 1</w:t>
      </w:r>
    </w:p>
    <w:p w:rsidR="00565E8A" w:rsidRPr="00EE0B42" w:rsidRDefault="00565E8A" w:rsidP="00565E8A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>к аукционной документации</w:t>
      </w:r>
    </w:p>
    <w:p w:rsidR="00565E8A" w:rsidRPr="00EE0B42" w:rsidRDefault="00565E8A" w:rsidP="00565E8A">
      <w:pPr>
        <w:widowControl/>
        <w:autoSpaceDE w:val="0"/>
        <w:jc w:val="right"/>
        <w:rPr>
          <w:rFonts w:eastAsia="Calibri" w:cs="Times New Roman"/>
          <w:kern w:val="0"/>
          <w:lang w:eastAsia="ar-SA" w:bidi="ar-SA"/>
        </w:rPr>
      </w:pPr>
      <w:r w:rsidRPr="00EE0B42">
        <w:rPr>
          <w:rFonts w:eastAsia="Calibri" w:cs="Times New Roman"/>
          <w:kern w:val="0"/>
          <w:lang w:eastAsia="ar-SA" w:bidi="ar-SA"/>
        </w:rPr>
        <w:t xml:space="preserve"> </w:t>
      </w:r>
    </w:p>
    <w:p w:rsidR="00565E8A" w:rsidRPr="00EE0B42" w:rsidRDefault="00565E8A" w:rsidP="00565E8A">
      <w:pPr>
        <w:widowControl/>
        <w:suppressAutoHyphens w:val="0"/>
        <w:jc w:val="right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Организатору торгов:</w:t>
      </w:r>
    </w:p>
    <w:p w:rsidR="00565E8A" w:rsidRPr="00EE0B42" w:rsidRDefault="00565E8A" w:rsidP="00565E8A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b/>
          <w:kern w:val="0"/>
          <w:lang w:eastAsia="ar-SA" w:bidi="ar-SA"/>
        </w:rPr>
        <w:t xml:space="preserve">                                                                 </w:t>
      </w:r>
      <w:r w:rsidRPr="00EE0B42">
        <w:rPr>
          <w:rFonts w:eastAsia="Times New Roman" w:cs="Times New Roman"/>
          <w:kern w:val="0"/>
          <w:lang w:eastAsia="ar-SA" w:bidi="ar-SA"/>
        </w:rPr>
        <w:t xml:space="preserve">В комитет по   управлению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>муниципальным</w:t>
      </w:r>
      <w:proofErr w:type="gramEnd"/>
    </w:p>
    <w:p w:rsidR="00565E8A" w:rsidRPr="00EE0B42" w:rsidRDefault="00565E8A" w:rsidP="00565E8A">
      <w:pPr>
        <w:widowControl/>
        <w:suppressLineNumbers/>
        <w:jc w:val="right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 имуществом Тяжинского муниципального округа</w:t>
      </w:r>
    </w:p>
    <w:p w:rsidR="00565E8A" w:rsidRPr="00EE0B42" w:rsidRDefault="00565E8A" w:rsidP="00565E8A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565E8A" w:rsidRPr="00EE0B42" w:rsidRDefault="00565E8A" w:rsidP="00565E8A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ЗАЯВКА </w:t>
      </w:r>
    </w:p>
    <w:p w:rsidR="0021118F" w:rsidRDefault="00565E8A" w:rsidP="00565E8A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 xml:space="preserve">на участие </w:t>
      </w:r>
      <w:r w:rsidR="0021118F">
        <w:rPr>
          <w:rFonts w:eastAsia="Times New Roman" w:cs="Times New Roman"/>
          <w:b/>
          <w:kern w:val="0"/>
          <w:lang w:eastAsia="ru-RU" w:bidi="ar-SA"/>
        </w:rPr>
        <w:t>в электронном аукционе</w:t>
      </w:r>
      <w:r w:rsidRPr="00EE0B42">
        <w:rPr>
          <w:rFonts w:eastAsia="Times New Roman" w:cs="Times New Roman"/>
          <w:b/>
          <w:kern w:val="0"/>
          <w:lang w:eastAsia="ru-RU" w:bidi="ar-SA"/>
        </w:rPr>
        <w:t xml:space="preserve"> на право заключения договора аренды земельного участка,</w:t>
      </w:r>
      <w:r w:rsidR="0021118F">
        <w:rPr>
          <w:rFonts w:eastAsia="Times New Roman" w:cs="Times New Roman"/>
          <w:b/>
          <w:kern w:val="0"/>
          <w:lang w:eastAsia="ru-RU" w:bidi="ar-SA"/>
        </w:rPr>
        <w:t xml:space="preserve"> </w:t>
      </w:r>
      <w:r w:rsidRPr="00EE0B42">
        <w:rPr>
          <w:rFonts w:eastAsia="Times New Roman" w:cs="Times New Roman"/>
          <w:b/>
          <w:kern w:val="0"/>
          <w:lang w:eastAsia="ru-RU" w:bidi="ar-SA"/>
        </w:rPr>
        <w:t xml:space="preserve"> находящегося в </w:t>
      </w:r>
      <w:r w:rsidR="0021118F">
        <w:rPr>
          <w:rFonts w:eastAsia="Times New Roman" w:cs="Times New Roman"/>
          <w:b/>
          <w:kern w:val="0"/>
          <w:lang w:eastAsia="ru-RU" w:bidi="ar-SA"/>
        </w:rPr>
        <w:t xml:space="preserve">муниципальной собственности, государственная собственность </w:t>
      </w:r>
    </w:p>
    <w:p w:rsidR="00565E8A" w:rsidRPr="00EE0B42" w:rsidRDefault="0021118F" w:rsidP="00565E8A">
      <w:pPr>
        <w:widowControl/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>
        <w:rPr>
          <w:rFonts w:eastAsia="Times New Roman" w:cs="Times New Roman"/>
          <w:b/>
          <w:kern w:val="0"/>
          <w:lang w:eastAsia="ru-RU" w:bidi="ar-SA"/>
        </w:rPr>
        <w:t>на который не разграничена</w:t>
      </w:r>
    </w:p>
    <w:p w:rsidR="00565E8A" w:rsidRPr="00EE0B42" w:rsidRDefault="00565E8A" w:rsidP="00565E8A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565E8A" w:rsidRDefault="00565E8A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proofErr w:type="spellStart"/>
      <w:r w:rsidRPr="00EE0B42">
        <w:rPr>
          <w:rFonts w:eastAsia="Times New Roman" w:cs="Times New Roman"/>
          <w:kern w:val="0"/>
          <w:lang w:eastAsia="ru-RU" w:bidi="ar-SA"/>
        </w:rPr>
        <w:t>пгт</w:t>
      </w:r>
      <w:proofErr w:type="spellEnd"/>
      <w:r w:rsidRPr="00EE0B42">
        <w:rPr>
          <w:rFonts w:eastAsia="Times New Roman" w:cs="Times New Roman"/>
          <w:kern w:val="0"/>
          <w:lang w:eastAsia="ru-RU" w:bidi="ar-SA"/>
        </w:rPr>
        <w:t xml:space="preserve"> Тяжинский </w:t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</w:r>
      <w:r w:rsidRPr="00EE0B42">
        <w:rPr>
          <w:rFonts w:eastAsia="Times New Roman" w:cs="Times New Roman"/>
          <w:kern w:val="0"/>
          <w:lang w:eastAsia="ru-RU" w:bidi="ar-SA"/>
        </w:rPr>
        <w:tab/>
        <w:t xml:space="preserve">           «___»__________ 202</w:t>
      </w:r>
      <w:r>
        <w:rPr>
          <w:rFonts w:eastAsia="Times New Roman" w:cs="Times New Roman"/>
          <w:kern w:val="0"/>
          <w:lang w:eastAsia="ru-RU" w:bidi="ar-SA"/>
        </w:rPr>
        <w:t>__</w:t>
      </w:r>
    </w:p>
    <w:p w:rsidR="0021118F" w:rsidRDefault="0021118F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21118F" w:rsidRPr="00EE0B42" w:rsidRDefault="0021118F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5E8A" w:rsidRPr="0021118F" w:rsidRDefault="00565E8A" w:rsidP="0021118F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sz w:val="20"/>
          <w:szCs w:val="20"/>
          <w:lang w:eastAsia="ru-RU" w:bidi="ar-SA"/>
        </w:rPr>
      </w:pPr>
      <w:r w:rsidRPr="0021118F">
        <w:rPr>
          <w:rFonts w:eastAsia="Times New Roman" w:cs="Times New Roman"/>
          <w:kern w:val="0"/>
          <w:sz w:val="20"/>
          <w:szCs w:val="20"/>
          <w:lang w:eastAsia="ru-RU" w:bidi="ar-SA"/>
        </w:rPr>
        <w:t>(полное наименование юридического лица, подающего заявку, или Ф.И.О. и паспортные данные физического лица, подающего заявку)</w:t>
      </w:r>
    </w:p>
    <w:p w:rsidR="00565E8A" w:rsidRPr="00EE0B42" w:rsidRDefault="00565E8A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565E8A" w:rsidRPr="00EE0B42" w:rsidRDefault="0021118F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>
        <w:rPr>
          <w:rFonts w:eastAsia="Times New Roman" w:cs="Times New Roman"/>
          <w:kern w:val="0"/>
          <w:lang w:eastAsia="ru-RU" w:bidi="ar-SA"/>
        </w:rPr>
        <w:t>в</w:t>
      </w:r>
      <w:r w:rsidR="00565E8A" w:rsidRPr="00EE0B42">
        <w:rPr>
          <w:rFonts w:eastAsia="Times New Roman" w:cs="Times New Roman"/>
          <w:kern w:val="0"/>
          <w:lang w:eastAsia="ru-RU" w:bidi="ar-SA"/>
        </w:rPr>
        <w:t xml:space="preserve"> лице ____________________________________</w:t>
      </w:r>
      <w:r>
        <w:rPr>
          <w:rFonts w:eastAsia="Times New Roman" w:cs="Times New Roman"/>
          <w:kern w:val="0"/>
          <w:lang w:eastAsia="ru-RU" w:bidi="ar-SA"/>
        </w:rPr>
        <w:t>__________________</w:t>
      </w:r>
      <w:r w:rsidR="00565E8A" w:rsidRPr="00EE0B42">
        <w:rPr>
          <w:rFonts w:eastAsia="Times New Roman" w:cs="Times New Roman"/>
          <w:kern w:val="0"/>
          <w:lang w:eastAsia="ru-RU" w:bidi="ar-SA"/>
        </w:rPr>
        <w:t xml:space="preserve">, </w:t>
      </w:r>
      <w:proofErr w:type="gramStart"/>
      <w:r w:rsidR="00565E8A" w:rsidRPr="00EE0B42">
        <w:rPr>
          <w:rFonts w:eastAsia="Times New Roman" w:cs="Times New Roman"/>
          <w:kern w:val="0"/>
          <w:lang w:eastAsia="ru-RU" w:bidi="ar-SA"/>
        </w:rPr>
        <w:t>действующего</w:t>
      </w:r>
      <w:proofErr w:type="gramEnd"/>
      <w:r w:rsidR="00565E8A" w:rsidRPr="00EE0B42">
        <w:rPr>
          <w:rFonts w:eastAsia="Times New Roman" w:cs="Times New Roman"/>
          <w:kern w:val="0"/>
          <w:lang w:eastAsia="ru-RU" w:bidi="ar-SA"/>
        </w:rPr>
        <w:t xml:space="preserve"> на основании _____________</w:t>
      </w:r>
      <w:r>
        <w:rPr>
          <w:rFonts w:eastAsia="Times New Roman" w:cs="Times New Roman"/>
          <w:kern w:val="0"/>
          <w:lang w:eastAsia="ru-RU" w:bidi="ar-SA"/>
        </w:rPr>
        <w:t>______________________________________________________________</w:t>
      </w:r>
      <w:r w:rsidR="00565E8A" w:rsidRPr="00EE0B42">
        <w:rPr>
          <w:rFonts w:eastAsia="Times New Roman" w:cs="Times New Roman"/>
          <w:kern w:val="0"/>
          <w:lang w:eastAsia="ru-RU" w:bidi="ar-SA"/>
        </w:rPr>
        <w:t>,</w:t>
      </w:r>
    </w:p>
    <w:p w:rsidR="00565E8A" w:rsidRPr="00EE0B42" w:rsidRDefault="00565E8A" w:rsidP="0021118F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 w:cs="Times New Roman"/>
          <w:kern w:val="0"/>
          <w:lang w:eastAsia="ru-RU" w:bidi="ar-SA"/>
        </w:rPr>
      </w:pPr>
      <w:r w:rsidRPr="0021118F">
        <w:rPr>
          <w:rFonts w:eastAsia="Times New Roman" w:cs="Times New Roman"/>
          <w:kern w:val="0"/>
          <w:sz w:val="20"/>
          <w:szCs w:val="20"/>
          <w:lang w:eastAsia="ru-RU" w:bidi="ar-SA"/>
        </w:rPr>
        <w:t>(Ф.И.О., должность</w:t>
      </w:r>
      <w:r w:rsidRPr="00EE0B42">
        <w:rPr>
          <w:rFonts w:eastAsia="Times New Roman" w:cs="Times New Roman"/>
          <w:b/>
          <w:kern w:val="0"/>
          <w:lang w:eastAsia="ru-RU" w:bidi="ar-SA"/>
        </w:rPr>
        <w:t>)</w:t>
      </w:r>
    </w:p>
    <w:p w:rsidR="00565E8A" w:rsidRPr="00D85DAC" w:rsidRDefault="00565E8A" w:rsidP="00D85DAC">
      <w:pPr>
        <w:pStyle w:val="ab"/>
        <w:jc w:val="both"/>
        <w:rPr>
          <w:rFonts w:eastAsia="Times New Roman"/>
          <w:sz w:val="24"/>
          <w:szCs w:val="24"/>
        </w:rPr>
      </w:pPr>
      <w:proofErr w:type="gramStart"/>
      <w:r w:rsidRPr="00D85DAC">
        <w:rPr>
          <w:rFonts w:eastAsia="Times New Roman"/>
          <w:sz w:val="24"/>
          <w:szCs w:val="24"/>
        </w:rPr>
        <w:t xml:space="preserve">принимая решение об участии в электронном </w:t>
      </w:r>
      <w:r w:rsidR="0021118F" w:rsidRPr="00D85DAC">
        <w:rPr>
          <w:rFonts w:eastAsia="Times New Roman"/>
          <w:sz w:val="24"/>
          <w:szCs w:val="24"/>
        </w:rPr>
        <w:t xml:space="preserve">аукционе </w:t>
      </w:r>
      <w:r w:rsidRPr="00D85DAC">
        <w:rPr>
          <w:rFonts w:eastAsia="Times New Roman"/>
          <w:sz w:val="24"/>
          <w:szCs w:val="24"/>
        </w:rPr>
        <w:t xml:space="preserve"> </w:t>
      </w:r>
      <w:r w:rsidRPr="00D85DAC">
        <w:rPr>
          <w:color w:val="000000"/>
          <w:kern w:val="2"/>
          <w:sz w:val="24"/>
          <w:szCs w:val="24"/>
        </w:rPr>
        <w:t>открытому по составу участников и по форме подачи предложений на право заключения договора аренды</w:t>
      </w:r>
      <w:r w:rsidR="0021118F" w:rsidRPr="00D85DAC">
        <w:rPr>
          <w:kern w:val="2"/>
          <w:sz w:val="24"/>
          <w:szCs w:val="24"/>
        </w:rPr>
        <w:t xml:space="preserve"> земельного участка  </w:t>
      </w:r>
      <w:r w:rsidRPr="00D85DAC">
        <w:rPr>
          <w:kern w:val="2"/>
          <w:sz w:val="24"/>
          <w:szCs w:val="24"/>
        </w:rPr>
        <w:t xml:space="preserve">площадью </w:t>
      </w:r>
      <w:r w:rsidR="0021118F" w:rsidRPr="00D85DAC">
        <w:rPr>
          <w:kern w:val="2"/>
          <w:sz w:val="24"/>
          <w:szCs w:val="24"/>
        </w:rPr>
        <w:t>1258</w:t>
      </w:r>
      <w:r w:rsidRPr="00D85DAC">
        <w:rPr>
          <w:kern w:val="2"/>
          <w:sz w:val="24"/>
          <w:szCs w:val="24"/>
        </w:rPr>
        <w:t xml:space="preserve"> </w:t>
      </w:r>
      <w:proofErr w:type="spellStart"/>
      <w:r w:rsidRPr="00D85DAC">
        <w:rPr>
          <w:kern w:val="2"/>
          <w:sz w:val="24"/>
          <w:szCs w:val="24"/>
        </w:rPr>
        <w:t>кв.м</w:t>
      </w:r>
      <w:proofErr w:type="spellEnd"/>
      <w:r w:rsidR="0021118F" w:rsidRPr="00D85DAC">
        <w:rPr>
          <w:kern w:val="2"/>
          <w:sz w:val="24"/>
          <w:szCs w:val="24"/>
        </w:rPr>
        <w:t>., кадастровый номер: 42:15:0103005:3230</w:t>
      </w:r>
      <w:r w:rsidRPr="00D85DAC">
        <w:rPr>
          <w:rFonts w:eastAsia="Times New Roman"/>
          <w:sz w:val="24"/>
          <w:szCs w:val="24"/>
        </w:rPr>
        <w:t>, категория</w:t>
      </w:r>
      <w:r w:rsidR="0021118F" w:rsidRPr="00D85DAC">
        <w:rPr>
          <w:rFonts w:eastAsia="Times New Roman"/>
          <w:sz w:val="24"/>
          <w:szCs w:val="24"/>
        </w:rPr>
        <w:t xml:space="preserve"> земель</w:t>
      </w:r>
      <w:r w:rsidRPr="00D85DAC">
        <w:rPr>
          <w:rFonts w:eastAsia="Times New Roman"/>
          <w:sz w:val="24"/>
          <w:szCs w:val="24"/>
        </w:rPr>
        <w:t xml:space="preserve"> </w:t>
      </w:r>
      <w:r w:rsidR="0021118F" w:rsidRPr="00D85DAC">
        <w:rPr>
          <w:rFonts w:eastAsia="Times New Roman"/>
          <w:sz w:val="24"/>
          <w:szCs w:val="24"/>
        </w:rPr>
        <w:t>«</w:t>
      </w:r>
      <w:r w:rsidRPr="00D85DAC">
        <w:rPr>
          <w:rFonts w:eastAsia="Times New Roman"/>
          <w:sz w:val="24"/>
          <w:szCs w:val="24"/>
        </w:rPr>
        <w:t>земли</w:t>
      </w:r>
      <w:r w:rsidR="0021118F" w:rsidRPr="00D85DAC">
        <w:rPr>
          <w:rFonts w:eastAsia="Times New Roman"/>
          <w:sz w:val="24"/>
          <w:szCs w:val="24"/>
        </w:rPr>
        <w:t xml:space="preserve"> населенных пунктов»,</w:t>
      </w:r>
      <w:r w:rsidRPr="00D85DAC">
        <w:rPr>
          <w:rFonts w:eastAsia="Times New Roman"/>
          <w:sz w:val="24"/>
          <w:szCs w:val="24"/>
        </w:rPr>
        <w:t xml:space="preserve"> </w:t>
      </w:r>
      <w:r w:rsidR="00D85DAC" w:rsidRPr="00D85DAC">
        <w:rPr>
          <w:rFonts w:eastAsia="Times New Roman"/>
          <w:sz w:val="24"/>
          <w:szCs w:val="24"/>
        </w:rPr>
        <w:t>вид разрешенного использования –</w:t>
      </w:r>
      <w:r w:rsidRPr="00D85DAC">
        <w:rPr>
          <w:rFonts w:eastAsia="Times New Roman"/>
          <w:sz w:val="24"/>
          <w:szCs w:val="24"/>
        </w:rPr>
        <w:t xml:space="preserve"> </w:t>
      </w:r>
      <w:r w:rsidR="00D85DAC" w:rsidRPr="00D85DAC">
        <w:rPr>
          <w:rFonts w:eastAsia="Times New Roman"/>
          <w:sz w:val="24"/>
          <w:szCs w:val="24"/>
        </w:rPr>
        <w:t xml:space="preserve">строительная промышленность, </w:t>
      </w:r>
      <w:r w:rsidRPr="00D85DAC">
        <w:rPr>
          <w:kern w:val="2"/>
          <w:sz w:val="24"/>
          <w:szCs w:val="24"/>
        </w:rPr>
        <w:t>расположенного по адресу:</w:t>
      </w:r>
      <w:proofErr w:type="gramEnd"/>
      <w:r w:rsidRPr="00D85DAC">
        <w:rPr>
          <w:kern w:val="2"/>
          <w:sz w:val="24"/>
          <w:szCs w:val="24"/>
        </w:rPr>
        <w:t xml:space="preserve"> Российская Федерация, Кемеровская область-Кузбасс, Тяжинский муниципальный округ, </w:t>
      </w:r>
      <w:r w:rsidR="00D85DAC" w:rsidRPr="00D85DAC">
        <w:rPr>
          <w:sz w:val="24"/>
          <w:szCs w:val="24"/>
        </w:rPr>
        <w:t>поселок городского типа Тяжинский, улица Рабочая, земельный участок 5Г</w:t>
      </w:r>
      <w:r w:rsidR="00D85DAC">
        <w:rPr>
          <w:sz w:val="24"/>
          <w:szCs w:val="24"/>
        </w:rPr>
        <w:t xml:space="preserve">,  </w:t>
      </w:r>
      <w:r w:rsidRPr="00D85DAC">
        <w:rPr>
          <w:kern w:val="2"/>
          <w:sz w:val="24"/>
          <w:szCs w:val="24"/>
        </w:rPr>
        <w:t>находящийся в муниципальной собственности</w:t>
      </w:r>
      <w:r w:rsidR="00D85DAC">
        <w:rPr>
          <w:rFonts w:eastAsia="Times New Roman"/>
          <w:sz w:val="24"/>
          <w:szCs w:val="24"/>
        </w:rPr>
        <w:t xml:space="preserve">, государственная собственность на который не разграничена, </w:t>
      </w:r>
    </w:p>
    <w:p w:rsidR="00565E8A" w:rsidRPr="00EE0B42" w:rsidRDefault="00565E8A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lang w:eastAsia="ru-RU" w:bidi="ar-SA"/>
        </w:rPr>
      </w:pPr>
      <w:r w:rsidRPr="00EE0B42">
        <w:rPr>
          <w:rFonts w:eastAsia="Times New Roman" w:cs="Times New Roman"/>
          <w:b/>
          <w:kern w:val="0"/>
          <w:lang w:eastAsia="ru-RU" w:bidi="ar-SA"/>
        </w:rPr>
        <w:t>обязуюсь:</w:t>
      </w:r>
    </w:p>
    <w:p w:rsidR="00565E8A" w:rsidRPr="00EE0B42" w:rsidRDefault="00565E8A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</w:p>
    <w:p w:rsidR="00565E8A" w:rsidRPr="00EE0B42" w:rsidRDefault="00565E8A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1.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Соблюдать условия электронного аукциона, содержащиеся в аукционной документации о проведении эл</w:t>
      </w:r>
      <w:r w:rsidR="00D85DAC">
        <w:rPr>
          <w:rFonts w:eastAsia="Times New Roman" w:cs="Times New Roman"/>
          <w:kern w:val="0"/>
          <w:lang w:eastAsia="ru-RU" w:bidi="ar-SA"/>
        </w:rPr>
        <w:t>ектронного аукциона, размещенном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официальном сайте администрации Тяжинского муниципального </w:t>
      </w:r>
      <w:r w:rsidRPr="00D85DAC">
        <w:rPr>
          <w:rFonts w:eastAsia="Times New Roman" w:cs="Times New Roman"/>
          <w:kern w:val="0"/>
          <w:lang w:eastAsia="ru-RU" w:bidi="ar-SA"/>
        </w:rPr>
        <w:t xml:space="preserve">округа </w:t>
      </w:r>
      <w:hyperlink r:id="rId11" w:history="1">
        <w:r w:rsidRPr="00D85DAC">
          <w:rPr>
            <w:rFonts w:eastAsia="Times New Roman" w:cs="Times New Roman"/>
            <w:color w:val="0000FF"/>
            <w:kern w:val="0"/>
            <w:u w:val="single"/>
            <w:lang w:val="en-US" w:eastAsia="ru-RU" w:bidi="ar-SA"/>
          </w:rPr>
          <w:t>www</w:t>
        </w:r>
        <w:r w:rsidRPr="00D85DAC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.</w:t>
        </w:r>
        <w:r w:rsidRPr="00D85DAC">
          <w:rPr>
            <w:rFonts w:eastAsia="Times New Roman" w:cs="Times New Roman"/>
            <w:color w:val="0000FF"/>
            <w:kern w:val="0"/>
            <w:u w:val="single"/>
            <w:lang w:val="en-US" w:eastAsia="ru-RU" w:bidi="ar-SA"/>
          </w:rPr>
          <w:t>tyazhin</w:t>
        </w:r>
        <w:r w:rsidRPr="00D85DAC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.</w:t>
        </w:r>
        <w:r w:rsidRPr="00D85DAC">
          <w:rPr>
            <w:rFonts w:eastAsia="Times New Roman" w:cs="Times New Roman"/>
            <w:color w:val="0000FF"/>
            <w:kern w:val="0"/>
            <w:u w:val="single"/>
            <w:lang w:val="en-US" w:eastAsia="ru-RU" w:bidi="ar-SA"/>
          </w:rPr>
          <w:t>ru</w:t>
        </w:r>
      </w:hyperlink>
      <w:r w:rsidRPr="00D85DAC">
        <w:rPr>
          <w:rFonts w:eastAsia="Times New Roman" w:cs="Times New Roman"/>
          <w:kern w:val="0"/>
          <w:lang w:eastAsia="ru-RU" w:bidi="ar-SA"/>
        </w:rPr>
        <w:t>,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</w:t>
      </w:r>
      <w:hyperlink r:id="rId12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www.torgi.gov.ru</w:t>
        </w:r>
      </w:hyperlink>
      <w:r w:rsidRPr="00EE0B42">
        <w:rPr>
          <w:rFonts w:eastAsia="Times New Roman" w:cs="Times New Roman"/>
          <w:color w:val="0000FF"/>
          <w:kern w:val="0"/>
          <w:u w:val="single"/>
          <w:lang w:eastAsia="ru-RU" w:bidi="ar-SA"/>
        </w:rPr>
        <w:t xml:space="preserve"> (новая версия),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на сайте электронной торговой площадки – РТС-тендер (</w:t>
      </w:r>
      <w:hyperlink r:id="rId13" w:history="1">
        <w:r w:rsidRPr="00EE0B42">
          <w:rPr>
            <w:rFonts w:eastAsia="Times New Roman" w:cs="Times New Roman"/>
            <w:color w:val="0000FF"/>
            <w:kern w:val="0"/>
            <w:u w:val="single"/>
            <w:lang w:eastAsia="ru-RU" w:bidi="ar-SA"/>
          </w:rPr>
          <w:t>www.rts-tender.ru</w:t>
        </w:r>
      </w:hyperlink>
      <w:r w:rsidRPr="00EE0B42">
        <w:rPr>
          <w:rFonts w:eastAsia="Times New Roman" w:cs="Times New Roman"/>
          <w:kern w:val="0"/>
          <w:lang w:eastAsia="ru-RU" w:bidi="ar-SA"/>
        </w:rPr>
        <w:t xml:space="preserve">) </w:t>
      </w:r>
      <w:r w:rsidR="00D85DAC">
        <w:rPr>
          <w:rFonts w:eastAsia="Times New Roman" w:cs="Times New Roman"/>
          <w:kern w:val="0"/>
          <w:lang w:eastAsia="ru-RU" w:bidi="ar-SA"/>
        </w:rPr>
        <w:t xml:space="preserve">                                          от «__» ________ 202___г.  </w:t>
      </w:r>
      <w:r w:rsidRPr="00EE0B42">
        <w:rPr>
          <w:rFonts w:eastAsia="Times New Roman" w:cs="Times New Roman"/>
          <w:kern w:val="0"/>
          <w:lang w:eastAsia="ru-RU" w:bidi="ar-SA"/>
        </w:rPr>
        <w:t xml:space="preserve"> № __________</w:t>
      </w:r>
      <w:r w:rsidR="00D85DAC">
        <w:rPr>
          <w:rFonts w:eastAsia="Times New Roman" w:cs="Times New Roman"/>
          <w:kern w:val="0"/>
          <w:lang w:eastAsia="ru-RU" w:bidi="ar-SA"/>
        </w:rPr>
        <w:t>___________________</w:t>
      </w:r>
      <w:r w:rsidRPr="00EE0B42">
        <w:rPr>
          <w:rFonts w:eastAsia="Times New Roman" w:cs="Times New Roman"/>
          <w:kern w:val="0"/>
          <w:lang w:eastAsia="ru-RU" w:bidi="ar-SA"/>
        </w:rPr>
        <w:t>, а также порядок проведения электронного аукциона, установленны</w:t>
      </w:r>
      <w:r w:rsidR="00D85DAC">
        <w:rPr>
          <w:rFonts w:eastAsia="Times New Roman" w:cs="Times New Roman"/>
          <w:kern w:val="0"/>
          <w:lang w:eastAsia="ru-RU" w:bidi="ar-SA"/>
        </w:rPr>
        <w:t>й действующим законодательством.</w:t>
      </w:r>
      <w:proofErr w:type="gramEnd"/>
    </w:p>
    <w:p w:rsidR="00565E8A" w:rsidRPr="00EE0B42" w:rsidRDefault="00565E8A" w:rsidP="00565E8A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 xml:space="preserve">2. Со сведениями, изложенными в аукционной документации о проведении электронного аукциона,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ознакомлен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 xml:space="preserve"> и согласен.</w:t>
      </w:r>
    </w:p>
    <w:p w:rsidR="00565E8A" w:rsidRPr="00EE0B42" w:rsidRDefault="00565E8A" w:rsidP="00565E8A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>3. В случае признания победителем электронного аукциона  - заключить договор аренды земельного участка, находящегося в муниципальной собственности</w:t>
      </w:r>
      <w:r w:rsidR="00D85DAC">
        <w:rPr>
          <w:rFonts w:eastAsia="Times New Roman" w:cs="Times New Roman"/>
          <w:kern w:val="0"/>
          <w:lang w:eastAsia="ar-SA" w:bidi="ar-SA"/>
        </w:rPr>
        <w:t>, государственная собственность на который не разграничена,</w:t>
      </w:r>
      <w:r w:rsidRPr="00EE0B42">
        <w:rPr>
          <w:rFonts w:eastAsia="Times New Roman" w:cs="Times New Roman"/>
          <w:kern w:val="0"/>
          <w:lang w:eastAsia="ar-SA" w:bidi="ar-SA"/>
        </w:rPr>
        <w:t xml:space="preserve">  в сроки, опреде</w:t>
      </w:r>
      <w:r w:rsidR="00D85DAC">
        <w:rPr>
          <w:rFonts w:eastAsia="Times New Roman" w:cs="Times New Roman"/>
          <w:kern w:val="0"/>
          <w:lang w:eastAsia="ar-SA" w:bidi="ar-SA"/>
        </w:rPr>
        <w:t>ляемые аукционной документацией.</w:t>
      </w:r>
    </w:p>
    <w:p w:rsidR="00565E8A" w:rsidRDefault="00565E8A" w:rsidP="00565E8A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  <w:r w:rsidRPr="00EE0B42">
        <w:rPr>
          <w:rFonts w:eastAsia="Times New Roman" w:cs="Times New Roman"/>
          <w:kern w:val="0"/>
          <w:lang w:eastAsia="ar-SA" w:bidi="ar-SA"/>
        </w:rPr>
        <w:t xml:space="preserve">4. Подавая заявку на участие в электронном аукционе, физическое лицо или юридическое лицо в лице уполномоченного представителя подтверждает, что на дату подписания заявки ознакомлено с Регламентом электронной площадки, в соответствии с которым осуществляется перечисление задатка для участия в торгах и устанавливается порядок возврата задатка. </w:t>
      </w:r>
      <w:proofErr w:type="gramStart"/>
      <w:r w:rsidRPr="00EE0B42">
        <w:rPr>
          <w:rFonts w:eastAsia="Times New Roman" w:cs="Times New Roman"/>
          <w:kern w:val="0"/>
          <w:lang w:eastAsia="ar-SA" w:bidi="ar-SA"/>
        </w:rPr>
        <w:t xml:space="preserve">Физическое лицо, либо представитель юридического лица, действующий от его имени и в его интересах, ознакомлен с положениями Федерального закона от 27 июля 2006 г. № 152-ФЗ «О персональных данных», права </w:t>
      </w:r>
      <w:r w:rsidRPr="00EE0B42">
        <w:rPr>
          <w:rFonts w:eastAsia="Times New Roman" w:cs="Times New Roman"/>
          <w:kern w:val="0"/>
          <w:lang w:eastAsia="ar-SA" w:bidi="ar-SA"/>
        </w:rPr>
        <w:lastRenderedPageBreak/>
        <w:t>и обязанности в области защиты персональных данных физическому лицу понятны и такое лицо дает согласие на обработку своих персональных данных и персональных данных доверителя (в случае передоверия).</w:t>
      </w:r>
      <w:proofErr w:type="gramEnd"/>
    </w:p>
    <w:p w:rsidR="00D85DAC" w:rsidRPr="00EE0B42" w:rsidRDefault="00D85DAC" w:rsidP="00565E8A">
      <w:pPr>
        <w:shd w:val="clear" w:color="auto" w:fill="FFFFFF"/>
        <w:tabs>
          <w:tab w:val="left" w:pos="5918"/>
        </w:tabs>
        <w:autoSpaceDE w:val="0"/>
        <w:spacing w:line="274" w:lineRule="exact"/>
        <w:jc w:val="both"/>
        <w:rPr>
          <w:rFonts w:eastAsia="Times New Roman" w:cs="Times New Roman"/>
          <w:kern w:val="0"/>
          <w:lang w:eastAsia="ar-SA" w:bidi="ar-SA"/>
        </w:rPr>
      </w:pPr>
    </w:p>
    <w:p w:rsidR="00565E8A" w:rsidRPr="00EE0B42" w:rsidRDefault="00565E8A" w:rsidP="00565E8A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Адрес и банковские реквизиты Претендента:</w:t>
      </w:r>
    </w:p>
    <w:p w:rsidR="00565E8A" w:rsidRPr="00EE0B42" w:rsidRDefault="00565E8A" w:rsidP="00565E8A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___________________________________________________Подпись Претендента</w:t>
      </w:r>
    </w:p>
    <w:p w:rsidR="00565E8A" w:rsidRPr="00EE0B42" w:rsidRDefault="00565E8A" w:rsidP="00565E8A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:rsidR="00565E8A" w:rsidRPr="00EE0B42" w:rsidRDefault="00565E8A" w:rsidP="00565E8A">
      <w:pPr>
        <w:widowControl/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  <w:r w:rsidRPr="00EE0B42">
        <w:rPr>
          <w:rFonts w:eastAsia="Times New Roman" w:cs="Times New Roman"/>
          <w:kern w:val="0"/>
          <w:lang w:eastAsia="ru-RU" w:bidi="ar-SA"/>
        </w:rPr>
        <w:t>М.П.                  час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.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 xml:space="preserve">______ </w:t>
      </w:r>
      <w:proofErr w:type="gramStart"/>
      <w:r w:rsidRPr="00EE0B42">
        <w:rPr>
          <w:rFonts w:eastAsia="Times New Roman" w:cs="Times New Roman"/>
          <w:kern w:val="0"/>
          <w:lang w:eastAsia="ru-RU" w:bidi="ar-SA"/>
        </w:rPr>
        <w:t>м</w:t>
      </w:r>
      <w:proofErr w:type="gramEnd"/>
      <w:r w:rsidRPr="00EE0B42">
        <w:rPr>
          <w:rFonts w:eastAsia="Times New Roman" w:cs="Times New Roman"/>
          <w:kern w:val="0"/>
          <w:lang w:eastAsia="ru-RU" w:bidi="ar-SA"/>
        </w:rPr>
        <w:t>ин._____ «____»______________ 202</w:t>
      </w:r>
      <w:r>
        <w:rPr>
          <w:rFonts w:eastAsia="Times New Roman" w:cs="Times New Roman"/>
          <w:kern w:val="0"/>
          <w:lang w:eastAsia="ru-RU" w:bidi="ar-SA"/>
        </w:rPr>
        <w:t>__</w:t>
      </w:r>
      <w:r w:rsidRPr="00EE0B42">
        <w:rPr>
          <w:rFonts w:eastAsia="Times New Roman" w:cs="Times New Roman"/>
          <w:kern w:val="0"/>
          <w:lang w:eastAsia="ru-RU" w:bidi="ar-SA"/>
        </w:rPr>
        <w:t xml:space="preserve"> г.</w:t>
      </w:r>
    </w:p>
    <w:p w:rsidR="00565E8A" w:rsidRDefault="00565E8A" w:rsidP="00565E8A">
      <w:pPr>
        <w:jc w:val="both"/>
      </w:pPr>
    </w:p>
    <w:p w:rsidR="00565E8A" w:rsidRDefault="00565E8A" w:rsidP="00565E8A">
      <w:pPr>
        <w:jc w:val="both"/>
      </w:pPr>
    </w:p>
    <w:p w:rsidR="00565E8A" w:rsidRPr="00965303" w:rsidRDefault="00565E8A" w:rsidP="00565E8A">
      <w:pPr>
        <w:pStyle w:val="af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Приложение № </w:t>
      </w:r>
      <w:r>
        <w:rPr>
          <w:rFonts w:ascii="Times New Roman" w:hAnsi="Times New Roman"/>
          <w:lang w:val="ru-RU"/>
        </w:rPr>
        <w:t>2</w:t>
      </w:r>
      <w:r w:rsidRPr="00965303">
        <w:rPr>
          <w:rFonts w:ascii="Times New Roman" w:hAnsi="Times New Roman"/>
          <w:lang w:val="ru-RU"/>
        </w:rPr>
        <w:t xml:space="preserve"> </w:t>
      </w:r>
      <w:proofErr w:type="gramStart"/>
      <w:r w:rsidRPr="00965303">
        <w:rPr>
          <w:rFonts w:ascii="Times New Roman" w:hAnsi="Times New Roman"/>
          <w:lang w:val="ru-RU"/>
        </w:rPr>
        <w:t>к</w:t>
      </w:r>
      <w:proofErr w:type="gramEnd"/>
      <w:r w:rsidRPr="00965303">
        <w:rPr>
          <w:rFonts w:ascii="Times New Roman" w:hAnsi="Times New Roman"/>
          <w:lang w:val="ru-RU"/>
        </w:rPr>
        <w:t xml:space="preserve"> </w:t>
      </w:r>
    </w:p>
    <w:p w:rsidR="00565E8A" w:rsidRPr="00965303" w:rsidRDefault="00565E8A" w:rsidP="00565E8A">
      <w:pPr>
        <w:pStyle w:val="af"/>
        <w:jc w:val="right"/>
        <w:rPr>
          <w:rFonts w:ascii="Times New Roman" w:hAnsi="Times New Roman"/>
          <w:lang w:val="ru-RU"/>
        </w:rPr>
      </w:pPr>
      <w:r w:rsidRPr="00965303">
        <w:rPr>
          <w:rFonts w:ascii="Times New Roman" w:hAnsi="Times New Roman"/>
          <w:lang w:val="ru-RU"/>
        </w:rPr>
        <w:t xml:space="preserve">аукционной документации </w:t>
      </w:r>
    </w:p>
    <w:p w:rsidR="00565E8A" w:rsidRDefault="00565E8A" w:rsidP="00565E8A">
      <w:pPr>
        <w:pStyle w:val="af"/>
        <w:jc w:val="right"/>
        <w:rPr>
          <w:rFonts w:ascii="Times New Roman" w:hAnsi="Times New Roman"/>
          <w:b/>
          <w:i/>
          <w:lang w:val="ru-RU"/>
        </w:rPr>
      </w:pPr>
    </w:p>
    <w:p w:rsidR="00565E8A" w:rsidRDefault="00565E8A" w:rsidP="00565E8A">
      <w:pPr>
        <w:pStyle w:val="af"/>
        <w:jc w:val="right"/>
        <w:rPr>
          <w:rFonts w:ascii="Times New Roman" w:hAnsi="Times New Roman"/>
          <w:b/>
          <w:i/>
          <w:lang w:val="ru-RU"/>
        </w:rPr>
      </w:pPr>
    </w:p>
    <w:p w:rsidR="00565E8A" w:rsidRDefault="00565E8A" w:rsidP="00565E8A">
      <w:pPr>
        <w:pStyle w:val="af"/>
        <w:jc w:val="right"/>
        <w:rPr>
          <w:rFonts w:ascii="Times New Roman" w:hAnsi="Times New Roman"/>
          <w:b/>
          <w:i/>
          <w:lang w:val="ru-RU"/>
        </w:rPr>
      </w:pPr>
    </w:p>
    <w:p w:rsidR="00565E8A" w:rsidRDefault="00565E8A" w:rsidP="00565E8A">
      <w:pPr>
        <w:pStyle w:val="af"/>
        <w:jc w:val="right"/>
        <w:rPr>
          <w:rFonts w:ascii="Times New Roman" w:hAnsi="Times New Roman"/>
          <w:b/>
          <w:lang w:val="ru-RU"/>
        </w:rPr>
      </w:pPr>
      <w:r w:rsidRPr="00965303">
        <w:rPr>
          <w:rFonts w:ascii="Times New Roman" w:hAnsi="Times New Roman"/>
          <w:b/>
          <w:lang w:val="ru-RU"/>
        </w:rPr>
        <w:t>Проект</w:t>
      </w:r>
    </w:p>
    <w:p w:rsidR="0046471C" w:rsidRPr="00965303" w:rsidRDefault="0046471C" w:rsidP="00565E8A">
      <w:pPr>
        <w:pStyle w:val="af"/>
        <w:jc w:val="right"/>
        <w:rPr>
          <w:rFonts w:ascii="Times New Roman" w:hAnsi="Times New Roman"/>
          <w:b/>
          <w:lang w:val="ru-RU"/>
        </w:rPr>
      </w:pPr>
    </w:p>
    <w:p w:rsidR="0046471C" w:rsidRPr="007207C8" w:rsidRDefault="0046471C" w:rsidP="0046471C">
      <w:pPr>
        <w:ind w:right="-52"/>
        <w:jc w:val="center"/>
        <w:rPr>
          <w:b/>
        </w:rPr>
      </w:pPr>
      <w:r>
        <w:rPr>
          <w:b/>
        </w:rPr>
        <w:t xml:space="preserve">    </w:t>
      </w:r>
      <w:r w:rsidRPr="007207C8">
        <w:rPr>
          <w:b/>
        </w:rPr>
        <w:t>ДОГОВОР АРЕНДЫ</w:t>
      </w:r>
      <w:r>
        <w:rPr>
          <w:b/>
        </w:rPr>
        <w:t xml:space="preserve"> №________</w:t>
      </w:r>
    </w:p>
    <w:p w:rsidR="0046471C" w:rsidRDefault="0046471C" w:rsidP="0046471C">
      <w:pPr>
        <w:ind w:right="-52"/>
        <w:jc w:val="center"/>
        <w:rPr>
          <w:b/>
        </w:rPr>
      </w:pPr>
      <w:r>
        <w:rPr>
          <w:b/>
        </w:rPr>
        <w:t>земельного участка для строительной промышленности</w:t>
      </w:r>
    </w:p>
    <w:p w:rsidR="0046471C" w:rsidRPr="007207C8" w:rsidRDefault="0046471C" w:rsidP="0046471C">
      <w:pPr>
        <w:ind w:right="-52"/>
        <w:jc w:val="center"/>
      </w:pPr>
    </w:p>
    <w:p w:rsidR="0046471C" w:rsidRPr="007207C8" w:rsidRDefault="0046471C" w:rsidP="0046471C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  <w:proofErr w:type="spellStart"/>
      <w:r>
        <w:rPr>
          <w:sz w:val="20"/>
          <w:szCs w:val="20"/>
        </w:rPr>
        <w:t>п</w:t>
      </w:r>
      <w:r w:rsidRPr="007207C8">
        <w:rPr>
          <w:sz w:val="20"/>
          <w:szCs w:val="20"/>
        </w:rPr>
        <w:t>г</w:t>
      </w:r>
      <w:r>
        <w:rPr>
          <w:sz w:val="20"/>
          <w:szCs w:val="20"/>
        </w:rPr>
        <w:t>т</w:t>
      </w:r>
      <w:proofErr w:type="spellEnd"/>
      <w:r w:rsidRPr="007207C8">
        <w:rPr>
          <w:sz w:val="20"/>
          <w:szCs w:val="20"/>
        </w:rPr>
        <w:t xml:space="preserve"> </w:t>
      </w:r>
      <w:r>
        <w:rPr>
          <w:sz w:val="20"/>
          <w:szCs w:val="20"/>
        </w:rPr>
        <w:t>Тяжинский</w:t>
      </w:r>
      <w:r w:rsidRPr="007207C8">
        <w:rPr>
          <w:sz w:val="20"/>
          <w:szCs w:val="20"/>
        </w:rPr>
        <w:t xml:space="preserve">                                                                              </w:t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</w:r>
      <w:r w:rsidRPr="007207C8">
        <w:rPr>
          <w:sz w:val="20"/>
          <w:szCs w:val="20"/>
        </w:rPr>
        <w:tab/>
        <w:t xml:space="preserve"> «___» _____________20___  г. </w:t>
      </w:r>
    </w:p>
    <w:p w:rsidR="0046471C" w:rsidRPr="007207C8" w:rsidRDefault="0046471C" w:rsidP="0046471C">
      <w:pPr>
        <w:ind w:right="-52" w:hanging="426"/>
        <w:rPr>
          <w:sz w:val="20"/>
          <w:szCs w:val="20"/>
        </w:rPr>
      </w:pPr>
      <w:r w:rsidRPr="007207C8">
        <w:rPr>
          <w:sz w:val="20"/>
          <w:szCs w:val="20"/>
        </w:rPr>
        <w:t xml:space="preserve">                 </w:t>
      </w:r>
    </w:p>
    <w:p w:rsidR="0046471C" w:rsidRPr="007207C8" w:rsidRDefault="0046471C" w:rsidP="0046471C">
      <w:pPr>
        <w:ind w:right="-52" w:hanging="426"/>
        <w:rPr>
          <w:sz w:val="20"/>
          <w:szCs w:val="20"/>
        </w:rPr>
      </w:pPr>
      <w:r w:rsidRPr="007207C8">
        <w:t xml:space="preserve">        </w:t>
      </w:r>
    </w:p>
    <w:p w:rsidR="0046471C" w:rsidRPr="007207C8" w:rsidRDefault="0046471C" w:rsidP="0046471C">
      <w:pPr>
        <w:ind w:firstLine="567"/>
        <w:jc w:val="both"/>
        <w:rPr>
          <w:sz w:val="20"/>
          <w:szCs w:val="20"/>
        </w:rPr>
      </w:pPr>
      <w:proofErr w:type="gramStart"/>
      <w:r w:rsidRPr="007207C8">
        <w:rPr>
          <w:sz w:val="20"/>
          <w:szCs w:val="20"/>
        </w:rPr>
        <w:t xml:space="preserve">На основании </w:t>
      </w:r>
      <w:r>
        <w:rPr>
          <w:sz w:val="20"/>
          <w:szCs w:val="20"/>
        </w:rPr>
        <w:t>Протокола о результатах электронного аукциона на право заключения договора аренды земельного участка по извещению № ____________________________________________от «____»___________2023 г.   к</w:t>
      </w:r>
      <w:r w:rsidRPr="00965303">
        <w:rPr>
          <w:sz w:val="20"/>
          <w:szCs w:val="20"/>
        </w:rPr>
        <w:t>омитет по управлению муниципальным имуществом Тяжинского муниципального округа</w:t>
      </w:r>
      <w:r>
        <w:rPr>
          <w:sz w:val="20"/>
          <w:szCs w:val="20"/>
        </w:rPr>
        <w:t>, именуемый</w:t>
      </w:r>
      <w:r w:rsidRPr="00965303">
        <w:rPr>
          <w:sz w:val="20"/>
          <w:szCs w:val="20"/>
        </w:rPr>
        <w:t xml:space="preserve"> в дальнейшем </w:t>
      </w:r>
      <w:r w:rsidRPr="00E973E0">
        <w:rPr>
          <w:b/>
          <w:sz w:val="20"/>
          <w:szCs w:val="20"/>
        </w:rPr>
        <w:t>«Арендодатель</w:t>
      </w:r>
      <w:r w:rsidRPr="00965303">
        <w:rPr>
          <w:sz w:val="20"/>
          <w:szCs w:val="20"/>
        </w:rPr>
        <w:t xml:space="preserve">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действующего на основании Положения, и </w:t>
      </w:r>
      <w:r>
        <w:rPr>
          <w:sz w:val="20"/>
          <w:szCs w:val="20"/>
        </w:rPr>
        <w:t>_____________________________________________________</w:t>
      </w:r>
      <w:r w:rsidRPr="007207C8">
        <w:rPr>
          <w:sz w:val="20"/>
          <w:szCs w:val="20"/>
        </w:rPr>
        <w:t>,</w:t>
      </w:r>
      <w:r w:rsidRPr="007207C8">
        <w:rPr>
          <w:b/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именуемый в дальнейшем </w:t>
      </w:r>
      <w:r w:rsidRPr="007207C8">
        <w:rPr>
          <w:b/>
          <w:sz w:val="20"/>
          <w:szCs w:val="20"/>
        </w:rPr>
        <w:t>«Арендатор»</w:t>
      </w:r>
      <w:r w:rsidRPr="007207C8"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>и именуемые в дальнейшем «Стороны»</w:t>
      </w:r>
      <w:r>
        <w:rPr>
          <w:sz w:val="20"/>
          <w:szCs w:val="20"/>
        </w:rPr>
        <w:t xml:space="preserve">, </w:t>
      </w:r>
      <w:r w:rsidRPr="00A4065F">
        <w:rPr>
          <w:sz w:val="20"/>
          <w:szCs w:val="20"/>
        </w:rPr>
        <w:t xml:space="preserve"> заключили настоящий договор (далее </w:t>
      </w:r>
      <w:r>
        <w:rPr>
          <w:sz w:val="20"/>
          <w:szCs w:val="20"/>
        </w:rPr>
        <w:t xml:space="preserve">- </w:t>
      </w:r>
      <w:r w:rsidRPr="00A4065F">
        <w:rPr>
          <w:sz w:val="20"/>
          <w:szCs w:val="20"/>
        </w:rPr>
        <w:t>Договор) о нижеследующем</w:t>
      </w:r>
      <w:r>
        <w:rPr>
          <w:sz w:val="20"/>
          <w:szCs w:val="20"/>
        </w:rPr>
        <w:t>.</w:t>
      </w:r>
      <w:proofErr w:type="gramEnd"/>
    </w:p>
    <w:p w:rsidR="0046471C" w:rsidRPr="007207C8" w:rsidRDefault="0046471C" w:rsidP="0046471C">
      <w:pPr>
        <w:ind w:right="-52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1. Предмет Договора</w:t>
      </w:r>
    </w:p>
    <w:p w:rsidR="0046471C" w:rsidRDefault="0046471C" w:rsidP="0046471C">
      <w:pPr>
        <w:pStyle w:val="ab"/>
        <w:jc w:val="both"/>
        <w:rPr>
          <w:sz w:val="20"/>
        </w:rPr>
      </w:pPr>
      <w:r w:rsidRPr="00A4065F">
        <w:rPr>
          <w:sz w:val="20"/>
        </w:rPr>
        <w:t>1.1. Арендодатель предоставляет, а Арендатор принимает в аренду земельный участок</w:t>
      </w:r>
      <w:r w:rsidRPr="00F27248">
        <w:rPr>
          <w:sz w:val="22"/>
          <w:szCs w:val="22"/>
        </w:rPr>
        <w:t xml:space="preserve"> </w:t>
      </w:r>
      <w:r>
        <w:rPr>
          <w:sz w:val="20"/>
        </w:rPr>
        <w:t xml:space="preserve"> из </w:t>
      </w:r>
      <w:r w:rsidRPr="00F27248">
        <w:rPr>
          <w:sz w:val="20"/>
        </w:rPr>
        <w:t xml:space="preserve"> категории </w:t>
      </w:r>
      <w:r>
        <w:rPr>
          <w:sz w:val="20"/>
        </w:rPr>
        <w:t xml:space="preserve"> земель </w:t>
      </w:r>
      <w:r w:rsidRPr="00F27248">
        <w:rPr>
          <w:sz w:val="20"/>
        </w:rPr>
        <w:t>«земли населенных пунктов», вид</w:t>
      </w:r>
      <w:r>
        <w:rPr>
          <w:sz w:val="20"/>
        </w:rPr>
        <w:t>ом</w:t>
      </w:r>
      <w:r w:rsidRPr="00F27248">
        <w:rPr>
          <w:sz w:val="20"/>
        </w:rPr>
        <w:t xml:space="preserve"> разрешенного использования – строительная промышленность, кадастровый номер 42:15:0103005:3220, общей пло</w:t>
      </w:r>
      <w:r>
        <w:rPr>
          <w:sz w:val="20"/>
        </w:rPr>
        <w:t xml:space="preserve">щадью 1258 </w:t>
      </w:r>
      <w:proofErr w:type="spellStart"/>
      <w:r>
        <w:rPr>
          <w:sz w:val="20"/>
        </w:rPr>
        <w:t>кв.м</w:t>
      </w:r>
      <w:proofErr w:type="spellEnd"/>
      <w:r>
        <w:rPr>
          <w:sz w:val="20"/>
        </w:rPr>
        <w:t>., расположенный</w:t>
      </w:r>
      <w:r w:rsidRPr="00F27248">
        <w:rPr>
          <w:sz w:val="20"/>
        </w:rPr>
        <w:t xml:space="preserve"> по адресу: </w:t>
      </w:r>
      <w:proofErr w:type="gramStart"/>
      <w:r w:rsidRPr="00F27248">
        <w:rPr>
          <w:sz w:val="20"/>
        </w:rPr>
        <w:t>Российская Федерация, Кемеровская область - Кузбасс, Тяжинский муниципальный округ, поселок городского типа Тяжинский, улица Рабочая, земельный участок 5Г</w:t>
      </w:r>
      <w:r>
        <w:rPr>
          <w:sz w:val="20"/>
        </w:rPr>
        <w:t xml:space="preserve">, </w:t>
      </w:r>
      <w:r>
        <w:rPr>
          <w:bCs/>
          <w:sz w:val="20"/>
        </w:rPr>
        <w:t xml:space="preserve"> </w:t>
      </w:r>
      <w:r w:rsidRPr="00A4065F">
        <w:rPr>
          <w:sz w:val="20"/>
        </w:rPr>
        <w:t xml:space="preserve">в границах, указанных </w:t>
      </w:r>
      <w:r>
        <w:rPr>
          <w:sz w:val="20"/>
        </w:rPr>
        <w:t>выписке из ЕГРН на</w:t>
      </w:r>
      <w:r w:rsidRPr="00A4065F">
        <w:rPr>
          <w:sz w:val="20"/>
        </w:rPr>
        <w:t xml:space="preserve"> земельн</w:t>
      </w:r>
      <w:r>
        <w:rPr>
          <w:sz w:val="20"/>
        </w:rPr>
        <w:t>ый</w:t>
      </w:r>
      <w:r w:rsidRPr="00A4065F">
        <w:rPr>
          <w:sz w:val="20"/>
        </w:rPr>
        <w:t xml:space="preserve"> участ</w:t>
      </w:r>
      <w:r>
        <w:rPr>
          <w:sz w:val="20"/>
        </w:rPr>
        <w:t>ок</w:t>
      </w:r>
      <w:r w:rsidRPr="00A4065F">
        <w:rPr>
          <w:sz w:val="20"/>
        </w:rPr>
        <w:t>, прилагаем</w:t>
      </w:r>
      <w:r>
        <w:rPr>
          <w:sz w:val="20"/>
        </w:rPr>
        <w:t>ой</w:t>
      </w:r>
      <w:r w:rsidRPr="00A4065F">
        <w:rPr>
          <w:sz w:val="20"/>
        </w:rPr>
        <w:t xml:space="preserve"> к настоящему Договору и являющимся его неот</w:t>
      </w:r>
      <w:r>
        <w:rPr>
          <w:sz w:val="20"/>
        </w:rPr>
        <w:t>ъемлемой частью</w:t>
      </w:r>
      <w:r w:rsidRPr="00A4065F">
        <w:rPr>
          <w:sz w:val="20"/>
        </w:rPr>
        <w:t>.</w:t>
      </w:r>
      <w:proofErr w:type="gramEnd"/>
    </w:p>
    <w:p w:rsidR="0046471C" w:rsidRDefault="0046471C" w:rsidP="0046471C">
      <w:pPr>
        <w:pStyle w:val="ab"/>
        <w:tabs>
          <w:tab w:val="left" w:pos="2884"/>
        </w:tabs>
        <w:jc w:val="both"/>
        <w:rPr>
          <w:sz w:val="20"/>
        </w:rPr>
      </w:pPr>
      <w:r>
        <w:rPr>
          <w:sz w:val="20"/>
        </w:rPr>
        <w:t xml:space="preserve">        Земельный участок предоставляется для целей: __________________________________________________</w:t>
      </w:r>
    </w:p>
    <w:p w:rsidR="0046471C" w:rsidRPr="00681109" w:rsidRDefault="0046471C" w:rsidP="0046471C">
      <w:pPr>
        <w:pStyle w:val="ab"/>
        <w:tabs>
          <w:tab w:val="left" w:pos="2884"/>
        </w:tabs>
        <w:jc w:val="both"/>
        <w:rPr>
          <w:sz w:val="20"/>
          <w:szCs w:val="24"/>
        </w:rPr>
      </w:pPr>
      <w:r>
        <w:rPr>
          <w:sz w:val="20"/>
        </w:rPr>
        <w:t>_____________________________________________________________________________________________.</w:t>
      </w:r>
    </w:p>
    <w:p w:rsidR="0046471C" w:rsidRDefault="0046471C" w:rsidP="0046471C">
      <w:pPr>
        <w:ind w:right="-52"/>
        <w:jc w:val="both"/>
        <w:rPr>
          <w:b/>
          <w:sz w:val="20"/>
          <w:szCs w:val="20"/>
        </w:rPr>
      </w:pP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2. Срок Договора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2.1. Срок аренды Участка устанавливается</w:t>
      </w:r>
      <w:r>
        <w:rPr>
          <w:sz w:val="20"/>
          <w:szCs w:val="20"/>
        </w:rPr>
        <w:t xml:space="preserve"> на  3 (три) года  </w:t>
      </w:r>
      <w:proofErr w:type="gramStart"/>
      <w:r>
        <w:rPr>
          <w:sz w:val="20"/>
          <w:szCs w:val="20"/>
        </w:rPr>
        <w:t>с даты подписания</w:t>
      </w:r>
      <w:proofErr w:type="gramEnd"/>
      <w:r>
        <w:rPr>
          <w:sz w:val="20"/>
          <w:szCs w:val="20"/>
        </w:rPr>
        <w:t xml:space="preserve"> настоящего Договора.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2.2.</w:t>
      </w:r>
      <w:r w:rsidRPr="00AB760D">
        <w:t xml:space="preserve"> </w:t>
      </w:r>
      <w:r w:rsidRPr="00AB760D">
        <w:rPr>
          <w:sz w:val="20"/>
          <w:szCs w:val="20"/>
        </w:rPr>
        <w:t>Договор подлежит государственной регистрации в Управлении Федеральной службы государственной регистрации, кадастра и картографии по Кемеровской области.</w:t>
      </w:r>
    </w:p>
    <w:p w:rsidR="0046471C" w:rsidRPr="007207C8" w:rsidRDefault="0046471C" w:rsidP="0046471C">
      <w:pPr>
        <w:ind w:right="-52"/>
        <w:jc w:val="both"/>
        <w:rPr>
          <w:b/>
          <w:sz w:val="20"/>
          <w:szCs w:val="20"/>
        </w:rPr>
      </w:pPr>
    </w:p>
    <w:p w:rsidR="0046471C" w:rsidRPr="007207C8" w:rsidRDefault="0046471C" w:rsidP="0046471C">
      <w:pPr>
        <w:ind w:right="-52" w:firstLine="426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3. Размер и условия внесения арендной платы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3.1. Размер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 xml:space="preserve">арендной платы за Участок </w:t>
      </w:r>
      <w:r>
        <w:rPr>
          <w:sz w:val="20"/>
          <w:szCs w:val="20"/>
        </w:rPr>
        <w:t xml:space="preserve"> определен по итогам электронн</w:t>
      </w:r>
      <w:r w:rsidR="00F363E0">
        <w:rPr>
          <w:sz w:val="20"/>
          <w:szCs w:val="20"/>
        </w:rPr>
        <w:t>ого аукциона и составляет</w:t>
      </w:r>
      <w:proofErr w:type="gramStart"/>
      <w:r w:rsidR="00F363E0">
        <w:rPr>
          <w:sz w:val="20"/>
          <w:szCs w:val="20"/>
        </w:rPr>
        <w:t xml:space="preserve"> _________ (_____________________________________) </w:t>
      </w:r>
      <w:proofErr w:type="gramEnd"/>
      <w:r w:rsidR="00F363E0">
        <w:rPr>
          <w:sz w:val="20"/>
          <w:szCs w:val="20"/>
        </w:rPr>
        <w:t>рублей _______</w:t>
      </w:r>
      <w:r>
        <w:rPr>
          <w:sz w:val="20"/>
          <w:szCs w:val="20"/>
        </w:rPr>
        <w:t xml:space="preserve"> копеек  в год.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Ежемесячный размер арендно</w:t>
      </w:r>
      <w:r w:rsidR="00F363E0">
        <w:rPr>
          <w:sz w:val="20"/>
          <w:szCs w:val="20"/>
        </w:rPr>
        <w:t>й платы  в год  составляет</w:t>
      </w:r>
      <w:proofErr w:type="gramStart"/>
      <w:r w:rsidR="00F363E0">
        <w:rPr>
          <w:sz w:val="20"/>
          <w:szCs w:val="20"/>
        </w:rPr>
        <w:t xml:space="preserve">  ____________ (_______________________________</w:t>
      </w:r>
      <w:r>
        <w:rPr>
          <w:sz w:val="20"/>
          <w:szCs w:val="20"/>
        </w:rPr>
        <w:t xml:space="preserve">) </w:t>
      </w:r>
      <w:proofErr w:type="gramEnd"/>
      <w:r>
        <w:rPr>
          <w:sz w:val="20"/>
          <w:szCs w:val="20"/>
        </w:rPr>
        <w:t xml:space="preserve">рубля </w:t>
      </w:r>
      <w:r w:rsidR="00F363E0">
        <w:rPr>
          <w:sz w:val="20"/>
          <w:szCs w:val="20"/>
        </w:rPr>
        <w:t>________</w:t>
      </w:r>
      <w:r>
        <w:rPr>
          <w:sz w:val="20"/>
          <w:szCs w:val="20"/>
        </w:rPr>
        <w:t xml:space="preserve"> копейки.</w:t>
      </w:r>
    </w:p>
    <w:p w:rsidR="0046471C" w:rsidRPr="0057656D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3.2.</w:t>
      </w:r>
      <w:r w:rsidRPr="00FA0274">
        <w:rPr>
          <w:sz w:val="20"/>
          <w:szCs w:val="20"/>
        </w:rPr>
        <w:t xml:space="preserve"> </w:t>
      </w:r>
      <w:r w:rsidRPr="0057656D">
        <w:rPr>
          <w:sz w:val="20"/>
          <w:szCs w:val="20"/>
        </w:rPr>
        <w:t xml:space="preserve">Арендная плата начисляется </w:t>
      </w:r>
      <w:r>
        <w:rPr>
          <w:sz w:val="20"/>
          <w:szCs w:val="20"/>
        </w:rPr>
        <w:t>с момента подписания сторонами п</w:t>
      </w:r>
      <w:r w:rsidRPr="0057656D">
        <w:rPr>
          <w:sz w:val="20"/>
          <w:szCs w:val="20"/>
        </w:rPr>
        <w:t>ередаточного акта земельного участка в соответствии п. 2 ст. 433 ГК РФ (Приложение</w:t>
      </w:r>
      <w:r>
        <w:rPr>
          <w:sz w:val="20"/>
          <w:szCs w:val="20"/>
        </w:rPr>
        <w:t xml:space="preserve"> № 1 к договору аренды</w:t>
      </w:r>
      <w:r w:rsidRPr="0057656D">
        <w:rPr>
          <w:sz w:val="20"/>
          <w:szCs w:val="20"/>
        </w:rPr>
        <w:t>).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C7EAC">
        <w:rPr>
          <w:sz w:val="20"/>
          <w:szCs w:val="20"/>
        </w:rPr>
        <w:t xml:space="preserve">Арендная плата с учетом внесенного задатка </w:t>
      </w:r>
      <w:r>
        <w:rPr>
          <w:sz w:val="20"/>
          <w:szCs w:val="20"/>
        </w:rPr>
        <w:t>53 200 (пятьдесят три тысячи двести)</w:t>
      </w:r>
      <w:r w:rsidRPr="00DB75FA">
        <w:rPr>
          <w:sz w:val="20"/>
          <w:szCs w:val="20"/>
        </w:rPr>
        <w:t xml:space="preserve"> рублей 00 копеек </w:t>
      </w:r>
      <w:r w:rsidRPr="00F97DB1">
        <w:rPr>
          <w:sz w:val="20"/>
          <w:szCs w:val="20"/>
        </w:rPr>
        <w:t>оплачивается</w:t>
      </w:r>
      <w:r w:rsidRPr="002C7EAC">
        <w:rPr>
          <w:sz w:val="20"/>
          <w:szCs w:val="20"/>
        </w:rPr>
        <w:t xml:space="preserve"> Арендатором ежемесячно  до 10 числа текущего месяца путем перечисления указанных в п. 3.1 договора сумм по реквизитам: </w:t>
      </w:r>
      <w:r w:rsidRPr="00964AE0">
        <w:rPr>
          <w:sz w:val="20"/>
          <w:szCs w:val="20"/>
        </w:rPr>
        <w:t xml:space="preserve">УФК по Кемеровской области-Кузбассу (КУМИ Тяжинского муниципального округа) </w:t>
      </w:r>
      <w:proofErr w:type="gramStart"/>
      <w:r w:rsidRPr="00964AE0">
        <w:rPr>
          <w:sz w:val="20"/>
          <w:szCs w:val="20"/>
        </w:rPr>
        <w:t>л</w:t>
      </w:r>
      <w:proofErr w:type="gramEnd"/>
      <w:r w:rsidRPr="00964AE0">
        <w:rPr>
          <w:sz w:val="20"/>
          <w:szCs w:val="20"/>
        </w:rPr>
        <w:t xml:space="preserve">/с 04393206850, Банк: ОТДЕЛЕНИЕ КЕМЕРОВО БАНКА РОССИИ// УФК по Кемеровской области - Кузбассу г Кемерово, </w:t>
      </w:r>
      <w:proofErr w:type="gramStart"/>
      <w:r w:rsidRPr="00964AE0">
        <w:rPr>
          <w:sz w:val="20"/>
          <w:szCs w:val="20"/>
        </w:rPr>
        <w:t>Р</w:t>
      </w:r>
      <w:proofErr w:type="gramEnd"/>
      <w:r w:rsidRPr="00964AE0">
        <w:rPr>
          <w:sz w:val="20"/>
          <w:szCs w:val="20"/>
        </w:rPr>
        <w:t>/</w:t>
      </w:r>
      <w:proofErr w:type="spellStart"/>
      <w:r w:rsidRPr="00964AE0">
        <w:rPr>
          <w:sz w:val="20"/>
          <w:szCs w:val="20"/>
        </w:rPr>
        <w:t>сч</w:t>
      </w:r>
      <w:proofErr w:type="spellEnd"/>
      <w:r w:rsidRPr="00964AE0">
        <w:rPr>
          <w:sz w:val="20"/>
          <w:szCs w:val="20"/>
        </w:rPr>
        <w:t xml:space="preserve"> 03100643000000013900, Кор./с 40102810745370000032, БИК 013207212, ИНН 4242002903, КПП 424301001, ОКТМО 32534000, ОГРН 1024202238103, КБК </w:t>
      </w:r>
      <w:r w:rsidRPr="0085564F">
        <w:rPr>
          <w:sz w:val="20"/>
          <w:szCs w:val="20"/>
        </w:rPr>
        <w:t>90511105024140000120. Назначение</w:t>
      </w:r>
      <w:r w:rsidRPr="002C7EAC">
        <w:rPr>
          <w:sz w:val="20"/>
          <w:szCs w:val="20"/>
        </w:rPr>
        <w:t xml:space="preserve"> платежа: арендная плата за земельный участок </w:t>
      </w:r>
      <w:r>
        <w:rPr>
          <w:sz w:val="20"/>
          <w:szCs w:val="20"/>
        </w:rPr>
        <w:t xml:space="preserve">по договору аренды № от «_____»__________2023 г. 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3.4.Исполнением обязательства по внесению арендной платы является поступление денежных средств на указанный  в договоре расчетный счет.</w:t>
      </w:r>
    </w:p>
    <w:p w:rsidR="0046471C" w:rsidRDefault="0046471C" w:rsidP="0046471C">
      <w:pPr>
        <w:ind w:right="-52" w:firstLine="426"/>
        <w:jc w:val="both"/>
        <w:rPr>
          <w:kern w:val="2"/>
          <w:sz w:val="20"/>
          <w:szCs w:val="20"/>
        </w:rPr>
      </w:pPr>
      <w:r>
        <w:rPr>
          <w:sz w:val="20"/>
          <w:szCs w:val="20"/>
        </w:rPr>
        <w:t xml:space="preserve">3.5. Размер арендной платы может быть изменен Арендодателем в одностороннем порядке, но не чаще одного раза </w:t>
      </w:r>
      <w:r>
        <w:rPr>
          <w:sz w:val="20"/>
          <w:szCs w:val="20"/>
        </w:rPr>
        <w:lastRenderedPageBreak/>
        <w:t xml:space="preserve">в год, при наличии отчета о рыночной стоимости годовой арендной платы, оформленном в соответствии с требованиями Федерального закона от 29.07.1998 № 135-ФЗ «Об оценочной деятельности в Российской Федерации». 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3.6. Неиспользование Арендатором земельного участка не может служить основанием для освобождения его от внесения арендных платежей.</w:t>
      </w:r>
    </w:p>
    <w:p w:rsidR="0046471C" w:rsidRPr="007207C8" w:rsidRDefault="0046471C" w:rsidP="0046471C">
      <w:pPr>
        <w:ind w:right="-52" w:firstLine="426"/>
        <w:jc w:val="both"/>
        <w:rPr>
          <w:b/>
          <w:sz w:val="20"/>
          <w:szCs w:val="20"/>
        </w:rPr>
      </w:pP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 Права и обязанности Сторон</w:t>
      </w:r>
    </w:p>
    <w:p w:rsidR="0046471C" w:rsidRPr="007207C8" w:rsidRDefault="0046471C" w:rsidP="0046471C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4.1. Арендодатель имеет право: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4.1.1. В одностороннем порядке отказаться от настоящего Договора</w:t>
      </w:r>
      <w:r>
        <w:rPr>
          <w:sz w:val="20"/>
          <w:szCs w:val="20"/>
        </w:rPr>
        <w:t>: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 при использовании Арендатором земельного уча</w:t>
      </w:r>
      <w:r>
        <w:rPr>
          <w:sz w:val="20"/>
          <w:szCs w:val="20"/>
        </w:rPr>
        <w:t>стка не по целевому назначению;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207C8">
        <w:rPr>
          <w:sz w:val="20"/>
          <w:szCs w:val="20"/>
        </w:rPr>
        <w:t xml:space="preserve">при использовании </w:t>
      </w:r>
      <w:r>
        <w:rPr>
          <w:sz w:val="20"/>
          <w:szCs w:val="20"/>
        </w:rPr>
        <w:t xml:space="preserve">Арендатором земельного участка </w:t>
      </w:r>
      <w:r w:rsidRPr="007207C8">
        <w:rPr>
          <w:sz w:val="20"/>
          <w:szCs w:val="20"/>
        </w:rPr>
        <w:t>спос</w:t>
      </w:r>
      <w:r>
        <w:rPr>
          <w:sz w:val="20"/>
          <w:szCs w:val="20"/>
        </w:rPr>
        <w:t>обами, приводящими к его порче;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r w:rsidRPr="007E1D64">
        <w:rPr>
          <w:sz w:val="20"/>
          <w:szCs w:val="20"/>
        </w:rPr>
        <w:t>при невнесении арендной платы более двух раз подряд по истечении установленного договором срока платежа;</w:t>
      </w:r>
    </w:p>
    <w:p w:rsidR="0046471C" w:rsidRPr="0057656D" w:rsidRDefault="0046471C" w:rsidP="0046471C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 xml:space="preserve">- </w:t>
      </w:r>
      <w:r>
        <w:rPr>
          <w:sz w:val="20"/>
          <w:szCs w:val="20"/>
        </w:rPr>
        <w:t xml:space="preserve">при </w:t>
      </w:r>
      <w:r w:rsidRPr="0057656D">
        <w:rPr>
          <w:sz w:val="20"/>
          <w:szCs w:val="20"/>
        </w:rPr>
        <w:t>неиспользовании земельного участка, предназначенного для сельскохозяйственного производства в указанных целях в течение трех лет;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57656D">
        <w:rPr>
          <w:sz w:val="20"/>
          <w:szCs w:val="20"/>
        </w:rPr>
        <w:t>- изъятие участка для муниципальных и государственных нужд.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4.1.2. На беспрепятственный доступ на территорию арендуемого земельного участка с целью его осмотра на предмет соблюдения Арендатором условий настоящего Договора.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4.1.4. Вносить в органы, осуществляющие государственный </w:t>
      </w:r>
      <w:proofErr w:type="gramStart"/>
      <w:r w:rsidRPr="007207C8">
        <w:rPr>
          <w:sz w:val="20"/>
          <w:szCs w:val="20"/>
        </w:rPr>
        <w:t>контроль за</w:t>
      </w:r>
      <w:proofErr w:type="gramEnd"/>
      <w:r w:rsidRPr="007207C8">
        <w:rPr>
          <w:sz w:val="20"/>
          <w:szCs w:val="20"/>
        </w:rPr>
        <w:t xml:space="preserve"> использованием и охраной земель, требования о приостановлении деятельности Арендатора, ведущейся с нарушением условий настоящего Договора.</w:t>
      </w:r>
    </w:p>
    <w:p w:rsidR="0046471C" w:rsidRPr="007207C8" w:rsidRDefault="0046471C" w:rsidP="0046471C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4.2. Арендодатель обязан: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4.2.1. Выполнять в полном объеме условия настоящего Договора.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4.2.2. Передать Арендатору Участок </w:t>
      </w:r>
      <w:r>
        <w:rPr>
          <w:sz w:val="20"/>
          <w:szCs w:val="20"/>
        </w:rPr>
        <w:t xml:space="preserve">по акту приема-передачи </w:t>
      </w:r>
      <w:r w:rsidRPr="007207C8">
        <w:rPr>
          <w:sz w:val="20"/>
          <w:szCs w:val="20"/>
        </w:rPr>
        <w:t>в соответствии с условиями настоящего Договора</w:t>
      </w:r>
      <w:r>
        <w:rPr>
          <w:sz w:val="20"/>
          <w:szCs w:val="20"/>
        </w:rPr>
        <w:t xml:space="preserve"> (Приложение № 1)</w:t>
      </w:r>
      <w:r w:rsidRPr="007207C8">
        <w:rPr>
          <w:sz w:val="20"/>
          <w:szCs w:val="20"/>
        </w:rPr>
        <w:t xml:space="preserve">. 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4.2.3. Принять от Арендатора земельный участок по акту приема-передачи по окончании срока действия настоящего Договора либо при досрочном расторжении Договора аренды земельного участка.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4.2.4.</w:t>
      </w:r>
      <w:r w:rsidRPr="0062062A">
        <w:rPr>
          <w:sz w:val="20"/>
          <w:szCs w:val="20"/>
        </w:rPr>
        <w:t xml:space="preserve"> </w:t>
      </w:r>
      <w:r>
        <w:rPr>
          <w:sz w:val="20"/>
          <w:szCs w:val="20"/>
        </w:rPr>
        <w:t>Письменно в 10-</w:t>
      </w:r>
      <w:r w:rsidRPr="007207C8">
        <w:rPr>
          <w:sz w:val="20"/>
          <w:szCs w:val="20"/>
        </w:rPr>
        <w:t>дневный срок уведомлять Аренд</w:t>
      </w:r>
      <w:r>
        <w:rPr>
          <w:sz w:val="20"/>
          <w:szCs w:val="20"/>
        </w:rPr>
        <w:t xml:space="preserve">атора </w:t>
      </w:r>
      <w:r w:rsidRPr="007207C8">
        <w:rPr>
          <w:sz w:val="20"/>
          <w:szCs w:val="20"/>
        </w:rPr>
        <w:t>об изменении своих реквизитов.</w:t>
      </w:r>
    </w:p>
    <w:p w:rsidR="0046471C" w:rsidRPr="007207C8" w:rsidRDefault="0046471C" w:rsidP="0046471C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4.3. Арендатор имеет право: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4.3.1. Использовать участок на условиях, установленных настоящим Договором.</w:t>
      </w:r>
    </w:p>
    <w:p w:rsidR="0046471C" w:rsidRPr="007207C8" w:rsidRDefault="0046471C" w:rsidP="0046471C">
      <w:pPr>
        <w:ind w:right="-52" w:firstLine="426"/>
        <w:jc w:val="both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4.4. Арендатор обязан: 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4.4.1. Выполнять в полном объеме все условия настоящего Договора.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4.4.2. Использовать участок в соответствии с целевым назначением и разрешенным использованием.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4.4</w:t>
      </w:r>
      <w:r>
        <w:rPr>
          <w:sz w:val="20"/>
          <w:szCs w:val="20"/>
        </w:rPr>
        <w:t>.3</w:t>
      </w:r>
      <w:r w:rsidRPr="007207C8">
        <w:rPr>
          <w:sz w:val="20"/>
          <w:szCs w:val="20"/>
        </w:rPr>
        <w:t>. Своевременно и в полном объеме вносить арендную плату, установленную настоящим Договором.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4.4.4</w:t>
      </w:r>
      <w:r w:rsidRPr="007207C8">
        <w:rPr>
          <w:sz w:val="20"/>
          <w:szCs w:val="20"/>
        </w:rPr>
        <w:t>. Обеспечивать Арендодателю (его законным представителям), представителям органов государственного земельного контроля беспрепятственный доступ на Участок по их требованию.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4.4.5</w:t>
      </w:r>
      <w:r w:rsidRPr="007207C8">
        <w:rPr>
          <w:sz w:val="20"/>
          <w:szCs w:val="20"/>
        </w:rPr>
        <w:t>. Письменно сообщить Арендодателю не позднее</w:t>
      </w:r>
      <w:r>
        <w:rPr>
          <w:sz w:val="20"/>
          <w:szCs w:val="20"/>
        </w:rPr>
        <w:t xml:space="preserve">, </w:t>
      </w:r>
      <w:r w:rsidRPr="007207C8">
        <w:rPr>
          <w:sz w:val="20"/>
          <w:szCs w:val="20"/>
        </w:rPr>
        <w:t xml:space="preserve"> чем за 30 (тридцать) дней о предстоящем освобождении Участка как в связи с окончанием срока действия Договора, так и при досрочном его освобождении.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4.4.6</w:t>
      </w:r>
      <w:r w:rsidRPr="007207C8">
        <w:rPr>
          <w:sz w:val="20"/>
          <w:szCs w:val="20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арендуемого земельного участка.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4.4.7. Письменно в 10-</w:t>
      </w:r>
      <w:r w:rsidRPr="007207C8">
        <w:rPr>
          <w:sz w:val="20"/>
          <w:szCs w:val="20"/>
        </w:rPr>
        <w:t>дневный срок уведомлять Арендодателя об изменении своих реквизитов.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4.5. Арендодатель и Арендатор имею</w:t>
      </w:r>
      <w:r>
        <w:rPr>
          <w:sz w:val="20"/>
          <w:szCs w:val="20"/>
        </w:rPr>
        <w:t>т иные права и несут обязанность</w:t>
      </w:r>
      <w:r w:rsidRPr="007207C8">
        <w:rPr>
          <w:sz w:val="20"/>
          <w:szCs w:val="20"/>
        </w:rPr>
        <w:t xml:space="preserve">, установленные законодательством Российской Федерации. </w:t>
      </w: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5. Ответственность Сторон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5.2. За нарушение срока внесения арендной платы по Договору Арендатор уплачивает Арендодателю пеню в размере 1/300 процентной ставки рефинансирования Центрального банка Российской Федерации от суммы долга за каждый день просрочки. Пени уплачиваются  Арендатором путем перечисления соответствующих денежных сумм на расчетный счет Арендодателя, указанный в пункте 3.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 настоящего Договора.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5.3. В случае повреждения инженерных сетей, расположенных на арендуемом земельном участке по вине Арендатора, последний возмещает ущерб в полном объеме собственнику сетей, лицу, осуществляющему их эксплуатацию, а также возмещает убытки иным лицам, которым причинен ущерб.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5.4.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6. Изменение, расторжение и прекращение Договора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 xml:space="preserve">6.1. </w:t>
      </w:r>
      <w:proofErr w:type="gramStart"/>
      <w:r w:rsidRPr="007207C8">
        <w:rPr>
          <w:sz w:val="20"/>
          <w:szCs w:val="20"/>
        </w:rPr>
        <w:t xml:space="preserve">Все предложения какой-либо из Сторон об изменении или расторжении настоящего Договора (за исключением </w:t>
      </w:r>
      <w:r w:rsidRPr="003E5057">
        <w:rPr>
          <w:sz w:val="20"/>
          <w:szCs w:val="20"/>
        </w:rPr>
        <w:t xml:space="preserve">предусмотренных </w:t>
      </w:r>
      <w:r>
        <w:rPr>
          <w:sz w:val="20"/>
          <w:szCs w:val="20"/>
        </w:rPr>
        <w:t xml:space="preserve"> </w:t>
      </w:r>
      <w:r w:rsidRPr="003E5057">
        <w:rPr>
          <w:sz w:val="20"/>
          <w:szCs w:val="20"/>
        </w:rPr>
        <w:t>пунктом 3.</w:t>
      </w:r>
      <w:r>
        <w:rPr>
          <w:sz w:val="20"/>
          <w:szCs w:val="20"/>
        </w:rPr>
        <w:t>3</w:t>
      </w:r>
      <w:r w:rsidRPr="003E5057">
        <w:rPr>
          <w:sz w:val="20"/>
          <w:szCs w:val="20"/>
        </w:rPr>
        <w:t>. настоящего Договора</w:t>
      </w:r>
      <w:r w:rsidRPr="007207C8">
        <w:rPr>
          <w:sz w:val="20"/>
          <w:szCs w:val="20"/>
        </w:rPr>
        <w:t xml:space="preserve">), рассматриваются </w:t>
      </w:r>
      <w:r>
        <w:rPr>
          <w:sz w:val="20"/>
          <w:szCs w:val="20"/>
        </w:rPr>
        <w:t xml:space="preserve"> </w:t>
      </w:r>
      <w:r w:rsidRPr="007207C8">
        <w:rPr>
          <w:sz w:val="20"/>
          <w:szCs w:val="20"/>
        </w:rPr>
        <w:t>Сторонами в месячный срок и оформляются дополнительными соглашениями.</w:t>
      </w:r>
      <w:proofErr w:type="gramEnd"/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Любая из сторон имеет право передать разногласия, возникшие при внесении изменений в настоящий Договор на рассмотрение суда.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2</w:t>
      </w:r>
      <w:r w:rsidRPr="007207C8">
        <w:rPr>
          <w:sz w:val="20"/>
          <w:szCs w:val="20"/>
        </w:rPr>
        <w:t xml:space="preserve">. Настоящий </w:t>
      </w:r>
      <w:proofErr w:type="gramStart"/>
      <w:r w:rsidRPr="007207C8">
        <w:rPr>
          <w:sz w:val="20"/>
          <w:szCs w:val="20"/>
        </w:rPr>
        <w:t>Договор</w:t>
      </w:r>
      <w:proofErr w:type="gramEnd"/>
      <w:r w:rsidRPr="007207C8">
        <w:rPr>
          <w:sz w:val="20"/>
          <w:szCs w:val="20"/>
        </w:rPr>
        <w:t xml:space="preserve"> может быть расторгнут досрочно по взаимному соглашению Сторон.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>6.3</w:t>
      </w:r>
      <w:r w:rsidRPr="007207C8">
        <w:rPr>
          <w:sz w:val="20"/>
          <w:szCs w:val="20"/>
        </w:rPr>
        <w:t xml:space="preserve">. Арендодатель вправе досрочно в одностороннем порядке отказаться от настоящего Договора и потребовать от </w:t>
      </w:r>
      <w:r w:rsidRPr="007207C8">
        <w:rPr>
          <w:sz w:val="20"/>
          <w:szCs w:val="20"/>
        </w:rPr>
        <w:lastRenderedPageBreak/>
        <w:t>Арендатора возмещения убытков при следующих существенных нарушениях Арендатором условий настоящего Договора: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.1. При использовании земельного участка с нарушением условий, установленных </w:t>
      </w:r>
      <w:r w:rsidRPr="0012334F">
        <w:rPr>
          <w:sz w:val="20"/>
          <w:szCs w:val="20"/>
        </w:rPr>
        <w:t>пунктами 1.1., 4.4.2.</w:t>
      </w:r>
      <w:r w:rsidRPr="007207C8">
        <w:rPr>
          <w:sz w:val="20"/>
          <w:szCs w:val="20"/>
        </w:rPr>
        <w:t xml:space="preserve"> настоящего Договора.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.2. При неиспользовании земельного участка в течение ср</w:t>
      </w:r>
      <w:r>
        <w:rPr>
          <w:sz w:val="20"/>
          <w:szCs w:val="20"/>
        </w:rPr>
        <w:t xml:space="preserve">ока, установленного </w:t>
      </w:r>
      <w:r w:rsidRPr="0012334F">
        <w:rPr>
          <w:sz w:val="20"/>
          <w:szCs w:val="20"/>
        </w:rPr>
        <w:t>пунктом 2.1 настоящего</w:t>
      </w:r>
      <w:r w:rsidRPr="007207C8">
        <w:rPr>
          <w:sz w:val="20"/>
          <w:szCs w:val="20"/>
        </w:rPr>
        <w:t xml:space="preserve"> Договора, а также при использовании земельного участка при отсутствии необходимых разрешений.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>.3. В случае осуществления Арендатором деятельности, приводящей к ухудшению качественных характеристик земельного участка, ухудшению экологической обстановки, при загрязнении прилегающих земель и в других случаях, предусмотренных землеустроительными, архитектурно-строительными, пожарными, природоохранными и санитарными нормами и правилами.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>. При прекращении настоящего Договора Арендатор обязан в течение 10 (десяти) календарных дней вернуть Арендодателю Участок в надлежащем состоянии по акту приема-передачи.</w:t>
      </w:r>
    </w:p>
    <w:p w:rsidR="0046471C" w:rsidRPr="007207C8" w:rsidRDefault="0046471C" w:rsidP="0046471C">
      <w:pPr>
        <w:autoSpaceDE w:val="0"/>
        <w:autoSpaceDN w:val="0"/>
        <w:adjustRightInd w:val="0"/>
        <w:ind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 xml:space="preserve">. Стоимость произведенных Арендатором в период действия настоящего Договора  улучшений земельного участка (здания, строения, сооружения, объекты инженерной инфраструктуры, расположенные в пределах земельного участка, а также результаты работ и иных воздействий (изменение рельефа, внесение удобрений и т.п.), изменяющих качественные характеристики земельного участка) при расторжении Договора аренды возмещению не подлежат.  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 xml:space="preserve">. В случае смерти физического лица Арендатора его права и обязанности по настоящему Договору к наследникам не переходят. В случае ликвидации, реорганизации юридического лица Арендатора настоящий Договор прекращает свое действие </w:t>
      </w:r>
      <w:proofErr w:type="gramStart"/>
      <w:r w:rsidRPr="007207C8">
        <w:rPr>
          <w:sz w:val="20"/>
          <w:szCs w:val="20"/>
        </w:rPr>
        <w:t>с даты внесения</w:t>
      </w:r>
      <w:proofErr w:type="gramEnd"/>
      <w:r w:rsidRPr="007207C8">
        <w:rPr>
          <w:sz w:val="20"/>
          <w:szCs w:val="20"/>
        </w:rPr>
        <w:t xml:space="preserve"> соответствующей записи в Единый государственный реестр юридических лиц о ликвидации или реорганизации Арендатора.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6.</w:t>
      </w:r>
      <w:r>
        <w:rPr>
          <w:sz w:val="20"/>
          <w:szCs w:val="20"/>
        </w:rPr>
        <w:t>7</w:t>
      </w:r>
      <w:r w:rsidRPr="007207C8">
        <w:rPr>
          <w:sz w:val="20"/>
          <w:szCs w:val="20"/>
        </w:rPr>
        <w:t>. Расторжение Договора не освобождает Арендатора от необходимости погашения  задолженности перед Арендодателем по уплате арендной платы, уплаты неустойки, установленной настоящим Договором, а также процентов за пользование чужими денежными средствами.</w:t>
      </w: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7. Рассмотрение и урегулирование споров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7.1. Все споры между Сторонами, возникающие по Договору, разрешаются в соответствии с действующим на момент возникновения спора законодательством Российской Федерации.</w:t>
      </w: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 xml:space="preserve">8. Прочие условия 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3</w:t>
      </w:r>
      <w:r w:rsidRPr="007207C8">
        <w:rPr>
          <w:sz w:val="20"/>
          <w:szCs w:val="20"/>
        </w:rPr>
        <w:t xml:space="preserve">. </w:t>
      </w:r>
      <w:r w:rsidRPr="003E5057">
        <w:rPr>
          <w:sz w:val="20"/>
          <w:szCs w:val="20"/>
        </w:rPr>
        <w:t xml:space="preserve">Расходы по государственной регистрации Договора, а также изменений и дополнений к нему, соглашения о </w:t>
      </w:r>
      <w:proofErr w:type="gramStart"/>
      <w:r w:rsidRPr="003E5057">
        <w:rPr>
          <w:sz w:val="20"/>
          <w:szCs w:val="20"/>
        </w:rPr>
        <w:t>досрочном</w:t>
      </w:r>
      <w:proofErr w:type="gramEnd"/>
      <w:r w:rsidRPr="003E5057">
        <w:rPr>
          <w:sz w:val="20"/>
          <w:szCs w:val="20"/>
        </w:rPr>
        <w:t xml:space="preserve"> изменений договора, возлагается на Арендатора.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4</w:t>
      </w:r>
      <w:r w:rsidRPr="007207C8">
        <w:rPr>
          <w:sz w:val="20"/>
          <w:szCs w:val="20"/>
        </w:rPr>
        <w:t xml:space="preserve">. Корреспонденция (письма, уведомления, претензии, предупреждения) считается полученной Арендатором, если она направлена Арендодателем заказным письмом по почтовому адресу, указанному Арендатором в настоящем Договоре или дополнительных соглашениях к настоящему Договору. 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Дата получения корреспонденции Арендатором определяется в любом случае не позднее 10 (десяти) календарных дней со дня ее отправки Арендодателем, указанном в почтовой квитанции.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5</w:t>
      </w:r>
      <w:r w:rsidRPr="007207C8">
        <w:rPr>
          <w:sz w:val="20"/>
          <w:szCs w:val="20"/>
        </w:rPr>
        <w:t>. Корреспонденция считается полученной Арендатором с момента её вручения под роспись уполномоченному представителю Арендатора или лицу, имеющему право действовать от имени Арендатора без доверенности.</w:t>
      </w:r>
    </w:p>
    <w:p w:rsidR="0046471C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6</w:t>
      </w:r>
      <w:r w:rsidRPr="007207C8">
        <w:rPr>
          <w:sz w:val="20"/>
          <w:szCs w:val="20"/>
        </w:rPr>
        <w:t>. Изменения в тексте настоящего Договора (зачеркивания, исправления, подчистки), а равно и в приложениях, дополнениях к договору, не заверенные подписями Сторон или уполномоченных представителей Сторон, юридической силы не имеют.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8.7. </w:t>
      </w:r>
      <w:r w:rsidRPr="0012334F">
        <w:rPr>
          <w:sz w:val="20"/>
          <w:szCs w:val="20"/>
        </w:rPr>
        <w:t xml:space="preserve">Договор составлен в </w:t>
      </w:r>
      <w:r>
        <w:rPr>
          <w:sz w:val="20"/>
          <w:szCs w:val="20"/>
        </w:rPr>
        <w:t>2</w:t>
      </w:r>
      <w:r w:rsidRPr="0012334F">
        <w:rPr>
          <w:sz w:val="20"/>
          <w:szCs w:val="20"/>
        </w:rPr>
        <w:t xml:space="preserve"> (</w:t>
      </w:r>
      <w:r>
        <w:rPr>
          <w:sz w:val="20"/>
          <w:szCs w:val="20"/>
        </w:rPr>
        <w:t>двух</w:t>
      </w:r>
      <w:r w:rsidRPr="0012334F">
        <w:rPr>
          <w:sz w:val="20"/>
          <w:szCs w:val="20"/>
        </w:rPr>
        <w:t>) экземплярах, имеющих одинаковую юридическую силу.</w:t>
      </w:r>
    </w:p>
    <w:p w:rsidR="0046471C" w:rsidRPr="007207C8" w:rsidRDefault="0046471C" w:rsidP="0046471C">
      <w:pPr>
        <w:ind w:right="-52" w:firstLine="426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 </w:t>
      </w:r>
      <w:r w:rsidRPr="007207C8">
        <w:rPr>
          <w:b/>
          <w:sz w:val="20"/>
          <w:szCs w:val="20"/>
        </w:rPr>
        <w:t xml:space="preserve">Приложения к настоящему Договору:  </w:t>
      </w:r>
    </w:p>
    <w:p w:rsidR="0046471C" w:rsidRDefault="0046471C" w:rsidP="0046471C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.1. </w:t>
      </w:r>
      <w:r>
        <w:rPr>
          <w:sz w:val="20"/>
          <w:szCs w:val="20"/>
        </w:rPr>
        <w:t>Выписка из ЕГРН на земельный участок.</w:t>
      </w:r>
      <w:r w:rsidRPr="007207C8">
        <w:rPr>
          <w:sz w:val="20"/>
          <w:szCs w:val="20"/>
        </w:rPr>
        <w:t xml:space="preserve"> </w:t>
      </w:r>
    </w:p>
    <w:p w:rsidR="0046471C" w:rsidRPr="007207C8" w:rsidRDefault="0046471C" w:rsidP="0046471C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8.8.2. Акт приема - передачи земельного участка</w:t>
      </w:r>
    </w:p>
    <w:p w:rsidR="0046471C" w:rsidRPr="007207C8" w:rsidRDefault="0046471C" w:rsidP="0046471C">
      <w:pPr>
        <w:ind w:right="-52" w:firstLine="567"/>
        <w:jc w:val="both"/>
        <w:rPr>
          <w:sz w:val="20"/>
          <w:szCs w:val="20"/>
        </w:rPr>
      </w:pPr>
      <w:r w:rsidRPr="007207C8">
        <w:rPr>
          <w:sz w:val="20"/>
          <w:szCs w:val="20"/>
        </w:rPr>
        <w:t>8.</w:t>
      </w:r>
      <w:r>
        <w:rPr>
          <w:sz w:val="20"/>
          <w:szCs w:val="20"/>
        </w:rPr>
        <w:t>8</w:t>
      </w:r>
      <w:r w:rsidRPr="007207C8">
        <w:rPr>
          <w:sz w:val="20"/>
          <w:szCs w:val="20"/>
        </w:rPr>
        <w:t xml:space="preserve">.2. </w:t>
      </w:r>
      <w:r>
        <w:rPr>
          <w:sz w:val="20"/>
          <w:szCs w:val="20"/>
        </w:rPr>
        <w:t>Протокол аукциона</w:t>
      </w:r>
    </w:p>
    <w:p w:rsidR="0046471C" w:rsidRPr="007207C8" w:rsidRDefault="0046471C" w:rsidP="0046471C">
      <w:pPr>
        <w:ind w:right="-52" w:firstLine="567"/>
        <w:jc w:val="both"/>
        <w:rPr>
          <w:b/>
          <w:sz w:val="20"/>
          <w:szCs w:val="20"/>
        </w:rPr>
      </w:pPr>
    </w:p>
    <w:p w:rsidR="0046471C" w:rsidRPr="007207C8" w:rsidRDefault="0046471C" w:rsidP="0046471C">
      <w:pPr>
        <w:ind w:right="-52" w:firstLine="567"/>
        <w:jc w:val="center"/>
        <w:rPr>
          <w:b/>
          <w:sz w:val="20"/>
          <w:szCs w:val="20"/>
        </w:rPr>
      </w:pPr>
      <w:r w:rsidRPr="007207C8">
        <w:rPr>
          <w:b/>
          <w:sz w:val="20"/>
          <w:szCs w:val="20"/>
        </w:rPr>
        <w:t>9. Адреса, реквизиты и подписи Сторон</w:t>
      </w:r>
    </w:p>
    <w:p w:rsidR="0046471C" w:rsidRDefault="0046471C" w:rsidP="0046471C">
      <w:pPr>
        <w:ind w:right="-52" w:firstLine="567"/>
        <w:jc w:val="center"/>
        <w:rPr>
          <w:b/>
          <w:sz w:val="20"/>
          <w:szCs w:val="20"/>
        </w:rPr>
      </w:pPr>
    </w:p>
    <w:p w:rsidR="0046471C" w:rsidRDefault="0046471C" w:rsidP="0046471C">
      <w:pPr>
        <w:pStyle w:val="a9"/>
        <w:ind w:right="-52"/>
        <w:jc w:val="center"/>
        <w:rPr>
          <w:b/>
          <w:sz w:val="20"/>
        </w:rPr>
      </w:pPr>
    </w:p>
    <w:p w:rsidR="0046471C" w:rsidRPr="00AB722D" w:rsidRDefault="0046471C" w:rsidP="0046471C">
      <w:pPr>
        <w:pStyle w:val="a9"/>
        <w:ind w:right="-52" w:firstLine="0"/>
        <w:rPr>
          <w:sz w:val="20"/>
        </w:rPr>
      </w:pPr>
      <w:r>
        <w:rPr>
          <w:b/>
          <w:sz w:val="20"/>
        </w:rPr>
        <w:t>Арендодатель</w:t>
      </w:r>
      <w:r>
        <w:rPr>
          <w:sz w:val="20"/>
        </w:rPr>
        <w:t>: ________________________________________________________________________________</w:t>
      </w:r>
      <w:r w:rsidR="00F363E0">
        <w:rPr>
          <w:sz w:val="20"/>
        </w:rPr>
        <w:t>___</w:t>
      </w:r>
    </w:p>
    <w:p w:rsidR="0046471C" w:rsidRDefault="0046471C" w:rsidP="0046471C">
      <w:pPr>
        <w:pStyle w:val="a9"/>
        <w:ind w:right="-52" w:firstLine="0"/>
        <w:rPr>
          <w:sz w:val="20"/>
        </w:rPr>
      </w:pPr>
    </w:p>
    <w:p w:rsidR="0046471C" w:rsidRPr="00184304" w:rsidRDefault="0046471C" w:rsidP="0046471C">
      <w:pPr>
        <w:pStyle w:val="a9"/>
        <w:ind w:right="-52" w:firstLine="0"/>
        <w:rPr>
          <w:sz w:val="20"/>
        </w:rPr>
      </w:pPr>
    </w:p>
    <w:p w:rsidR="0046471C" w:rsidRPr="00184304" w:rsidRDefault="0046471C" w:rsidP="0046471C">
      <w:pPr>
        <w:pStyle w:val="a9"/>
        <w:ind w:right="-52" w:firstLine="0"/>
        <w:rPr>
          <w:sz w:val="20"/>
        </w:rPr>
      </w:pPr>
      <w:r>
        <w:rPr>
          <w:b/>
          <w:sz w:val="20"/>
        </w:rPr>
        <w:t xml:space="preserve"> Арендатор</w:t>
      </w:r>
      <w:r>
        <w:rPr>
          <w:sz w:val="20"/>
        </w:rPr>
        <w:t>: _____________________________________________________________________________________</w:t>
      </w:r>
      <w:r w:rsidR="00F363E0">
        <w:rPr>
          <w:sz w:val="20"/>
        </w:rPr>
        <w:t>_</w:t>
      </w:r>
    </w:p>
    <w:p w:rsidR="0046471C" w:rsidRDefault="0046471C" w:rsidP="0046471C">
      <w:pPr>
        <w:pStyle w:val="a9"/>
        <w:ind w:right="-52" w:firstLine="0"/>
        <w:rPr>
          <w:b/>
          <w:sz w:val="20"/>
        </w:rPr>
      </w:pPr>
    </w:p>
    <w:p w:rsidR="0046471C" w:rsidRDefault="0046471C" w:rsidP="0046471C">
      <w:pPr>
        <w:pStyle w:val="a9"/>
        <w:ind w:right="-52" w:firstLine="426"/>
        <w:jc w:val="center"/>
        <w:rPr>
          <w:b/>
          <w:sz w:val="20"/>
        </w:rPr>
      </w:pPr>
      <w:r>
        <w:rPr>
          <w:b/>
          <w:sz w:val="20"/>
        </w:rPr>
        <w:t>10. Подписи Сторон</w:t>
      </w:r>
    </w:p>
    <w:p w:rsidR="0046471C" w:rsidRDefault="0046471C" w:rsidP="0046471C">
      <w:pPr>
        <w:pStyle w:val="a9"/>
        <w:ind w:right="-52" w:firstLine="426"/>
        <w:jc w:val="center"/>
        <w:rPr>
          <w:b/>
          <w:sz w:val="20"/>
        </w:rPr>
      </w:pPr>
    </w:p>
    <w:p w:rsidR="0046471C" w:rsidRDefault="0046471C" w:rsidP="0046471C">
      <w:pPr>
        <w:pStyle w:val="a9"/>
        <w:ind w:right="-52" w:firstLine="0"/>
        <w:jc w:val="left"/>
        <w:rPr>
          <w:b/>
          <w:sz w:val="20"/>
        </w:rPr>
      </w:pPr>
    </w:p>
    <w:p w:rsidR="0046471C" w:rsidRDefault="0046471C" w:rsidP="0046471C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 xml:space="preserve">Арендодатель:      </w:t>
      </w:r>
    </w:p>
    <w:p w:rsidR="0046471C" w:rsidRDefault="0046471C" w:rsidP="0046471C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(подпись)</w:t>
      </w:r>
    </w:p>
    <w:p w:rsidR="0046471C" w:rsidRDefault="0046471C" w:rsidP="0046471C">
      <w:pPr>
        <w:pStyle w:val="a9"/>
        <w:ind w:right="-52" w:firstLine="0"/>
        <w:jc w:val="left"/>
        <w:rPr>
          <w:sz w:val="20"/>
        </w:rPr>
      </w:pPr>
      <w:r>
        <w:rPr>
          <w:sz w:val="20"/>
        </w:rPr>
        <w:t>«_____»________________________ 20____ г.                                           МП</w:t>
      </w:r>
    </w:p>
    <w:p w:rsidR="0046471C" w:rsidRDefault="0046471C" w:rsidP="0046471C">
      <w:pPr>
        <w:pStyle w:val="a9"/>
        <w:ind w:right="-52" w:firstLine="0"/>
        <w:jc w:val="left"/>
        <w:rPr>
          <w:sz w:val="20"/>
        </w:rPr>
      </w:pPr>
    </w:p>
    <w:p w:rsidR="0046471C" w:rsidRPr="00184304" w:rsidRDefault="0046471C" w:rsidP="0046471C">
      <w:pPr>
        <w:pStyle w:val="a9"/>
        <w:ind w:right="-52" w:firstLine="0"/>
        <w:jc w:val="left"/>
        <w:rPr>
          <w:b/>
          <w:sz w:val="20"/>
        </w:rPr>
      </w:pPr>
      <w:r>
        <w:rPr>
          <w:b/>
          <w:sz w:val="20"/>
        </w:rPr>
        <w:t>Арендатор:_______________________________________________________________________________________</w:t>
      </w:r>
    </w:p>
    <w:p w:rsidR="0046471C" w:rsidRDefault="0046471C" w:rsidP="0046471C">
      <w:pPr>
        <w:pStyle w:val="a9"/>
        <w:ind w:right="-52" w:firstLine="0"/>
        <w:jc w:val="left"/>
        <w:rPr>
          <w:b/>
          <w:sz w:val="20"/>
        </w:rPr>
      </w:pPr>
    </w:p>
    <w:p w:rsidR="0046471C" w:rsidRDefault="0046471C" w:rsidP="0046471C">
      <w:pPr>
        <w:pStyle w:val="a9"/>
        <w:ind w:right="-52" w:firstLine="426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(подпись)</w:t>
      </w:r>
    </w:p>
    <w:p w:rsidR="0046471C" w:rsidRDefault="0046471C" w:rsidP="0046471C">
      <w:pPr>
        <w:pStyle w:val="a9"/>
        <w:ind w:right="-52" w:firstLine="426"/>
        <w:rPr>
          <w:b/>
          <w:sz w:val="20"/>
        </w:rPr>
      </w:pPr>
    </w:p>
    <w:p w:rsidR="0046471C" w:rsidRPr="0062062A" w:rsidRDefault="0046471C" w:rsidP="0046471C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П</w:t>
      </w:r>
      <w:r w:rsidRPr="0062062A">
        <w:rPr>
          <w:sz w:val="20"/>
          <w:szCs w:val="20"/>
        </w:rPr>
        <w:t xml:space="preserve">риложение </w:t>
      </w:r>
      <w:r>
        <w:rPr>
          <w:sz w:val="20"/>
          <w:szCs w:val="20"/>
        </w:rPr>
        <w:t>1</w:t>
      </w:r>
    </w:p>
    <w:p w:rsidR="0046471C" w:rsidRPr="0062062A" w:rsidRDefault="0046471C" w:rsidP="0046471C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           </w:t>
      </w:r>
      <w:r w:rsidR="00F363E0">
        <w:rPr>
          <w:sz w:val="20"/>
          <w:szCs w:val="20"/>
        </w:rPr>
        <w:t xml:space="preserve">                  </w:t>
      </w:r>
      <w:r w:rsidRPr="0062062A">
        <w:rPr>
          <w:sz w:val="20"/>
          <w:szCs w:val="20"/>
        </w:rPr>
        <w:t xml:space="preserve">к договору аренды </w:t>
      </w:r>
    </w:p>
    <w:p w:rsidR="0046471C" w:rsidRDefault="0046471C" w:rsidP="0046471C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>земельного участка</w:t>
      </w:r>
      <w:r>
        <w:rPr>
          <w:sz w:val="20"/>
          <w:szCs w:val="20"/>
        </w:rPr>
        <w:t xml:space="preserve"> </w:t>
      </w:r>
    </w:p>
    <w:p w:rsidR="0046471C" w:rsidRPr="0062062A" w:rsidRDefault="00F363E0" w:rsidP="0046471C">
      <w:pPr>
        <w:ind w:right="-52" w:firstLine="567"/>
        <w:jc w:val="right"/>
        <w:rPr>
          <w:sz w:val="20"/>
          <w:szCs w:val="20"/>
        </w:rPr>
      </w:pPr>
      <w:r>
        <w:rPr>
          <w:sz w:val="20"/>
          <w:szCs w:val="20"/>
        </w:rPr>
        <w:t>для строительной промышленности</w:t>
      </w:r>
    </w:p>
    <w:p w:rsidR="0046471C" w:rsidRPr="0062062A" w:rsidRDefault="0046471C" w:rsidP="0046471C">
      <w:pPr>
        <w:ind w:right="-52" w:firstLine="567"/>
        <w:jc w:val="right"/>
        <w:rPr>
          <w:sz w:val="20"/>
          <w:szCs w:val="20"/>
        </w:rPr>
      </w:pPr>
      <w:r w:rsidRPr="0062062A">
        <w:rPr>
          <w:sz w:val="20"/>
          <w:szCs w:val="20"/>
        </w:rPr>
        <w:t xml:space="preserve">                                          </w:t>
      </w:r>
      <w:r w:rsidR="00F363E0">
        <w:rPr>
          <w:sz w:val="20"/>
          <w:szCs w:val="20"/>
        </w:rPr>
        <w:t xml:space="preserve">             </w:t>
      </w:r>
      <w:r w:rsidRPr="0062062A">
        <w:rPr>
          <w:sz w:val="20"/>
          <w:szCs w:val="20"/>
        </w:rPr>
        <w:t>от «__</w:t>
      </w:r>
      <w:r w:rsidR="00F363E0">
        <w:rPr>
          <w:sz w:val="20"/>
          <w:szCs w:val="20"/>
        </w:rPr>
        <w:t>___</w:t>
      </w:r>
      <w:r w:rsidRPr="0062062A">
        <w:rPr>
          <w:sz w:val="20"/>
          <w:szCs w:val="20"/>
        </w:rPr>
        <w:t>»______</w:t>
      </w:r>
      <w:r w:rsidR="00F363E0">
        <w:rPr>
          <w:sz w:val="20"/>
          <w:szCs w:val="20"/>
        </w:rPr>
        <w:t>______</w:t>
      </w:r>
      <w:r w:rsidRPr="0062062A">
        <w:rPr>
          <w:sz w:val="20"/>
          <w:szCs w:val="20"/>
        </w:rPr>
        <w:t xml:space="preserve"> </w:t>
      </w:r>
      <w:proofErr w:type="gramStart"/>
      <w:r w:rsidRPr="0062062A">
        <w:rPr>
          <w:sz w:val="20"/>
          <w:szCs w:val="20"/>
        </w:rPr>
        <w:t>г</w:t>
      </w:r>
      <w:proofErr w:type="gramEnd"/>
      <w:r w:rsidRPr="0062062A">
        <w:rPr>
          <w:sz w:val="20"/>
          <w:szCs w:val="20"/>
        </w:rPr>
        <w:t>. №_____</w:t>
      </w:r>
      <w:r w:rsidRPr="0062062A">
        <w:rPr>
          <w:sz w:val="20"/>
          <w:szCs w:val="20"/>
        </w:rPr>
        <w:tab/>
      </w:r>
    </w:p>
    <w:p w:rsidR="0046471C" w:rsidRPr="0062062A" w:rsidRDefault="0046471C" w:rsidP="0046471C">
      <w:pPr>
        <w:ind w:right="-52" w:firstLine="567"/>
        <w:jc w:val="right"/>
        <w:rPr>
          <w:sz w:val="20"/>
          <w:szCs w:val="20"/>
        </w:rPr>
      </w:pPr>
    </w:p>
    <w:p w:rsidR="0046471C" w:rsidRPr="0062062A" w:rsidRDefault="0046471C" w:rsidP="0046471C">
      <w:pPr>
        <w:ind w:right="-52" w:firstLine="567"/>
        <w:jc w:val="center"/>
        <w:rPr>
          <w:b/>
          <w:sz w:val="20"/>
          <w:szCs w:val="20"/>
        </w:rPr>
      </w:pPr>
    </w:p>
    <w:p w:rsidR="0046471C" w:rsidRDefault="0046471C" w:rsidP="0046471C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 xml:space="preserve">АКТ </w:t>
      </w:r>
    </w:p>
    <w:p w:rsidR="0046471C" w:rsidRPr="00965303" w:rsidRDefault="0046471C" w:rsidP="0046471C">
      <w:pPr>
        <w:ind w:right="-52" w:firstLine="567"/>
        <w:jc w:val="center"/>
        <w:rPr>
          <w:sz w:val="20"/>
          <w:szCs w:val="20"/>
        </w:rPr>
      </w:pPr>
      <w:r>
        <w:rPr>
          <w:sz w:val="20"/>
          <w:szCs w:val="20"/>
        </w:rPr>
        <w:t>приема – передачи земельного участка</w:t>
      </w:r>
    </w:p>
    <w:p w:rsidR="0046471C" w:rsidRPr="00965303" w:rsidRDefault="0046471C" w:rsidP="0046471C">
      <w:pPr>
        <w:ind w:right="-52" w:firstLine="567"/>
        <w:jc w:val="center"/>
        <w:rPr>
          <w:sz w:val="20"/>
          <w:szCs w:val="20"/>
        </w:rPr>
      </w:pP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Default="0046471C" w:rsidP="0046471C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пгт</w:t>
      </w:r>
      <w:proofErr w:type="gramStart"/>
      <w:r>
        <w:rPr>
          <w:sz w:val="20"/>
          <w:szCs w:val="20"/>
        </w:rPr>
        <w:t>.Т</w:t>
      </w:r>
      <w:proofErr w:type="gramEnd"/>
      <w:r>
        <w:rPr>
          <w:sz w:val="20"/>
          <w:szCs w:val="20"/>
        </w:rPr>
        <w:t>яжинский</w:t>
      </w:r>
      <w:proofErr w:type="spellEnd"/>
      <w:r w:rsidRPr="00965303">
        <w:rPr>
          <w:sz w:val="20"/>
          <w:szCs w:val="20"/>
        </w:rPr>
        <w:t xml:space="preserve">                                                                                                                 «___»_____</w:t>
      </w:r>
      <w:r>
        <w:rPr>
          <w:sz w:val="20"/>
          <w:szCs w:val="20"/>
        </w:rPr>
        <w:t>_______</w:t>
      </w:r>
      <w:r w:rsidRPr="00965303">
        <w:rPr>
          <w:sz w:val="20"/>
          <w:szCs w:val="20"/>
        </w:rPr>
        <w:t xml:space="preserve"> 20__ года</w:t>
      </w: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Default="0046471C" w:rsidP="0046471C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Комитет по управлению муниципальным имуществом Тяжинского </w:t>
      </w:r>
      <w:r>
        <w:rPr>
          <w:sz w:val="20"/>
          <w:szCs w:val="20"/>
        </w:rPr>
        <w:t>муниципального округа, именуемый</w:t>
      </w:r>
      <w:r w:rsidRPr="00965303">
        <w:rPr>
          <w:sz w:val="20"/>
          <w:szCs w:val="20"/>
        </w:rPr>
        <w:t xml:space="preserve"> в дальнейшем «Арендодатель», в лице председателя </w:t>
      </w:r>
      <w:proofErr w:type="spellStart"/>
      <w:r w:rsidRPr="00965303">
        <w:rPr>
          <w:sz w:val="20"/>
          <w:szCs w:val="20"/>
        </w:rPr>
        <w:t>Булгиной</w:t>
      </w:r>
      <w:proofErr w:type="spellEnd"/>
      <w:r w:rsidRPr="00965303">
        <w:rPr>
          <w:sz w:val="20"/>
          <w:szCs w:val="20"/>
        </w:rPr>
        <w:t xml:space="preserve"> Марины Викторовны, действу</w:t>
      </w:r>
      <w:r>
        <w:rPr>
          <w:sz w:val="20"/>
          <w:szCs w:val="20"/>
        </w:rPr>
        <w:t>ющего на основании Положения, и___________________________________________________________________</w:t>
      </w:r>
      <w:r w:rsidRPr="00965303">
        <w:rPr>
          <w:sz w:val="20"/>
          <w:szCs w:val="20"/>
        </w:rPr>
        <w:t>, именуем</w:t>
      </w:r>
      <w:r>
        <w:rPr>
          <w:sz w:val="20"/>
          <w:szCs w:val="20"/>
        </w:rPr>
        <w:t xml:space="preserve">ый в дальнейшем «Арендатор», </w:t>
      </w:r>
      <w:r w:rsidRPr="00965303">
        <w:rPr>
          <w:sz w:val="20"/>
          <w:szCs w:val="20"/>
        </w:rPr>
        <w:t xml:space="preserve"> с другой стороны, </w:t>
      </w:r>
      <w:r>
        <w:rPr>
          <w:sz w:val="20"/>
          <w:szCs w:val="20"/>
        </w:rPr>
        <w:t xml:space="preserve">и </w:t>
      </w:r>
      <w:r w:rsidRPr="00965303">
        <w:rPr>
          <w:sz w:val="20"/>
          <w:szCs w:val="20"/>
        </w:rPr>
        <w:t>вместе именуемые «Стороны», в соответствии со ст. 655 ГК РФ, составили настоящий Акт о нижеследующем:</w:t>
      </w: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Pr="00F363E0" w:rsidRDefault="0046471C" w:rsidP="0046471C">
      <w:pPr>
        <w:pStyle w:val="ab"/>
        <w:jc w:val="both"/>
        <w:rPr>
          <w:sz w:val="20"/>
        </w:rPr>
      </w:pPr>
      <w:r w:rsidRPr="00F363E0">
        <w:rPr>
          <w:sz w:val="20"/>
        </w:rPr>
        <w:t xml:space="preserve">1. Арендодатель передает, а Арендатор принимает по Договору    аренды № _______ от «____» _________ 20__ г. во временное возмездное владение и пользование земельный участок из земель категории «земли населенных пунктов», видом разрешенного использования – строительная промышленность, кадастровым номером  42:15:0103005:3220, общей площадью 1258 </w:t>
      </w:r>
      <w:proofErr w:type="spellStart"/>
      <w:r w:rsidRPr="00F363E0">
        <w:rPr>
          <w:sz w:val="20"/>
        </w:rPr>
        <w:t>кв.м</w:t>
      </w:r>
      <w:proofErr w:type="spellEnd"/>
      <w:r w:rsidRPr="00F363E0">
        <w:rPr>
          <w:sz w:val="20"/>
        </w:rPr>
        <w:t>., расположенный по адресу: Российская Федерация, Кемеровская область - Кузбасс, Тяжинский муниципальный округ, поселок городского типа Тяжинский, улица Рабочая, земельный участок 5Г.</w:t>
      </w:r>
    </w:p>
    <w:p w:rsidR="0046471C" w:rsidRPr="00965303" w:rsidRDefault="0046471C" w:rsidP="0046471C">
      <w:pPr>
        <w:pStyle w:val="ab"/>
        <w:jc w:val="both"/>
        <w:rPr>
          <w:sz w:val="20"/>
        </w:rPr>
      </w:pPr>
      <w:r w:rsidRPr="00965303">
        <w:rPr>
          <w:sz w:val="20"/>
        </w:rPr>
        <w:t>2. С момента подписания Сторонами настоящего акта обязанность Арендодателя передать земельный участок и обязанность Арендатора принять его считаются выполненными.</w:t>
      </w:r>
    </w:p>
    <w:p w:rsidR="0046471C" w:rsidRDefault="0046471C" w:rsidP="0046471C">
      <w:pPr>
        <w:ind w:right="-52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3. На моме</w:t>
      </w:r>
      <w:r>
        <w:rPr>
          <w:sz w:val="20"/>
          <w:szCs w:val="20"/>
        </w:rPr>
        <w:t>нт передачи земельного участка С</w:t>
      </w:r>
      <w:r w:rsidRPr="00965303">
        <w:rPr>
          <w:sz w:val="20"/>
          <w:szCs w:val="20"/>
        </w:rPr>
        <w:t>тороны претензий не имеют.</w:t>
      </w:r>
    </w:p>
    <w:p w:rsidR="0046471C" w:rsidRPr="00965303" w:rsidRDefault="0046471C" w:rsidP="0046471C">
      <w:pPr>
        <w:ind w:right="-52"/>
        <w:jc w:val="both"/>
        <w:rPr>
          <w:sz w:val="20"/>
          <w:szCs w:val="20"/>
        </w:rPr>
      </w:pPr>
    </w:p>
    <w:p w:rsidR="0046471C" w:rsidRDefault="0046471C" w:rsidP="0046471C">
      <w:pPr>
        <w:ind w:right="-52"/>
        <w:jc w:val="both"/>
        <w:rPr>
          <w:sz w:val="20"/>
          <w:szCs w:val="20"/>
        </w:rPr>
      </w:pPr>
      <w:r w:rsidRPr="00965303">
        <w:rPr>
          <w:sz w:val="20"/>
          <w:szCs w:val="20"/>
        </w:rPr>
        <w:t xml:space="preserve">4. Уклонение одной из сторон от подписания акта расцениваются </w:t>
      </w:r>
      <w:proofErr w:type="gramStart"/>
      <w:r w:rsidRPr="00965303">
        <w:rPr>
          <w:sz w:val="20"/>
          <w:szCs w:val="20"/>
        </w:rPr>
        <w:t>с</w:t>
      </w:r>
      <w:r>
        <w:rPr>
          <w:sz w:val="20"/>
          <w:szCs w:val="20"/>
        </w:rPr>
        <w:t>оответственно</w:t>
      </w:r>
      <w:proofErr w:type="gramEnd"/>
      <w:r w:rsidRPr="00965303">
        <w:rPr>
          <w:sz w:val="20"/>
          <w:szCs w:val="20"/>
        </w:rPr>
        <w:t xml:space="preserve"> как отказ Арендодателя от исполнения обязанности передать земельный участок, а Арендатора – от обязанности принять его.</w:t>
      </w:r>
    </w:p>
    <w:p w:rsidR="0046471C" w:rsidRPr="00965303" w:rsidRDefault="0046471C" w:rsidP="0046471C">
      <w:pPr>
        <w:ind w:right="-52"/>
        <w:jc w:val="both"/>
        <w:rPr>
          <w:sz w:val="20"/>
          <w:szCs w:val="20"/>
        </w:rPr>
      </w:pPr>
    </w:p>
    <w:p w:rsidR="0046471C" w:rsidRPr="00965303" w:rsidRDefault="0046471C" w:rsidP="0046471C">
      <w:pPr>
        <w:ind w:right="-52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5. Настоящий Акт подписан в 2 (двух) экземплярах, каждый из которых имеет равную юридическую силу, по одному экземпляру для каждой из Сторон.</w:t>
      </w: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Pr="00965303" w:rsidRDefault="0046471C" w:rsidP="0046471C">
      <w:pPr>
        <w:ind w:right="-52" w:firstLine="567"/>
        <w:jc w:val="center"/>
        <w:rPr>
          <w:sz w:val="20"/>
          <w:szCs w:val="20"/>
        </w:rPr>
      </w:pPr>
      <w:r w:rsidRPr="00965303">
        <w:rPr>
          <w:sz w:val="20"/>
          <w:szCs w:val="20"/>
        </w:rPr>
        <w:t>ПОДПИСИ СТОРОН:</w:t>
      </w: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Pr="00965303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Default="0046471C" w:rsidP="0046471C">
      <w:pPr>
        <w:ind w:right="-52" w:firstLine="567"/>
        <w:jc w:val="both"/>
        <w:rPr>
          <w:sz w:val="20"/>
          <w:szCs w:val="20"/>
        </w:rPr>
      </w:pPr>
      <w:r w:rsidRPr="00965303">
        <w:rPr>
          <w:sz w:val="20"/>
          <w:szCs w:val="20"/>
        </w:rPr>
        <w:t>«Арендодатель»:</w:t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</w:r>
      <w:r w:rsidRPr="00965303">
        <w:rPr>
          <w:sz w:val="20"/>
          <w:szCs w:val="20"/>
        </w:rPr>
        <w:tab/>
        <w:t xml:space="preserve">   </w:t>
      </w:r>
      <w:r w:rsidRPr="00965303">
        <w:rPr>
          <w:sz w:val="20"/>
          <w:szCs w:val="20"/>
        </w:rPr>
        <w:tab/>
        <w:t xml:space="preserve">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65303">
        <w:rPr>
          <w:sz w:val="20"/>
          <w:szCs w:val="20"/>
        </w:rPr>
        <w:t>«Арендатор»</w:t>
      </w:r>
    </w:p>
    <w:p w:rsidR="0046471C" w:rsidRDefault="0046471C" w:rsidP="0046471C">
      <w:pPr>
        <w:ind w:right="-52" w:firstLine="567"/>
        <w:jc w:val="both"/>
        <w:rPr>
          <w:sz w:val="20"/>
          <w:szCs w:val="20"/>
        </w:rPr>
      </w:pPr>
    </w:p>
    <w:p w:rsidR="0046471C" w:rsidRDefault="0046471C" w:rsidP="0046471C">
      <w:pPr>
        <w:ind w:right="-52" w:firstLine="567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______________________________</w:t>
      </w:r>
    </w:p>
    <w:p w:rsidR="0046471C" w:rsidRPr="007207C8" w:rsidRDefault="0046471C" w:rsidP="0046471C">
      <w:pPr>
        <w:pStyle w:val="af"/>
        <w:jc w:val="right"/>
        <w:rPr>
          <w:rFonts w:ascii="Times New Roman" w:hAnsi="Times New Roman"/>
          <w:b/>
          <w:i/>
          <w:lang w:val="ru-RU"/>
        </w:rPr>
      </w:pPr>
    </w:p>
    <w:p w:rsidR="007E7E05" w:rsidRDefault="007E7E05" w:rsidP="00565E8A">
      <w:pPr>
        <w:ind w:right="-52" w:firstLine="567"/>
        <w:jc w:val="both"/>
        <w:rPr>
          <w:sz w:val="20"/>
          <w:szCs w:val="20"/>
        </w:rPr>
      </w:pPr>
    </w:p>
    <w:p w:rsidR="007E7E05" w:rsidRPr="00965303" w:rsidRDefault="007E7E05" w:rsidP="00565E8A">
      <w:pPr>
        <w:ind w:right="-52" w:firstLine="567"/>
        <w:jc w:val="both"/>
        <w:rPr>
          <w:sz w:val="20"/>
          <w:szCs w:val="20"/>
        </w:rPr>
      </w:pPr>
    </w:p>
    <w:p w:rsidR="00565E8A" w:rsidRDefault="00565E8A" w:rsidP="00565E8A">
      <w:pPr>
        <w:ind w:right="-52" w:firstLine="567"/>
        <w:jc w:val="both"/>
        <w:rPr>
          <w:sz w:val="20"/>
          <w:szCs w:val="20"/>
        </w:rPr>
      </w:pPr>
    </w:p>
    <w:p w:rsidR="007E7E05" w:rsidRPr="00965303" w:rsidRDefault="007E7E05" w:rsidP="007E7E05">
      <w:pPr>
        <w:ind w:left="708" w:right="-5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565E8A">
        <w:rPr>
          <w:sz w:val="20"/>
          <w:szCs w:val="20"/>
        </w:rPr>
        <w:t xml:space="preserve">     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65E8A">
        <w:rPr>
          <w:sz w:val="20"/>
          <w:szCs w:val="20"/>
        </w:rPr>
        <w:t xml:space="preserve"> </w:t>
      </w:r>
    </w:p>
    <w:p w:rsidR="00565E8A" w:rsidRPr="00965303" w:rsidRDefault="00565E8A" w:rsidP="00565E8A">
      <w:pPr>
        <w:ind w:right="-52" w:firstLine="567"/>
        <w:jc w:val="both"/>
        <w:rPr>
          <w:sz w:val="20"/>
          <w:szCs w:val="20"/>
        </w:rPr>
      </w:pPr>
    </w:p>
    <w:p w:rsidR="00565E8A" w:rsidRDefault="00565E8A" w:rsidP="00565E8A">
      <w:pPr>
        <w:jc w:val="both"/>
      </w:pPr>
    </w:p>
    <w:p w:rsidR="00B56C9D" w:rsidRPr="000A4EBB" w:rsidRDefault="00B56C9D" w:rsidP="00F47B3E">
      <w:pPr>
        <w:pStyle w:val="a9"/>
        <w:ind w:firstLine="851"/>
        <w:rPr>
          <w:szCs w:val="24"/>
        </w:rPr>
      </w:pPr>
    </w:p>
    <w:sectPr w:rsidR="00B56C9D" w:rsidRPr="000A4EBB" w:rsidSect="00380E64">
      <w:headerReference w:type="default" r:id="rId14"/>
      <w:pgSz w:w="11906" w:h="16838"/>
      <w:pgMar w:top="1134" w:right="567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ADF" w:rsidRDefault="00067ADF">
      <w:r>
        <w:separator/>
      </w:r>
    </w:p>
  </w:endnote>
  <w:endnote w:type="continuationSeparator" w:id="0">
    <w:p w:rsidR="00067ADF" w:rsidRDefault="00067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ADF" w:rsidRDefault="00067ADF">
      <w:r>
        <w:separator/>
      </w:r>
    </w:p>
  </w:footnote>
  <w:footnote w:type="continuationSeparator" w:id="0">
    <w:p w:rsidR="00067ADF" w:rsidRDefault="00067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AB7" w:rsidRDefault="00D9441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F5CDF">
      <w:rPr>
        <w:noProof/>
      </w:rPr>
      <w:t>2</w:t>
    </w:r>
    <w:r>
      <w:rPr>
        <w:noProof/>
      </w:rPr>
      <w:fldChar w:fldCharType="end"/>
    </w:r>
  </w:p>
  <w:p w:rsidR="007D5AB7" w:rsidRDefault="007D5AB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A08D8"/>
    <w:multiLevelType w:val="hybridMultilevel"/>
    <w:tmpl w:val="6FB62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D44BC"/>
    <w:multiLevelType w:val="hybridMultilevel"/>
    <w:tmpl w:val="3FEC9B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91"/>
    <w:rsid w:val="000112C4"/>
    <w:rsid w:val="00023844"/>
    <w:rsid w:val="00032552"/>
    <w:rsid w:val="00033141"/>
    <w:rsid w:val="00047961"/>
    <w:rsid w:val="00054127"/>
    <w:rsid w:val="000637CB"/>
    <w:rsid w:val="000670E8"/>
    <w:rsid w:val="00067ADF"/>
    <w:rsid w:val="000A4EBB"/>
    <w:rsid w:val="000D4486"/>
    <w:rsid w:val="000E6C62"/>
    <w:rsid w:val="000F334B"/>
    <w:rsid w:val="00120E51"/>
    <w:rsid w:val="001229B1"/>
    <w:rsid w:val="00160892"/>
    <w:rsid w:val="001820C1"/>
    <w:rsid w:val="00185C82"/>
    <w:rsid w:val="00195BF4"/>
    <w:rsid w:val="001A2759"/>
    <w:rsid w:val="001C5749"/>
    <w:rsid w:val="0021118F"/>
    <w:rsid w:val="0022206F"/>
    <w:rsid w:val="002477F3"/>
    <w:rsid w:val="00253C2D"/>
    <w:rsid w:val="0026686F"/>
    <w:rsid w:val="002717A4"/>
    <w:rsid w:val="00283198"/>
    <w:rsid w:val="00285DF6"/>
    <w:rsid w:val="00286B38"/>
    <w:rsid w:val="002D02FB"/>
    <w:rsid w:val="002E66BA"/>
    <w:rsid w:val="00303C10"/>
    <w:rsid w:val="00312CE8"/>
    <w:rsid w:val="00315738"/>
    <w:rsid w:val="003266DA"/>
    <w:rsid w:val="00332EDE"/>
    <w:rsid w:val="00334F84"/>
    <w:rsid w:val="00335499"/>
    <w:rsid w:val="0034078A"/>
    <w:rsid w:val="00347DC7"/>
    <w:rsid w:val="00351BAF"/>
    <w:rsid w:val="00361399"/>
    <w:rsid w:val="0037486B"/>
    <w:rsid w:val="00377B10"/>
    <w:rsid w:val="00380E64"/>
    <w:rsid w:val="00383412"/>
    <w:rsid w:val="00385BE8"/>
    <w:rsid w:val="0039593B"/>
    <w:rsid w:val="003A19EB"/>
    <w:rsid w:val="003B267F"/>
    <w:rsid w:val="003B3B1B"/>
    <w:rsid w:val="003C1992"/>
    <w:rsid w:val="003C44C9"/>
    <w:rsid w:val="003C737A"/>
    <w:rsid w:val="003E5AC0"/>
    <w:rsid w:val="0042431C"/>
    <w:rsid w:val="00432C83"/>
    <w:rsid w:val="0046471C"/>
    <w:rsid w:val="0046502F"/>
    <w:rsid w:val="0047797A"/>
    <w:rsid w:val="004A6877"/>
    <w:rsid w:val="004F72FD"/>
    <w:rsid w:val="00514FCB"/>
    <w:rsid w:val="0052539A"/>
    <w:rsid w:val="0053144D"/>
    <w:rsid w:val="00532414"/>
    <w:rsid w:val="00533EEF"/>
    <w:rsid w:val="00554B30"/>
    <w:rsid w:val="00565E8A"/>
    <w:rsid w:val="00567DE0"/>
    <w:rsid w:val="0058179C"/>
    <w:rsid w:val="0058531F"/>
    <w:rsid w:val="005A5ECF"/>
    <w:rsid w:val="005D1451"/>
    <w:rsid w:val="005E6D79"/>
    <w:rsid w:val="005F0AEA"/>
    <w:rsid w:val="00601B05"/>
    <w:rsid w:val="0060755D"/>
    <w:rsid w:val="00617C19"/>
    <w:rsid w:val="00631471"/>
    <w:rsid w:val="00644B84"/>
    <w:rsid w:val="00652454"/>
    <w:rsid w:val="00665963"/>
    <w:rsid w:val="00670418"/>
    <w:rsid w:val="00675CE4"/>
    <w:rsid w:val="006827EB"/>
    <w:rsid w:val="00683529"/>
    <w:rsid w:val="006A1461"/>
    <w:rsid w:val="006B145D"/>
    <w:rsid w:val="006C735B"/>
    <w:rsid w:val="006E3C37"/>
    <w:rsid w:val="006F5CDF"/>
    <w:rsid w:val="00700084"/>
    <w:rsid w:val="0070648A"/>
    <w:rsid w:val="00725B39"/>
    <w:rsid w:val="00733815"/>
    <w:rsid w:val="007407CF"/>
    <w:rsid w:val="007558B3"/>
    <w:rsid w:val="00757679"/>
    <w:rsid w:val="00757BDC"/>
    <w:rsid w:val="0076698E"/>
    <w:rsid w:val="007765B6"/>
    <w:rsid w:val="007A10C2"/>
    <w:rsid w:val="007B7B6D"/>
    <w:rsid w:val="007C0380"/>
    <w:rsid w:val="007D5AB7"/>
    <w:rsid w:val="007E5478"/>
    <w:rsid w:val="007E7E05"/>
    <w:rsid w:val="0081037E"/>
    <w:rsid w:val="0081337E"/>
    <w:rsid w:val="00815689"/>
    <w:rsid w:val="00827D56"/>
    <w:rsid w:val="00841E5D"/>
    <w:rsid w:val="00851689"/>
    <w:rsid w:val="00851E1D"/>
    <w:rsid w:val="00853F69"/>
    <w:rsid w:val="008627AA"/>
    <w:rsid w:val="0087514F"/>
    <w:rsid w:val="008801F1"/>
    <w:rsid w:val="008946EE"/>
    <w:rsid w:val="008F15EB"/>
    <w:rsid w:val="008F66BF"/>
    <w:rsid w:val="009051AE"/>
    <w:rsid w:val="00915AFE"/>
    <w:rsid w:val="009212E6"/>
    <w:rsid w:val="009455BD"/>
    <w:rsid w:val="00945B21"/>
    <w:rsid w:val="009510A7"/>
    <w:rsid w:val="00990D4B"/>
    <w:rsid w:val="00993458"/>
    <w:rsid w:val="009A0DBA"/>
    <w:rsid w:val="009C2F20"/>
    <w:rsid w:val="009C4F0C"/>
    <w:rsid w:val="009D41D9"/>
    <w:rsid w:val="009D44FB"/>
    <w:rsid w:val="009E771F"/>
    <w:rsid w:val="009E7AB0"/>
    <w:rsid w:val="009F4C80"/>
    <w:rsid w:val="00A076E2"/>
    <w:rsid w:val="00A140A5"/>
    <w:rsid w:val="00A244DD"/>
    <w:rsid w:val="00A254D8"/>
    <w:rsid w:val="00A37DAD"/>
    <w:rsid w:val="00A4001B"/>
    <w:rsid w:val="00A43835"/>
    <w:rsid w:val="00A47D6C"/>
    <w:rsid w:val="00A51FF3"/>
    <w:rsid w:val="00A6587C"/>
    <w:rsid w:val="00A7549B"/>
    <w:rsid w:val="00A80897"/>
    <w:rsid w:val="00AA7710"/>
    <w:rsid w:val="00AC12FE"/>
    <w:rsid w:val="00AC30A2"/>
    <w:rsid w:val="00AD1982"/>
    <w:rsid w:val="00AE20E7"/>
    <w:rsid w:val="00AE2199"/>
    <w:rsid w:val="00AF410E"/>
    <w:rsid w:val="00B022C3"/>
    <w:rsid w:val="00B0691B"/>
    <w:rsid w:val="00B22E43"/>
    <w:rsid w:val="00B264D9"/>
    <w:rsid w:val="00B26ECF"/>
    <w:rsid w:val="00B512AD"/>
    <w:rsid w:val="00B56C9D"/>
    <w:rsid w:val="00B604F8"/>
    <w:rsid w:val="00BA5B6E"/>
    <w:rsid w:val="00BB3EDF"/>
    <w:rsid w:val="00BC5102"/>
    <w:rsid w:val="00BD79D3"/>
    <w:rsid w:val="00BE2B16"/>
    <w:rsid w:val="00BE449B"/>
    <w:rsid w:val="00BE5444"/>
    <w:rsid w:val="00C14E91"/>
    <w:rsid w:val="00C265E8"/>
    <w:rsid w:val="00C51424"/>
    <w:rsid w:val="00C7037B"/>
    <w:rsid w:val="00C74779"/>
    <w:rsid w:val="00C81743"/>
    <w:rsid w:val="00CB07A9"/>
    <w:rsid w:val="00CB5EBB"/>
    <w:rsid w:val="00CB7804"/>
    <w:rsid w:val="00CD1E31"/>
    <w:rsid w:val="00CD59DB"/>
    <w:rsid w:val="00CF6123"/>
    <w:rsid w:val="00D169C2"/>
    <w:rsid w:val="00D2203F"/>
    <w:rsid w:val="00D60A63"/>
    <w:rsid w:val="00D67CD2"/>
    <w:rsid w:val="00D736BB"/>
    <w:rsid w:val="00D83556"/>
    <w:rsid w:val="00D8591F"/>
    <w:rsid w:val="00D85DAC"/>
    <w:rsid w:val="00D93DA6"/>
    <w:rsid w:val="00D94417"/>
    <w:rsid w:val="00DB0653"/>
    <w:rsid w:val="00DB3936"/>
    <w:rsid w:val="00DB792F"/>
    <w:rsid w:val="00DC6EE1"/>
    <w:rsid w:val="00DD53DA"/>
    <w:rsid w:val="00DD5F31"/>
    <w:rsid w:val="00DE2B3F"/>
    <w:rsid w:val="00DF6280"/>
    <w:rsid w:val="00E05011"/>
    <w:rsid w:val="00E2095B"/>
    <w:rsid w:val="00E44368"/>
    <w:rsid w:val="00E4587C"/>
    <w:rsid w:val="00E55B21"/>
    <w:rsid w:val="00E56E1D"/>
    <w:rsid w:val="00E63BC2"/>
    <w:rsid w:val="00E74DEE"/>
    <w:rsid w:val="00E973E0"/>
    <w:rsid w:val="00EA19CC"/>
    <w:rsid w:val="00EA5047"/>
    <w:rsid w:val="00EA7383"/>
    <w:rsid w:val="00EB19A2"/>
    <w:rsid w:val="00EC2531"/>
    <w:rsid w:val="00EC3E29"/>
    <w:rsid w:val="00EC65CB"/>
    <w:rsid w:val="00ED3887"/>
    <w:rsid w:val="00ED6044"/>
    <w:rsid w:val="00EE7677"/>
    <w:rsid w:val="00EF081D"/>
    <w:rsid w:val="00F042D8"/>
    <w:rsid w:val="00F11D5E"/>
    <w:rsid w:val="00F20570"/>
    <w:rsid w:val="00F2076D"/>
    <w:rsid w:val="00F27248"/>
    <w:rsid w:val="00F32660"/>
    <w:rsid w:val="00F363E0"/>
    <w:rsid w:val="00F415F9"/>
    <w:rsid w:val="00F425A1"/>
    <w:rsid w:val="00F451E9"/>
    <w:rsid w:val="00F47B3E"/>
    <w:rsid w:val="00F602E1"/>
    <w:rsid w:val="00F644F1"/>
    <w:rsid w:val="00F67997"/>
    <w:rsid w:val="00F83887"/>
    <w:rsid w:val="00FC2661"/>
    <w:rsid w:val="00FC4B14"/>
    <w:rsid w:val="00FD40E1"/>
    <w:rsid w:val="00FD4E60"/>
    <w:rsid w:val="00FE324A"/>
    <w:rsid w:val="00FE3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555">
    <w:name w:val="+++555"/>
    <w:basedOn w:val="a"/>
    <w:rsid w:val="00565E8A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f">
    <w:name w:val="Plain Text"/>
    <w:basedOn w:val="a"/>
    <w:link w:val="af0"/>
    <w:rsid w:val="00565E8A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0">
    <w:name w:val="Текст Знак"/>
    <w:basedOn w:val="a0"/>
    <w:link w:val="af"/>
    <w:rsid w:val="00565E8A"/>
    <w:rPr>
      <w:rFonts w:ascii="Courier New" w:eastAsia="Times New Roman" w:hAnsi="Courier New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24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1424"/>
    <w:pPr>
      <w:ind w:left="720"/>
      <w:contextualSpacing/>
    </w:pPr>
    <w:rPr>
      <w:rFonts w:cs="Mangal"/>
      <w:szCs w:val="21"/>
    </w:rPr>
  </w:style>
  <w:style w:type="character" w:styleId="a4">
    <w:name w:val="Hyperlink"/>
    <w:basedOn w:val="a0"/>
    <w:uiPriority w:val="99"/>
    <w:rsid w:val="00C51424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rsid w:val="00C51424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C51424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rsid w:val="00432C83"/>
    <w:rPr>
      <w:rFonts w:ascii="Tahoma" w:hAnsi="Tahoma" w:cs="Mangal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32C83"/>
    <w:rPr>
      <w:rFonts w:ascii="Tahoma" w:eastAsia="SimSun" w:hAnsi="Tahoma" w:cs="Mangal"/>
      <w:kern w:val="1"/>
      <w:sz w:val="14"/>
      <w:szCs w:val="14"/>
      <w:lang w:eastAsia="hi-IN" w:bidi="hi-IN"/>
    </w:rPr>
  </w:style>
  <w:style w:type="paragraph" w:styleId="a9">
    <w:name w:val="Body Text Indent"/>
    <w:basedOn w:val="a"/>
    <w:link w:val="aa"/>
    <w:uiPriority w:val="99"/>
    <w:semiHidden/>
    <w:rsid w:val="00F47B3E"/>
    <w:pPr>
      <w:widowControl/>
      <w:suppressAutoHyphens w:val="0"/>
      <w:ind w:firstLine="720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BodyTextIndentChar">
    <w:name w:val="Body Text Indent Char"/>
    <w:basedOn w:val="a0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47B3E"/>
    <w:rPr>
      <w:rFonts w:eastAsia="Times New Roman" w:cs="Times New Roman"/>
      <w:sz w:val="24"/>
      <w:lang w:val="ru-RU" w:eastAsia="ru-RU" w:bidi="ar-SA"/>
    </w:rPr>
  </w:style>
  <w:style w:type="paragraph" w:styleId="ab">
    <w:name w:val="Body Text"/>
    <w:basedOn w:val="a"/>
    <w:link w:val="ac"/>
    <w:uiPriority w:val="99"/>
    <w:rsid w:val="00F47B3E"/>
    <w:pPr>
      <w:widowControl/>
      <w:suppressAutoHyphens w:val="0"/>
      <w:spacing w:after="120"/>
    </w:pPr>
    <w:rPr>
      <w:rFonts w:eastAsia="Calibri" w:cs="Times New Roman"/>
      <w:kern w:val="0"/>
      <w:sz w:val="28"/>
      <w:szCs w:val="20"/>
      <w:lang w:eastAsia="ru-RU" w:bidi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A4001B"/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styleId="ad">
    <w:name w:val="Strong"/>
    <w:basedOn w:val="a0"/>
    <w:uiPriority w:val="99"/>
    <w:qFormat/>
    <w:locked/>
    <w:rsid w:val="00F47B3E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160892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160892"/>
    <w:rPr>
      <w:rFonts w:ascii="Arial" w:hAnsi="Arial"/>
      <w:sz w:val="22"/>
      <w:lang w:val="ru-RU" w:eastAsia="ar-SA" w:bidi="ar-SA"/>
    </w:rPr>
  </w:style>
  <w:style w:type="paragraph" w:customStyle="1" w:styleId="ae">
    <w:name w:val="Знак"/>
    <w:basedOn w:val="a"/>
    <w:next w:val="a"/>
    <w:semiHidden/>
    <w:rsid w:val="000A4EBB"/>
    <w:pPr>
      <w:widowControl/>
      <w:suppressAutoHyphens w:val="0"/>
      <w:spacing w:after="160" w:line="240" w:lineRule="exact"/>
    </w:pPr>
    <w:rPr>
      <w:rFonts w:ascii="Arial" w:eastAsia="Times New Roman" w:hAnsi="Arial" w:cs="Arial"/>
      <w:kern w:val="0"/>
      <w:sz w:val="20"/>
      <w:szCs w:val="20"/>
      <w:lang w:val="en-US" w:eastAsia="en-US" w:bidi="ar-SA"/>
    </w:rPr>
  </w:style>
  <w:style w:type="paragraph" w:customStyle="1" w:styleId="555">
    <w:name w:val="+++555"/>
    <w:basedOn w:val="a"/>
    <w:rsid w:val="00565E8A"/>
    <w:pPr>
      <w:widowControl/>
      <w:autoSpaceDE w:val="0"/>
      <w:spacing w:before="28" w:line="180" w:lineRule="atLeast"/>
      <w:ind w:firstLine="113"/>
      <w:jc w:val="both"/>
    </w:pPr>
    <w:rPr>
      <w:rFonts w:ascii="FreeSetC" w:eastAsia="Arial" w:hAnsi="FreeSetC" w:cs="Times New Roman"/>
      <w:kern w:val="0"/>
      <w:sz w:val="16"/>
      <w:szCs w:val="16"/>
      <w:lang w:eastAsia="ar-SA" w:bidi="ar-SA"/>
    </w:rPr>
  </w:style>
  <w:style w:type="paragraph" w:styleId="af">
    <w:name w:val="Plain Text"/>
    <w:basedOn w:val="a"/>
    <w:link w:val="af0"/>
    <w:rsid w:val="00565E8A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0">
    <w:name w:val="Текст Знак"/>
    <w:basedOn w:val="a0"/>
    <w:link w:val="af"/>
    <w:rsid w:val="00565E8A"/>
    <w:rPr>
      <w:rFonts w:ascii="Courier New" w:eastAsia="Times New Roman" w:hAnsi="Courier New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0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ts-tender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yazhin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umi_tyazhin@mail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1A819-4639-4585-BDF7-C3F2AE551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12</Pages>
  <Words>6201</Words>
  <Characters>35349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40</cp:revision>
  <cp:lastPrinted>2022-05-20T08:15:00Z</cp:lastPrinted>
  <dcterms:created xsi:type="dcterms:W3CDTF">2021-07-08T09:14:00Z</dcterms:created>
  <dcterms:modified xsi:type="dcterms:W3CDTF">2022-12-20T05:51:00Z</dcterms:modified>
</cp:coreProperties>
</file>