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06A" w:rsidRDefault="00EE306A" w:rsidP="00EE306A">
      <w:pPr>
        <w:jc w:val="right"/>
        <w:rPr>
          <w:b/>
        </w:rPr>
      </w:pPr>
      <w:r>
        <w:rPr>
          <w:b/>
        </w:rPr>
        <w:t>Организатору торгов:</w:t>
      </w:r>
    </w:p>
    <w:p w:rsidR="00EE306A" w:rsidRDefault="00EE306A" w:rsidP="00EE306A">
      <w:pPr>
        <w:suppressLineNumbers/>
        <w:jc w:val="right"/>
        <w:rPr>
          <w:lang w:eastAsia="ar-SA"/>
        </w:rPr>
      </w:pPr>
      <w:r>
        <w:rPr>
          <w:b/>
          <w:lang w:eastAsia="ar-SA"/>
        </w:rPr>
        <w:t xml:space="preserve">                                                                 </w:t>
      </w:r>
      <w:r>
        <w:rPr>
          <w:lang w:eastAsia="ar-SA"/>
        </w:rPr>
        <w:t xml:space="preserve">В комитет по   управлению </w:t>
      </w:r>
      <w:proofErr w:type="gramStart"/>
      <w:r>
        <w:rPr>
          <w:lang w:eastAsia="ar-SA"/>
        </w:rPr>
        <w:t>муниципальным</w:t>
      </w:r>
      <w:proofErr w:type="gramEnd"/>
    </w:p>
    <w:p w:rsidR="00EE306A" w:rsidRDefault="00EE306A" w:rsidP="00EE306A">
      <w:pPr>
        <w:suppressLineNumbers/>
        <w:jc w:val="right"/>
        <w:rPr>
          <w:lang w:eastAsia="ar-SA"/>
        </w:rPr>
      </w:pPr>
      <w:r>
        <w:rPr>
          <w:lang w:eastAsia="ar-SA"/>
        </w:rPr>
        <w:t xml:space="preserve"> имуществом Тяжинского муниципального округа</w:t>
      </w:r>
    </w:p>
    <w:p w:rsidR="00EE306A" w:rsidRDefault="00EE306A" w:rsidP="00EE306A">
      <w:pPr>
        <w:jc w:val="both"/>
      </w:pPr>
    </w:p>
    <w:p w:rsidR="00EE306A" w:rsidRDefault="00EE306A" w:rsidP="00EE306A">
      <w:pPr>
        <w:jc w:val="both"/>
      </w:pPr>
    </w:p>
    <w:p w:rsidR="00EE306A" w:rsidRDefault="00EE306A" w:rsidP="00EE306A">
      <w:pPr>
        <w:jc w:val="center"/>
        <w:rPr>
          <w:b/>
        </w:rPr>
      </w:pPr>
      <w:r>
        <w:rPr>
          <w:b/>
        </w:rPr>
        <w:t xml:space="preserve">ЗАЯВКА </w:t>
      </w:r>
    </w:p>
    <w:p w:rsidR="00EE306A" w:rsidRDefault="00EE306A" w:rsidP="00EE306A">
      <w:pPr>
        <w:jc w:val="center"/>
        <w:rPr>
          <w:b/>
        </w:rPr>
      </w:pPr>
      <w:r>
        <w:rPr>
          <w:b/>
        </w:rPr>
        <w:t xml:space="preserve">на участие в электронном аукционе на право заключения договора аренды земельного участка,  находящегося в муниципальной собственности, государственная собственность </w:t>
      </w:r>
    </w:p>
    <w:p w:rsidR="00EE306A" w:rsidRDefault="00EE306A" w:rsidP="00EE306A">
      <w:pPr>
        <w:jc w:val="center"/>
        <w:rPr>
          <w:b/>
        </w:rPr>
      </w:pPr>
      <w:r>
        <w:rPr>
          <w:b/>
        </w:rPr>
        <w:t>на который не разграничена</w:t>
      </w:r>
    </w:p>
    <w:p w:rsidR="00EE306A" w:rsidRDefault="00EE306A" w:rsidP="00EE306A">
      <w:pPr>
        <w:autoSpaceDE w:val="0"/>
        <w:autoSpaceDN w:val="0"/>
        <w:adjustRightInd w:val="0"/>
        <w:jc w:val="center"/>
        <w:rPr>
          <w:b/>
          <w:bCs/>
        </w:rPr>
      </w:pPr>
    </w:p>
    <w:p w:rsidR="00EE306A" w:rsidRDefault="00EE306A" w:rsidP="00EE306A">
      <w:pPr>
        <w:autoSpaceDE w:val="0"/>
        <w:autoSpaceDN w:val="0"/>
        <w:adjustRightInd w:val="0"/>
        <w:jc w:val="both"/>
      </w:pPr>
      <w:proofErr w:type="spellStart"/>
      <w:r>
        <w:t>пгт</w:t>
      </w:r>
      <w:proofErr w:type="spellEnd"/>
      <w:r>
        <w:t xml:space="preserve"> Тяжинский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«___»__________ 202__</w:t>
      </w:r>
    </w:p>
    <w:p w:rsidR="00EE306A" w:rsidRDefault="00EE306A" w:rsidP="00EE306A">
      <w:pPr>
        <w:autoSpaceDE w:val="0"/>
        <w:autoSpaceDN w:val="0"/>
        <w:adjustRightInd w:val="0"/>
        <w:jc w:val="both"/>
      </w:pPr>
    </w:p>
    <w:p w:rsidR="00EE306A" w:rsidRDefault="00EE306A" w:rsidP="00EE306A">
      <w:pPr>
        <w:autoSpaceDE w:val="0"/>
        <w:autoSpaceDN w:val="0"/>
        <w:adjustRightInd w:val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306A" w:rsidRDefault="00EE306A" w:rsidP="00EE306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EE306A" w:rsidRDefault="00EE306A" w:rsidP="00EE306A">
      <w:pPr>
        <w:autoSpaceDE w:val="0"/>
        <w:autoSpaceDN w:val="0"/>
        <w:adjustRightInd w:val="0"/>
        <w:jc w:val="both"/>
      </w:pPr>
    </w:p>
    <w:p w:rsidR="00EE306A" w:rsidRDefault="00EE306A" w:rsidP="00EE306A">
      <w:pPr>
        <w:autoSpaceDE w:val="0"/>
        <w:autoSpaceDN w:val="0"/>
        <w:adjustRightInd w:val="0"/>
        <w:jc w:val="both"/>
      </w:pPr>
      <w:r>
        <w:t xml:space="preserve">в лице ______________________________________________________, </w:t>
      </w:r>
      <w:proofErr w:type="gramStart"/>
      <w:r>
        <w:t>действующего</w:t>
      </w:r>
      <w:proofErr w:type="gramEnd"/>
      <w:r>
        <w:t xml:space="preserve"> на основании ___________________________________________________________________________,</w:t>
      </w:r>
    </w:p>
    <w:p w:rsidR="00EE306A" w:rsidRDefault="00EE306A" w:rsidP="00EE306A">
      <w:pPr>
        <w:autoSpaceDE w:val="0"/>
        <w:autoSpaceDN w:val="0"/>
        <w:adjustRightInd w:val="0"/>
        <w:jc w:val="center"/>
        <w:rPr>
          <w:b/>
        </w:rPr>
      </w:pPr>
      <w:r>
        <w:rPr>
          <w:sz w:val="20"/>
          <w:szCs w:val="20"/>
        </w:rPr>
        <w:t>(Ф.И.О., должность</w:t>
      </w:r>
      <w:r>
        <w:rPr>
          <w:b/>
        </w:rPr>
        <w:t>)</w:t>
      </w:r>
    </w:p>
    <w:p w:rsidR="00EE306A" w:rsidRDefault="00EE306A" w:rsidP="00EE306A">
      <w:pPr>
        <w:autoSpaceDE w:val="0"/>
        <w:autoSpaceDN w:val="0"/>
        <w:adjustRightInd w:val="0"/>
        <w:jc w:val="center"/>
      </w:pPr>
    </w:p>
    <w:p w:rsidR="00EE306A" w:rsidRDefault="00EE306A" w:rsidP="00EE306A">
      <w:pPr>
        <w:pStyle w:val="a6"/>
        <w:jc w:val="both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t xml:space="preserve">принимая решение об участии в электронном аукционе  </w:t>
      </w:r>
      <w:r>
        <w:rPr>
          <w:color w:val="000000"/>
          <w:kern w:val="2"/>
          <w:sz w:val="24"/>
          <w:szCs w:val="24"/>
        </w:rPr>
        <w:t>открытому по составу участников и по форме подачи предложений на право заключения договора аренды</w:t>
      </w:r>
      <w:r>
        <w:rPr>
          <w:kern w:val="2"/>
          <w:sz w:val="24"/>
          <w:szCs w:val="24"/>
        </w:rPr>
        <w:t xml:space="preserve"> земельного участка  площадью 1258 </w:t>
      </w:r>
      <w:proofErr w:type="spellStart"/>
      <w:r>
        <w:rPr>
          <w:kern w:val="2"/>
          <w:sz w:val="24"/>
          <w:szCs w:val="24"/>
        </w:rPr>
        <w:t>кв.м</w:t>
      </w:r>
      <w:proofErr w:type="spellEnd"/>
      <w:r>
        <w:rPr>
          <w:kern w:val="2"/>
          <w:sz w:val="24"/>
          <w:szCs w:val="24"/>
        </w:rPr>
        <w:t>., кадастровый номер: 42:15:0103005:3230</w:t>
      </w:r>
      <w:r>
        <w:rPr>
          <w:rFonts w:eastAsia="Times New Roman"/>
          <w:sz w:val="24"/>
          <w:szCs w:val="24"/>
        </w:rPr>
        <w:t xml:space="preserve">, категория земель «земли населенных пунктов», вид разрешенного использования – строительная промышленность, </w:t>
      </w:r>
      <w:r>
        <w:rPr>
          <w:kern w:val="2"/>
          <w:sz w:val="24"/>
          <w:szCs w:val="24"/>
        </w:rPr>
        <w:t>расположенного по адресу:</w:t>
      </w:r>
      <w:proofErr w:type="gramEnd"/>
      <w:r>
        <w:rPr>
          <w:kern w:val="2"/>
          <w:sz w:val="24"/>
          <w:szCs w:val="24"/>
        </w:rPr>
        <w:t xml:space="preserve"> Российская Федерация, Кемеровская область-Кузбасс, Тяжинский муниципальный округ, </w:t>
      </w:r>
      <w:r>
        <w:rPr>
          <w:sz w:val="24"/>
          <w:szCs w:val="24"/>
        </w:rPr>
        <w:t xml:space="preserve">поселок городского типа Тяжинский, улица Рабочая, земельный участок 5Г,  </w:t>
      </w:r>
      <w:r>
        <w:rPr>
          <w:kern w:val="2"/>
          <w:sz w:val="24"/>
          <w:szCs w:val="24"/>
        </w:rPr>
        <w:t>находящийся в муниципальной собственности</w:t>
      </w:r>
      <w:r>
        <w:rPr>
          <w:rFonts w:eastAsia="Times New Roman"/>
          <w:sz w:val="24"/>
          <w:szCs w:val="24"/>
        </w:rPr>
        <w:t xml:space="preserve">, государственная собственность на который не разграничена, </w:t>
      </w:r>
    </w:p>
    <w:p w:rsidR="00EE306A" w:rsidRDefault="00EE306A" w:rsidP="00EE306A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обязуюсь:</w:t>
      </w:r>
    </w:p>
    <w:p w:rsidR="00EE306A" w:rsidRDefault="00EE306A" w:rsidP="00EE306A">
      <w:pPr>
        <w:autoSpaceDE w:val="0"/>
        <w:autoSpaceDN w:val="0"/>
        <w:adjustRightInd w:val="0"/>
        <w:jc w:val="both"/>
      </w:pPr>
    </w:p>
    <w:p w:rsidR="00EE306A" w:rsidRDefault="00EE306A" w:rsidP="00EE306A">
      <w:pPr>
        <w:autoSpaceDE w:val="0"/>
        <w:autoSpaceDN w:val="0"/>
        <w:adjustRightInd w:val="0"/>
        <w:jc w:val="both"/>
      </w:pPr>
      <w:r>
        <w:t xml:space="preserve">1. </w:t>
      </w:r>
      <w:proofErr w:type="gramStart"/>
      <w:r>
        <w:t xml:space="preserve">Соблюдать условия электронного аукциона, содержащиеся в аукционной документации о проведении электронного аукциона, размещенном на официальном сайте администрации Тяжинского муниципального округа </w:t>
      </w:r>
      <w:hyperlink r:id="rId5" w:history="1">
        <w:r>
          <w:rPr>
            <w:rStyle w:val="a3"/>
            <w:lang w:val="en-US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tyazhin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ru</w:t>
        </w:r>
      </w:hyperlink>
      <w:r>
        <w:t xml:space="preserve">, на сайте </w:t>
      </w:r>
      <w:hyperlink r:id="rId6" w:history="1">
        <w:proofErr w:type="gramEnd"/>
        <w:r>
          <w:rPr>
            <w:rStyle w:val="a3"/>
          </w:rPr>
          <w:t>www.torgi.gov.ru</w:t>
        </w:r>
        <w:proofErr w:type="gramStart"/>
      </w:hyperlink>
      <w:r>
        <w:rPr>
          <w:color w:val="0000FF"/>
          <w:u w:val="single"/>
        </w:rPr>
        <w:t xml:space="preserve"> (новая версия), </w:t>
      </w:r>
      <w:r>
        <w:t xml:space="preserve"> на сайте электронной торговой площадки – РТС-тендер (</w:t>
      </w:r>
      <w:hyperlink r:id="rId7" w:history="1">
        <w:r>
          <w:rPr>
            <w:rStyle w:val="a3"/>
          </w:rPr>
          <w:t>www.rts-tender.ru</w:t>
        </w:r>
      </w:hyperlink>
      <w:r>
        <w:t>)                                           от «__» ________ 202___г.   № _____________________________, а также порядок проведения электронного аукциона, установленный действующим законодательством.</w:t>
      </w:r>
      <w:proofErr w:type="gramEnd"/>
    </w:p>
    <w:p w:rsidR="00EE306A" w:rsidRDefault="00EE306A" w:rsidP="00EE306A">
      <w:pPr>
        <w:autoSpaceDE w:val="0"/>
        <w:autoSpaceDN w:val="0"/>
        <w:adjustRightInd w:val="0"/>
        <w:jc w:val="both"/>
      </w:pPr>
      <w:r>
        <w:t xml:space="preserve">2. Со сведениями, изложенными в аукционной документации о проведении электронного аукциона, </w:t>
      </w:r>
      <w:proofErr w:type="gramStart"/>
      <w:r>
        <w:t>ознакомлен</w:t>
      </w:r>
      <w:proofErr w:type="gramEnd"/>
      <w:r>
        <w:t xml:space="preserve"> и согласен.</w:t>
      </w:r>
    </w:p>
    <w:p w:rsidR="00EE306A" w:rsidRDefault="00EE306A" w:rsidP="00EE306A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lang w:eastAsia="ar-SA"/>
        </w:rPr>
      </w:pPr>
      <w:r>
        <w:rPr>
          <w:lang w:eastAsia="ar-SA"/>
        </w:rPr>
        <w:t>3. В случае признания победителем электронного аукциона  - заключить договор аренды земельного участка, находящегося в муниципальной собственности, го</w:t>
      </w:r>
      <w:r>
        <w:rPr>
          <w:lang w:eastAsia="ar-SA"/>
        </w:rPr>
        <w:t xml:space="preserve">сударственная собственность на </w:t>
      </w:r>
      <w:r>
        <w:rPr>
          <w:lang w:eastAsia="ar-SA"/>
        </w:rPr>
        <w:t>который не разграничена,  в сроки, определяемые аукционной документацией.</w:t>
      </w:r>
    </w:p>
    <w:p w:rsidR="00EE306A" w:rsidRDefault="00EE306A" w:rsidP="00EE306A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lang w:eastAsia="ar-SA"/>
        </w:rPr>
      </w:pPr>
      <w:r>
        <w:rPr>
          <w:lang w:eastAsia="ar-SA"/>
        </w:rPr>
        <w:t xml:space="preserve"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</w:t>
      </w:r>
      <w:proofErr w:type="gramStart"/>
      <w:r>
        <w:rPr>
          <w:lang w:eastAsia="ar-SA"/>
        </w:rPr>
        <w:t>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  <w:proofErr w:type="gramEnd"/>
    </w:p>
    <w:p w:rsidR="00EE306A" w:rsidRDefault="00EE306A" w:rsidP="00EE306A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lang w:eastAsia="ar-SA"/>
        </w:rPr>
      </w:pPr>
    </w:p>
    <w:p w:rsidR="00EE306A" w:rsidRDefault="00EE306A" w:rsidP="00EE306A">
      <w:pPr>
        <w:jc w:val="both"/>
      </w:pPr>
      <w:r>
        <w:lastRenderedPageBreak/>
        <w:t>Адрес и банковские реквизиты Претендента:</w:t>
      </w:r>
    </w:p>
    <w:p w:rsidR="00EE306A" w:rsidRDefault="00EE306A" w:rsidP="00EE306A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E306A" w:rsidRDefault="00EE306A" w:rsidP="00EE306A">
      <w:pPr>
        <w:jc w:val="both"/>
      </w:pPr>
    </w:p>
    <w:p w:rsidR="00EE306A" w:rsidRDefault="00EE306A" w:rsidP="00EE306A">
      <w:pPr>
        <w:jc w:val="both"/>
      </w:pPr>
    </w:p>
    <w:p w:rsidR="00EE306A" w:rsidRDefault="00EE306A" w:rsidP="00EE306A">
      <w:pPr>
        <w:ind w:left="708" w:firstLine="708"/>
        <w:jc w:val="both"/>
      </w:pPr>
      <w:bookmarkStart w:id="0" w:name="_GoBack"/>
      <w:bookmarkEnd w:id="0"/>
      <w:r>
        <w:t>___________________________________________________</w:t>
      </w:r>
      <w:r>
        <w:t>п</w:t>
      </w:r>
      <w:r>
        <w:t>одпись Претендента</w:t>
      </w:r>
    </w:p>
    <w:p w:rsidR="00EE306A" w:rsidRDefault="00EE306A" w:rsidP="00EE306A">
      <w:pPr>
        <w:jc w:val="both"/>
      </w:pPr>
    </w:p>
    <w:p w:rsidR="00EE306A" w:rsidRDefault="00EE306A" w:rsidP="00EE306A">
      <w:pPr>
        <w:ind w:left="2124" w:firstLine="708"/>
        <w:jc w:val="both"/>
      </w:pPr>
      <w:r>
        <w:t>М.П.                  час</w:t>
      </w:r>
      <w:proofErr w:type="gramStart"/>
      <w:r>
        <w:t>.</w:t>
      </w:r>
      <w:proofErr w:type="gramEnd"/>
      <w:r>
        <w:t xml:space="preserve">______ </w:t>
      </w:r>
      <w:proofErr w:type="gramStart"/>
      <w:r>
        <w:t>м</w:t>
      </w:r>
      <w:proofErr w:type="gramEnd"/>
      <w:r>
        <w:t>ин._____ «____»______________ 202__ г.</w:t>
      </w:r>
    </w:p>
    <w:p w:rsidR="00F834A5" w:rsidRPr="00EE306A" w:rsidRDefault="00F834A5" w:rsidP="00EE306A"/>
    <w:sectPr w:rsidR="00F834A5" w:rsidRPr="00EE306A" w:rsidSect="00025D0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38"/>
    <w:rsid w:val="00025D03"/>
    <w:rsid w:val="00080E44"/>
    <w:rsid w:val="000A4397"/>
    <w:rsid w:val="001A1189"/>
    <w:rsid w:val="002420D3"/>
    <w:rsid w:val="002A0D3B"/>
    <w:rsid w:val="002D3FF8"/>
    <w:rsid w:val="002E24A7"/>
    <w:rsid w:val="002F3D75"/>
    <w:rsid w:val="003620D6"/>
    <w:rsid w:val="004A0EA7"/>
    <w:rsid w:val="004F10EF"/>
    <w:rsid w:val="00544D25"/>
    <w:rsid w:val="0061294B"/>
    <w:rsid w:val="00621A0D"/>
    <w:rsid w:val="006B3C2F"/>
    <w:rsid w:val="006E40CC"/>
    <w:rsid w:val="007B05A2"/>
    <w:rsid w:val="00913A8B"/>
    <w:rsid w:val="00921301"/>
    <w:rsid w:val="009651FF"/>
    <w:rsid w:val="009F261F"/>
    <w:rsid w:val="009F61A8"/>
    <w:rsid w:val="00AB11EF"/>
    <w:rsid w:val="00AB7EBD"/>
    <w:rsid w:val="00AC2EF1"/>
    <w:rsid w:val="00B050DC"/>
    <w:rsid w:val="00BF6228"/>
    <w:rsid w:val="00CE41AE"/>
    <w:rsid w:val="00D6084D"/>
    <w:rsid w:val="00D86901"/>
    <w:rsid w:val="00DE2B74"/>
    <w:rsid w:val="00DE5575"/>
    <w:rsid w:val="00DF311A"/>
    <w:rsid w:val="00EA5938"/>
    <w:rsid w:val="00EE306A"/>
    <w:rsid w:val="00F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semiHidden/>
    <w:unhideWhenUsed/>
    <w:rsid w:val="00EE306A"/>
    <w:pPr>
      <w:spacing w:after="120"/>
    </w:pPr>
    <w:rPr>
      <w:rFonts w:eastAsia="Calibri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EE306A"/>
    <w:rPr>
      <w:rFonts w:ascii="Times New Roman" w:hAnsi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D0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025D03"/>
    <w:rPr>
      <w:rFonts w:cs="Times New Roman"/>
      <w:color w:val="0000FF"/>
      <w:u w:val="single"/>
    </w:rPr>
  </w:style>
  <w:style w:type="paragraph" w:customStyle="1" w:styleId="ConsNormal">
    <w:name w:val="ConsNormal"/>
    <w:uiPriority w:val="99"/>
    <w:rsid w:val="00025D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uiPriority w:val="99"/>
    <w:rsid w:val="00025D0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25D03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420D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20D3"/>
    <w:rPr>
      <w:rFonts w:ascii="Segoe UI" w:eastAsia="Times New Roman" w:hAnsi="Segoe UI" w:cs="Segoe UI"/>
      <w:sz w:val="18"/>
      <w:szCs w:val="18"/>
    </w:rPr>
  </w:style>
  <w:style w:type="paragraph" w:styleId="a6">
    <w:name w:val="Body Text"/>
    <w:basedOn w:val="a"/>
    <w:link w:val="a7"/>
    <w:uiPriority w:val="99"/>
    <w:semiHidden/>
    <w:unhideWhenUsed/>
    <w:rsid w:val="00EE306A"/>
    <w:pPr>
      <w:spacing w:after="120"/>
    </w:pPr>
    <w:rPr>
      <w:rFonts w:eastAsia="Calibri"/>
      <w:sz w:val="28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rsid w:val="00EE306A"/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3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yazhin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12</cp:revision>
  <cp:lastPrinted>2022-04-11T10:00:00Z</cp:lastPrinted>
  <dcterms:created xsi:type="dcterms:W3CDTF">2021-07-08T07:58:00Z</dcterms:created>
  <dcterms:modified xsi:type="dcterms:W3CDTF">2022-12-16T08:48:00Z</dcterms:modified>
</cp:coreProperties>
</file>