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230F6" w14:textId="77777777" w:rsidR="003407D0" w:rsidRDefault="00417342">
      <w:pPr>
        <w:spacing w:after="0" w:line="240" w:lineRule="auto"/>
        <w:jc w:val="center"/>
        <w:rPr>
          <w:rFonts w:ascii="Times New Roman" w:eastAsia="Times New Roman" w:hAnsi="Times New Roman" w:cs="Times New Roman"/>
          <w:sz w:val="24"/>
          <w:szCs w:val="24"/>
          <w:lang w:eastAsia="ru-RU"/>
        </w:rPr>
      </w:pPr>
      <w:bookmarkStart w:id="0" w:name="_Hlk223014209"/>
      <w:bookmarkEnd w:id="0"/>
      <w:r>
        <w:rPr>
          <w:noProof/>
          <w:lang w:eastAsia="ru-RU"/>
        </w:rPr>
        <w:drawing>
          <wp:inline distT="0" distB="0" distL="0" distR="0" wp14:anchorId="70BD4DC7" wp14:editId="295DC162">
            <wp:extent cx="541020" cy="914400"/>
            <wp:effectExtent l="0" t="0" r="0" b="0"/>
            <wp:docPr id="21232248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8"/>
                    <a:srcRect/>
                    <a:stretch>
                      <a:fillRect/>
                    </a:stretch>
                  </pic:blipFill>
                  <pic:spPr>
                    <a:xfrm>
                      <a:off x="0" y="0"/>
                      <a:ext cx="541020" cy="914400"/>
                    </a:xfrm>
                    <a:prstGeom prst="rect">
                      <a:avLst/>
                    </a:prstGeom>
                    <a:noFill/>
                    <a:ln w="9525">
                      <a:noFill/>
                      <a:miter lim="800000"/>
                    </a:ln>
                  </pic:spPr>
                </pic:pic>
              </a:graphicData>
            </a:graphic>
          </wp:inline>
        </w:drawing>
      </w:r>
    </w:p>
    <w:p w14:paraId="388D3332" w14:textId="77777777" w:rsidR="003407D0" w:rsidRDefault="00417342">
      <w:pPr>
        <w:pStyle w:val="ac"/>
        <w:jc w:val="center"/>
        <w:rPr>
          <w:rFonts w:eastAsia="MS Mincho"/>
          <w:b/>
          <w:sz w:val="22"/>
          <w:szCs w:val="28"/>
        </w:rPr>
      </w:pPr>
      <w:r>
        <w:rPr>
          <w:rFonts w:eastAsia="MS Mincho"/>
          <w:b/>
          <w:szCs w:val="28"/>
        </w:rPr>
        <w:t>РОССИЙСКАЯ ФЕДЕРАЦИЯ</w:t>
      </w:r>
    </w:p>
    <w:p w14:paraId="1BF1D950" w14:textId="77777777" w:rsidR="003407D0" w:rsidRDefault="00417342">
      <w:pPr>
        <w:pStyle w:val="ac"/>
        <w:jc w:val="center"/>
        <w:rPr>
          <w:rFonts w:eastAsia="MS Mincho"/>
          <w:b/>
          <w:szCs w:val="28"/>
        </w:rPr>
      </w:pPr>
      <w:r>
        <w:rPr>
          <w:rFonts w:eastAsia="MS Mincho"/>
          <w:b/>
          <w:szCs w:val="28"/>
        </w:rPr>
        <w:t xml:space="preserve">КЕМЕРОВСКАЯ ОБЛАСТЬ – КУЗБАСС </w:t>
      </w:r>
    </w:p>
    <w:p w14:paraId="282A84DE" w14:textId="77777777" w:rsidR="003407D0" w:rsidRDefault="00417342">
      <w:pPr>
        <w:pStyle w:val="ac"/>
        <w:jc w:val="center"/>
        <w:rPr>
          <w:rFonts w:eastAsia="MS Mincho"/>
          <w:b/>
          <w:szCs w:val="28"/>
        </w:rPr>
      </w:pPr>
      <w:r>
        <w:rPr>
          <w:rFonts w:eastAsia="MS Mincho"/>
          <w:b/>
          <w:szCs w:val="28"/>
        </w:rPr>
        <w:t>ТЯЖИНСКИЙ МУНИЦИПАЛЬНЫЙ ОКРУГ</w:t>
      </w:r>
    </w:p>
    <w:p w14:paraId="0237F1F9" w14:textId="77777777" w:rsidR="003407D0" w:rsidRDefault="00417342">
      <w:pPr>
        <w:pStyle w:val="ac"/>
        <w:jc w:val="center"/>
        <w:rPr>
          <w:rFonts w:eastAsia="MS Mincho"/>
          <w:b/>
          <w:szCs w:val="28"/>
        </w:rPr>
      </w:pPr>
      <w:r>
        <w:rPr>
          <w:rFonts w:eastAsia="MS Mincho"/>
          <w:b/>
          <w:szCs w:val="28"/>
        </w:rPr>
        <w:t>СОВЕТ НАРОДНЫХ ДЕПУТАТОВ</w:t>
      </w:r>
    </w:p>
    <w:p w14:paraId="374A8F36" w14:textId="77777777" w:rsidR="003407D0" w:rsidRDefault="00417342">
      <w:pPr>
        <w:pStyle w:val="ac"/>
        <w:jc w:val="center"/>
        <w:rPr>
          <w:rFonts w:eastAsia="MS Mincho"/>
          <w:b/>
          <w:szCs w:val="28"/>
        </w:rPr>
      </w:pPr>
      <w:r>
        <w:rPr>
          <w:rFonts w:eastAsia="MS Mincho"/>
          <w:b/>
          <w:szCs w:val="28"/>
        </w:rPr>
        <w:t>ТЯЖИНСКОГО МУНИЦИПАЛЬНОГО ОКРУГА</w:t>
      </w:r>
    </w:p>
    <w:p w14:paraId="4264D579" w14:textId="77777777" w:rsidR="003407D0" w:rsidRDefault="003407D0">
      <w:pPr>
        <w:pStyle w:val="ac"/>
        <w:jc w:val="center"/>
        <w:rPr>
          <w:rFonts w:eastAsia="MS Mincho"/>
          <w:b/>
          <w:color w:val="000000"/>
          <w:sz w:val="28"/>
          <w:szCs w:val="28"/>
        </w:rPr>
      </w:pPr>
    </w:p>
    <w:p w14:paraId="315E5F0C" w14:textId="780C28D4" w:rsidR="003407D0" w:rsidRDefault="000C68DA">
      <w:pPr>
        <w:pStyle w:val="ac"/>
        <w:jc w:val="center"/>
        <w:rPr>
          <w:rFonts w:eastAsia="MS Mincho"/>
          <w:b/>
          <w:color w:val="000000"/>
          <w:sz w:val="28"/>
          <w:szCs w:val="28"/>
        </w:rPr>
      </w:pPr>
      <w:r>
        <w:rPr>
          <w:rFonts w:eastAsia="MS Mincho"/>
          <w:b/>
          <w:color w:val="000000"/>
          <w:sz w:val="28"/>
          <w:szCs w:val="28"/>
        </w:rPr>
        <w:t>____</w:t>
      </w:r>
      <w:r w:rsidR="00417342">
        <w:rPr>
          <w:rFonts w:eastAsia="MS Mincho"/>
          <w:b/>
          <w:color w:val="000000"/>
          <w:sz w:val="28"/>
          <w:szCs w:val="28"/>
        </w:rPr>
        <w:t>-я очередная сессия</w:t>
      </w:r>
    </w:p>
    <w:p w14:paraId="0C710BE8" w14:textId="77777777" w:rsidR="003407D0" w:rsidRDefault="003407D0">
      <w:pPr>
        <w:pStyle w:val="ac"/>
        <w:tabs>
          <w:tab w:val="left" w:pos="708"/>
        </w:tabs>
        <w:jc w:val="center"/>
        <w:rPr>
          <w:rFonts w:eastAsia="MS Mincho"/>
          <w:b/>
          <w:color w:val="000000"/>
          <w:spacing w:val="20"/>
          <w:sz w:val="28"/>
          <w:szCs w:val="28"/>
        </w:rPr>
      </w:pPr>
    </w:p>
    <w:p w14:paraId="67E26DC3" w14:textId="77777777" w:rsidR="003407D0" w:rsidRDefault="00417342">
      <w:pPr>
        <w:pStyle w:val="ac"/>
        <w:tabs>
          <w:tab w:val="left" w:pos="708"/>
        </w:tabs>
        <w:jc w:val="center"/>
        <w:rPr>
          <w:rFonts w:eastAsia="MS Mincho"/>
          <w:b/>
          <w:color w:val="000000"/>
          <w:spacing w:val="20"/>
          <w:sz w:val="28"/>
          <w:szCs w:val="28"/>
        </w:rPr>
      </w:pPr>
      <w:r>
        <w:rPr>
          <w:rFonts w:eastAsia="MS Mincho"/>
          <w:b/>
          <w:color w:val="000000"/>
          <w:spacing w:val="20"/>
          <w:sz w:val="28"/>
          <w:szCs w:val="28"/>
        </w:rPr>
        <w:t>Решение</w:t>
      </w:r>
    </w:p>
    <w:tbl>
      <w:tblPr>
        <w:tblW w:w="0" w:type="auto"/>
        <w:jc w:val="center"/>
        <w:tblLayout w:type="fixed"/>
        <w:tblLook w:val="0000" w:firstRow="0" w:lastRow="0" w:firstColumn="0" w:lastColumn="0" w:noHBand="0" w:noVBand="0"/>
      </w:tblPr>
      <w:tblGrid>
        <w:gridCol w:w="567"/>
        <w:gridCol w:w="1904"/>
        <w:gridCol w:w="283"/>
        <w:gridCol w:w="426"/>
        <w:gridCol w:w="992"/>
      </w:tblGrid>
      <w:tr w:rsidR="003407D0" w14:paraId="7BF7AFAC" w14:textId="77777777">
        <w:trPr>
          <w:jc w:val="center"/>
        </w:trPr>
        <w:tc>
          <w:tcPr>
            <w:tcW w:w="567" w:type="dxa"/>
            <w:vAlign w:val="bottom"/>
          </w:tcPr>
          <w:p w14:paraId="7499D1AA" w14:textId="77777777" w:rsidR="003407D0" w:rsidRDefault="00417342">
            <w:pPr>
              <w:pStyle w:val="ac"/>
              <w:rPr>
                <w:b/>
                <w:color w:val="000000"/>
                <w:sz w:val="28"/>
                <w:szCs w:val="28"/>
              </w:rPr>
            </w:pPr>
            <w:r>
              <w:rPr>
                <w:b/>
                <w:color w:val="000000"/>
                <w:sz w:val="28"/>
                <w:szCs w:val="28"/>
              </w:rPr>
              <w:t>от</w:t>
            </w:r>
          </w:p>
        </w:tc>
        <w:tc>
          <w:tcPr>
            <w:tcW w:w="1904" w:type="dxa"/>
            <w:tcBorders>
              <w:top w:val="nil"/>
              <w:left w:val="nil"/>
              <w:bottom w:val="single" w:sz="4" w:space="0" w:color="auto"/>
              <w:right w:val="nil"/>
            </w:tcBorders>
            <w:vAlign w:val="bottom"/>
          </w:tcPr>
          <w:p w14:paraId="4C0D6250" w14:textId="77777777" w:rsidR="003407D0" w:rsidRDefault="003407D0">
            <w:pPr>
              <w:pStyle w:val="ac"/>
              <w:jc w:val="center"/>
              <w:rPr>
                <w:b/>
                <w:color w:val="000000"/>
                <w:sz w:val="28"/>
                <w:szCs w:val="28"/>
              </w:rPr>
            </w:pPr>
          </w:p>
          <w:p w14:paraId="38818522" w14:textId="2CB70D9F" w:rsidR="003407D0" w:rsidRDefault="003407D0">
            <w:pPr>
              <w:pStyle w:val="ac"/>
              <w:jc w:val="center"/>
              <w:rPr>
                <w:b/>
                <w:color w:val="000000"/>
                <w:sz w:val="28"/>
                <w:szCs w:val="28"/>
              </w:rPr>
            </w:pPr>
          </w:p>
        </w:tc>
        <w:tc>
          <w:tcPr>
            <w:tcW w:w="283" w:type="dxa"/>
            <w:vAlign w:val="bottom"/>
          </w:tcPr>
          <w:p w14:paraId="5BDD3CAC" w14:textId="77777777" w:rsidR="003407D0" w:rsidRDefault="003407D0">
            <w:pPr>
              <w:pStyle w:val="ac"/>
              <w:jc w:val="center"/>
              <w:rPr>
                <w:b/>
                <w:color w:val="000000"/>
                <w:sz w:val="28"/>
                <w:szCs w:val="28"/>
              </w:rPr>
            </w:pPr>
          </w:p>
        </w:tc>
        <w:tc>
          <w:tcPr>
            <w:tcW w:w="426" w:type="dxa"/>
            <w:vAlign w:val="bottom"/>
          </w:tcPr>
          <w:p w14:paraId="516D6BB9" w14:textId="77777777" w:rsidR="003407D0" w:rsidRDefault="00417342">
            <w:pPr>
              <w:pStyle w:val="ac"/>
              <w:rPr>
                <w:b/>
                <w:color w:val="000000"/>
                <w:sz w:val="28"/>
                <w:szCs w:val="28"/>
              </w:rPr>
            </w:pPr>
            <w:r>
              <w:rPr>
                <w:b/>
                <w:color w:val="000000"/>
                <w:sz w:val="28"/>
                <w:szCs w:val="28"/>
              </w:rPr>
              <w:t>№</w:t>
            </w:r>
          </w:p>
        </w:tc>
        <w:tc>
          <w:tcPr>
            <w:tcW w:w="992" w:type="dxa"/>
            <w:tcBorders>
              <w:top w:val="nil"/>
              <w:left w:val="nil"/>
              <w:bottom w:val="single" w:sz="4" w:space="0" w:color="auto"/>
              <w:right w:val="nil"/>
            </w:tcBorders>
          </w:tcPr>
          <w:p w14:paraId="6DCA7EDB" w14:textId="77777777" w:rsidR="003407D0" w:rsidRDefault="003407D0">
            <w:pPr>
              <w:pStyle w:val="ac"/>
              <w:jc w:val="center"/>
              <w:rPr>
                <w:b/>
                <w:color w:val="000000"/>
                <w:sz w:val="28"/>
                <w:szCs w:val="28"/>
              </w:rPr>
            </w:pPr>
          </w:p>
          <w:p w14:paraId="0C7191EC" w14:textId="17F853E4" w:rsidR="003407D0" w:rsidRDefault="003407D0">
            <w:pPr>
              <w:pStyle w:val="ac"/>
              <w:jc w:val="center"/>
              <w:rPr>
                <w:b/>
                <w:color w:val="000000"/>
                <w:sz w:val="28"/>
                <w:szCs w:val="28"/>
              </w:rPr>
            </w:pPr>
          </w:p>
        </w:tc>
      </w:tr>
    </w:tbl>
    <w:p w14:paraId="681B4860" w14:textId="77777777" w:rsidR="003407D0" w:rsidRDefault="003407D0">
      <w:pPr>
        <w:shd w:val="clear" w:color="auto" w:fill="FFFFFF"/>
        <w:spacing w:after="0" w:line="240" w:lineRule="auto"/>
        <w:jc w:val="both"/>
        <w:rPr>
          <w:rFonts w:ascii="Times New Roman" w:eastAsia="Times New Roman" w:hAnsi="Times New Roman" w:cs="Times New Roman"/>
          <w:color w:val="3C3C3C"/>
          <w:spacing w:val="1"/>
          <w:sz w:val="28"/>
          <w:szCs w:val="28"/>
          <w:lang w:eastAsia="ru-RU"/>
        </w:rPr>
      </w:pPr>
    </w:p>
    <w:p w14:paraId="79B4847B" w14:textId="45CBA894" w:rsidR="003407D0" w:rsidRDefault="000C68DA">
      <w:pPr>
        <w:widowControl w:val="0"/>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pacing w:val="1"/>
          <w:sz w:val="28"/>
          <w:szCs w:val="28"/>
          <w:lang w:eastAsia="ru-RU"/>
        </w:rPr>
        <w:t xml:space="preserve">О внесении изменений в решение </w:t>
      </w:r>
      <w:r w:rsidRPr="000C68DA">
        <w:rPr>
          <w:rFonts w:ascii="Times New Roman" w:eastAsia="Times New Roman" w:hAnsi="Times New Roman" w:cs="Times New Roman"/>
          <w:b/>
          <w:spacing w:val="1"/>
          <w:sz w:val="28"/>
          <w:szCs w:val="28"/>
          <w:lang w:eastAsia="ru-RU"/>
        </w:rPr>
        <w:t xml:space="preserve">Совета народных депутатов Тяжинского муниципального округа от 29.02.2024 № </w:t>
      </w:r>
      <w:r>
        <w:rPr>
          <w:rFonts w:ascii="Times New Roman" w:eastAsia="Times New Roman" w:hAnsi="Times New Roman" w:cs="Times New Roman"/>
          <w:b/>
          <w:spacing w:val="1"/>
          <w:sz w:val="28"/>
          <w:szCs w:val="28"/>
          <w:lang w:eastAsia="ru-RU"/>
        </w:rPr>
        <w:t>499</w:t>
      </w:r>
      <w:r w:rsidRPr="000C68DA">
        <w:rPr>
          <w:rFonts w:ascii="Times New Roman" w:eastAsia="Times New Roman" w:hAnsi="Times New Roman" w:cs="Times New Roman"/>
          <w:b/>
          <w:spacing w:val="1"/>
          <w:sz w:val="28"/>
          <w:szCs w:val="28"/>
          <w:lang w:eastAsia="ru-RU"/>
        </w:rPr>
        <w:t xml:space="preserve"> «</w:t>
      </w:r>
      <w:r w:rsidR="00417342">
        <w:rPr>
          <w:rFonts w:ascii="Times New Roman" w:eastAsia="Times New Roman" w:hAnsi="Times New Roman" w:cs="Times New Roman"/>
          <w:b/>
          <w:spacing w:val="1"/>
          <w:sz w:val="28"/>
          <w:szCs w:val="28"/>
          <w:lang w:eastAsia="ru-RU"/>
        </w:rPr>
        <w:t xml:space="preserve">Об утверждении </w:t>
      </w:r>
      <w:bookmarkStart w:id="1" w:name="_Hlk156902226"/>
      <w:r w:rsidR="00417342">
        <w:rPr>
          <w:rFonts w:ascii="Times New Roman" w:eastAsia="Times New Roman" w:hAnsi="Times New Roman" w:cs="Times New Roman"/>
          <w:b/>
          <w:spacing w:val="1"/>
          <w:sz w:val="28"/>
          <w:szCs w:val="28"/>
          <w:lang w:eastAsia="ru-RU"/>
        </w:rPr>
        <w:t>Правил размещен</w:t>
      </w:r>
      <w:r w:rsidR="00417342" w:rsidRPr="00D520B5">
        <w:rPr>
          <w:rFonts w:ascii="Times New Roman" w:eastAsia="Times New Roman" w:hAnsi="Times New Roman" w:cs="Times New Roman"/>
          <w:b/>
          <w:spacing w:val="1"/>
          <w:sz w:val="28"/>
          <w:szCs w:val="28"/>
          <w:lang w:eastAsia="ru-RU"/>
        </w:rPr>
        <w:t>и</w:t>
      </w:r>
      <w:r w:rsidR="00C849EF" w:rsidRPr="00D520B5">
        <w:rPr>
          <w:rFonts w:ascii="Times New Roman" w:eastAsia="Times New Roman" w:hAnsi="Times New Roman" w:cs="Times New Roman"/>
          <w:b/>
          <w:spacing w:val="1"/>
          <w:sz w:val="28"/>
          <w:szCs w:val="28"/>
          <w:lang w:eastAsia="ru-RU"/>
        </w:rPr>
        <w:t>я</w:t>
      </w:r>
      <w:r w:rsidR="00417342" w:rsidRPr="00D520B5">
        <w:rPr>
          <w:rFonts w:ascii="Times New Roman" w:eastAsia="Times New Roman" w:hAnsi="Times New Roman" w:cs="Times New Roman"/>
          <w:b/>
          <w:spacing w:val="1"/>
          <w:sz w:val="28"/>
          <w:szCs w:val="28"/>
          <w:lang w:eastAsia="ru-RU"/>
        </w:rPr>
        <w:t>, формировани</w:t>
      </w:r>
      <w:r w:rsidR="001C5BB4">
        <w:rPr>
          <w:rFonts w:ascii="Times New Roman" w:eastAsia="Times New Roman" w:hAnsi="Times New Roman" w:cs="Times New Roman"/>
          <w:b/>
          <w:spacing w:val="1"/>
          <w:sz w:val="28"/>
          <w:szCs w:val="28"/>
          <w:lang w:eastAsia="ru-RU"/>
        </w:rPr>
        <w:t>я</w:t>
      </w:r>
      <w:r w:rsidR="00417342" w:rsidRPr="00D520B5">
        <w:rPr>
          <w:rFonts w:ascii="Times New Roman" w:eastAsia="Times New Roman" w:hAnsi="Times New Roman" w:cs="Times New Roman"/>
          <w:b/>
          <w:spacing w:val="1"/>
          <w:sz w:val="28"/>
          <w:szCs w:val="28"/>
          <w:lang w:eastAsia="ru-RU"/>
        </w:rPr>
        <w:t xml:space="preserve"> внешнего облика и</w:t>
      </w:r>
      <w:r w:rsidR="00417342">
        <w:rPr>
          <w:rFonts w:ascii="Times New Roman" w:eastAsia="Times New Roman" w:hAnsi="Times New Roman" w:cs="Times New Roman"/>
          <w:b/>
          <w:spacing w:val="1"/>
          <w:sz w:val="28"/>
          <w:szCs w:val="28"/>
          <w:lang w:eastAsia="ru-RU"/>
        </w:rPr>
        <w:t xml:space="preserve"> содержани</w:t>
      </w:r>
      <w:r w:rsidR="00C849EF">
        <w:rPr>
          <w:rFonts w:ascii="Times New Roman" w:eastAsia="Times New Roman" w:hAnsi="Times New Roman" w:cs="Times New Roman"/>
          <w:b/>
          <w:spacing w:val="1"/>
          <w:sz w:val="28"/>
          <w:szCs w:val="28"/>
          <w:lang w:eastAsia="ru-RU"/>
        </w:rPr>
        <w:t>я</w:t>
      </w:r>
      <w:r w:rsidR="00417342">
        <w:rPr>
          <w:rFonts w:ascii="Times New Roman" w:eastAsia="Times New Roman" w:hAnsi="Times New Roman" w:cs="Times New Roman"/>
          <w:b/>
          <w:spacing w:val="1"/>
          <w:sz w:val="28"/>
          <w:szCs w:val="28"/>
          <w:lang w:eastAsia="ru-RU"/>
        </w:rPr>
        <w:t xml:space="preserve"> информационных вывесок на территории Тяжинского муниципального округа</w:t>
      </w:r>
      <w:bookmarkEnd w:id="1"/>
      <w:r>
        <w:rPr>
          <w:rFonts w:ascii="Times New Roman" w:eastAsia="Times New Roman" w:hAnsi="Times New Roman" w:cs="Times New Roman"/>
          <w:b/>
          <w:spacing w:val="1"/>
          <w:sz w:val="28"/>
          <w:szCs w:val="28"/>
          <w:lang w:eastAsia="ru-RU"/>
        </w:rPr>
        <w:t>»</w:t>
      </w:r>
    </w:p>
    <w:p w14:paraId="1D4B5B52" w14:textId="77777777" w:rsidR="003407D0" w:rsidRDefault="003407D0">
      <w:pPr>
        <w:shd w:val="clear" w:color="auto" w:fill="FFFFFF"/>
        <w:spacing w:after="0" w:line="240" w:lineRule="auto"/>
        <w:jc w:val="center"/>
        <w:rPr>
          <w:rFonts w:ascii="Times New Roman" w:eastAsia="Times New Roman" w:hAnsi="Times New Roman" w:cs="Times New Roman"/>
          <w:b/>
          <w:spacing w:val="1"/>
          <w:sz w:val="28"/>
          <w:szCs w:val="28"/>
          <w:lang w:eastAsia="ru-RU"/>
        </w:rPr>
      </w:pPr>
    </w:p>
    <w:p w14:paraId="6EFB1D59" w14:textId="697DE82C" w:rsidR="003407D0" w:rsidRDefault="00417342">
      <w:pPr>
        <w:widowControl w:val="0"/>
        <w:spacing w:before="220" w:after="0" w:line="240" w:lineRule="auto"/>
        <w:ind w:firstLine="540"/>
        <w:jc w:val="both"/>
        <w:rPr>
          <w:rFonts w:ascii="Times New Roman" w:hAnsi="Times New Roman" w:cs="Times New Roman"/>
          <w:b/>
          <w:color w:val="333333"/>
          <w:sz w:val="24"/>
          <w:szCs w:val="24"/>
        </w:rPr>
      </w:pPr>
      <w:r>
        <w:rPr>
          <w:rFonts w:ascii="Times New Roman" w:hAnsi="Times New Roman"/>
          <w:szCs w:val="28"/>
        </w:rPr>
        <w:tab/>
      </w:r>
      <w:r w:rsidR="000C68DA" w:rsidRPr="000C68DA">
        <w:rPr>
          <w:rFonts w:ascii="Times New Roman" w:hAnsi="Times New Roman" w:cs="Times New Roman"/>
          <w:color w:val="000000"/>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20.03.2025 </w:t>
      </w:r>
      <w:r w:rsidR="00987F5B">
        <w:rPr>
          <w:rFonts w:ascii="Times New Roman" w:hAnsi="Times New Roman" w:cs="Times New Roman"/>
          <w:color w:val="000000"/>
          <w:sz w:val="28"/>
          <w:szCs w:val="28"/>
        </w:rPr>
        <w:t>№</w:t>
      </w:r>
      <w:r w:rsidR="000C68DA" w:rsidRPr="000C68DA">
        <w:rPr>
          <w:rFonts w:ascii="Times New Roman" w:hAnsi="Times New Roman" w:cs="Times New Roman"/>
          <w:color w:val="000000"/>
          <w:sz w:val="28"/>
          <w:szCs w:val="28"/>
        </w:rPr>
        <w:t xml:space="preserve"> 33-ФЗ «Об общих принципах организации местного самоуправления в единой системе публичной власти», от 21.12.2021 № 414-ФЗ «Об общих принципах организации публичной власти в субъектах Российской Федерации», </w:t>
      </w:r>
      <w:bookmarkStart w:id="2" w:name="_Hlk223711270"/>
      <w:r w:rsidR="000C68DA" w:rsidRPr="000C68DA">
        <w:rPr>
          <w:rFonts w:ascii="Times New Roman" w:hAnsi="Times New Roman" w:cs="Times New Roman"/>
          <w:color w:val="000000"/>
          <w:sz w:val="28"/>
          <w:szCs w:val="28"/>
        </w:rPr>
        <w:t>Правилами благоустройства территории Тяжинского муниципального округа, утвержденными решением Совета народных депутатов       Тяжинского муниципального округа от 01.07.2020 № 105</w:t>
      </w:r>
      <w:bookmarkEnd w:id="2"/>
      <w:r w:rsidR="000C68DA" w:rsidRPr="000C68DA">
        <w:rPr>
          <w:rFonts w:ascii="Times New Roman" w:hAnsi="Times New Roman" w:cs="Times New Roman"/>
          <w:color w:val="000000"/>
          <w:sz w:val="28"/>
          <w:szCs w:val="28"/>
        </w:rPr>
        <w:t>, Уставом Тяжинского муниципального округа Совет народных депутатов Тяжинского муниципального округа</w:t>
      </w:r>
      <w:r>
        <w:rPr>
          <w:rFonts w:ascii="Times New Roman" w:hAnsi="Times New Roman" w:cs="Times New Roman"/>
          <w:sz w:val="28"/>
          <w:szCs w:val="28"/>
        </w:rPr>
        <w:t xml:space="preserve"> </w:t>
      </w:r>
    </w:p>
    <w:p w14:paraId="32A1C0E4" w14:textId="1CAC1973" w:rsidR="003407D0" w:rsidRDefault="00417342">
      <w:pPr>
        <w:spacing w:before="120" w:after="120" w:line="240" w:lineRule="auto"/>
        <w:ind w:firstLine="567"/>
        <w:jc w:val="both"/>
        <w:rPr>
          <w:rFonts w:ascii="Times New Roman" w:eastAsia="Times New Roman" w:hAnsi="Times New Roman" w:cs="Times New Roman"/>
          <w:b/>
          <w:spacing w:val="1"/>
          <w:sz w:val="28"/>
          <w:szCs w:val="28"/>
          <w:lang w:eastAsia="ru-RU"/>
        </w:rPr>
      </w:pPr>
      <w:r>
        <w:rPr>
          <w:rFonts w:ascii="Times New Roman" w:eastAsia="Times New Roman" w:hAnsi="Times New Roman" w:cs="Times New Roman"/>
          <w:b/>
          <w:spacing w:val="1"/>
          <w:sz w:val="28"/>
          <w:szCs w:val="28"/>
          <w:lang w:eastAsia="ru-RU"/>
        </w:rPr>
        <w:tab/>
        <w:t>РЕШИЛ:</w:t>
      </w:r>
    </w:p>
    <w:p w14:paraId="11590980" w14:textId="47AB330A" w:rsidR="00C849EF" w:rsidRPr="00C849EF" w:rsidRDefault="00C849EF" w:rsidP="00C849EF">
      <w:pPr>
        <w:spacing w:after="12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0C68DA">
        <w:rPr>
          <w:rFonts w:ascii="Times New Roman" w:hAnsi="Times New Roman" w:cs="Times New Roman"/>
          <w:sz w:val="28"/>
          <w:szCs w:val="28"/>
        </w:rPr>
        <w:t>Внести изменения</w:t>
      </w:r>
      <w:r>
        <w:rPr>
          <w:rFonts w:ascii="Times New Roman" w:hAnsi="Times New Roman" w:cs="Times New Roman"/>
          <w:sz w:val="28"/>
          <w:szCs w:val="28"/>
        </w:rPr>
        <w:t xml:space="preserve"> </w:t>
      </w:r>
      <w:r w:rsidR="000C68DA">
        <w:rPr>
          <w:rFonts w:ascii="Times New Roman" w:hAnsi="Times New Roman" w:cs="Times New Roman"/>
          <w:sz w:val="28"/>
          <w:szCs w:val="28"/>
        </w:rPr>
        <w:t xml:space="preserve">в </w:t>
      </w:r>
      <w:r w:rsidR="000C68DA" w:rsidRPr="000C68DA">
        <w:rPr>
          <w:rFonts w:ascii="Times New Roman" w:hAnsi="Times New Roman" w:cs="Times New Roman"/>
          <w:sz w:val="28"/>
          <w:szCs w:val="28"/>
        </w:rPr>
        <w:t>Правил</w:t>
      </w:r>
      <w:r w:rsidR="000C68DA">
        <w:rPr>
          <w:rFonts w:ascii="Times New Roman" w:hAnsi="Times New Roman" w:cs="Times New Roman"/>
          <w:sz w:val="28"/>
          <w:szCs w:val="28"/>
        </w:rPr>
        <w:t>а</w:t>
      </w:r>
      <w:r w:rsidR="000C68DA" w:rsidRPr="000C68DA">
        <w:rPr>
          <w:rFonts w:ascii="Times New Roman" w:hAnsi="Times New Roman" w:cs="Times New Roman"/>
          <w:sz w:val="28"/>
          <w:szCs w:val="28"/>
        </w:rPr>
        <w:t xml:space="preserve"> размещения, формировани</w:t>
      </w:r>
      <w:r w:rsidR="001C5BB4">
        <w:rPr>
          <w:rFonts w:ascii="Times New Roman" w:hAnsi="Times New Roman" w:cs="Times New Roman"/>
          <w:sz w:val="28"/>
          <w:szCs w:val="28"/>
        </w:rPr>
        <w:t>я</w:t>
      </w:r>
      <w:r w:rsidR="000C68DA" w:rsidRPr="000C68DA">
        <w:rPr>
          <w:rFonts w:ascii="Times New Roman" w:hAnsi="Times New Roman" w:cs="Times New Roman"/>
          <w:sz w:val="28"/>
          <w:szCs w:val="28"/>
        </w:rPr>
        <w:t xml:space="preserve"> внешнего облика и содержания информационных вывесок на территории Тяжинского муниципального округа</w:t>
      </w:r>
      <w:r w:rsidR="000C68DA">
        <w:rPr>
          <w:rFonts w:ascii="Times New Roman" w:hAnsi="Times New Roman" w:cs="Times New Roman"/>
          <w:sz w:val="28"/>
          <w:szCs w:val="28"/>
        </w:rPr>
        <w:t xml:space="preserve">, утвержденные решением </w:t>
      </w:r>
      <w:r w:rsidR="000C68DA" w:rsidRPr="000C68DA">
        <w:rPr>
          <w:rFonts w:ascii="Times New Roman" w:hAnsi="Times New Roman" w:cs="Times New Roman"/>
          <w:sz w:val="28"/>
          <w:szCs w:val="28"/>
        </w:rPr>
        <w:t>Совета народных депутатов Тяжинского муниципального округа от 29.02.2024 № 499</w:t>
      </w:r>
      <w:r w:rsidR="000C68DA">
        <w:rPr>
          <w:rFonts w:ascii="Times New Roman" w:hAnsi="Times New Roman" w:cs="Times New Roman"/>
          <w:sz w:val="28"/>
          <w:szCs w:val="28"/>
        </w:rPr>
        <w:t>, изложить в новой редакции</w:t>
      </w:r>
      <w:r>
        <w:rPr>
          <w:rFonts w:ascii="Times New Roman" w:hAnsi="Times New Roman" w:cs="Times New Roman"/>
          <w:sz w:val="28"/>
          <w:szCs w:val="28"/>
        </w:rPr>
        <w:t xml:space="preserve"> согласно приложению к настоящему решению.</w:t>
      </w:r>
    </w:p>
    <w:p w14:paraId="3AD1C523" w14:textId="444D1BCB" w:rsidR="003407D0" w:rsidRDefault="000C68DA" w:rsidP="000C68DA">
      <w:pPr>
        <w:pStyle w:val="ac"/>
        <w:spacing w:after="120"/>
        <w:jc w:val="both"/>
        <w:rPr>
          <w:sz w:val="28"/>
          <w:szCs w:val="28"/>
        </w:rPr>
      </w:pPr>
      <w:r>
        <w:rPr>
          <w:sz w:val="28"/>
          <w:szCs w:val="28"/>
        </w:rPr>
        <w:tab/>
        <w:t xml:space="preserve">        2</w:t>
      </w:r>
      <w:r w:rsidR="00417342">
        <w:rPr>
          <w:sz w:val="28"/>
          <w:szCs w:val="28"/>
        </w:rPr>
        <w:t xml:space="preserve">. </w:t>
      </w:r>
      <w:r w:rsidRPr="000C68DA">
        <w:rPr>
          <w:sz w:val="28"/>
        </w:rPr>
        <w:t>Опубликовать настоящее решение в сетевом издании «Официальный сайт администрации Тяжинского муниципального округа»</w:t>
      </w:r>
      <w:r w:rsidR="00417342">
        <w:rPr>
          <w:sz w:val="28"/>
        </w:rPr>
        <w:t>.</w:t>
      </w:r>
    </w:p>
    <w:p w14:paraId="1C84AFB3" w14:textId="76538DB7" w:rsidR="003407D0" w:rsidRDefault="00417342">
      <w:pPr>
        <w:pStyle w:val="ac"/>
        <w:spacing w:after="120"/>
        <w:jc w:val="both"/>
        <w:rPr>
          <w:bCs/>
          <w:sz w:val="28"/>
          <w:szCs w:val="28"/>
        </w:rPr>
      </w:pPr>
      <w:r>
        <w:rPr>
          <w:bCs/>
          <w:sz w:val="28"/>
          <w:szCs w:val="28"/>
        </w:rPr>
        <w:t xml:space="preserve">       </w:t>
      </w:r>
      <w:r w:rsidR="000C68DA">
        <w:rPr>
          <w:bCs/>
          <w:sz w:val="28"/>
          <w:szCs w:val="28"/>
        </w:rPr>
        <w:t xml:space="preserve"> 3</w:t>
      </w:r>
      <w:r>
        <w:rPr>
          <w:bCs/>
          <w:sz w:val="28"/>
          <w:szCs w:val="28"/>
        </w:rPr>
        <w:t xml:space="preserve">. </w:t>
      </w:r>
      <w:r>
        <w:rPr>
          <w:sz w:val="28"/>
          <w:szCs w:val="28"/>
        </w:rPr>
        <w:t xml:space="preserve">Настоящее решение вступает в силу со дня его </w:t>
      </w:r>
      <w:r w:rsidR="000C68DA" w:rsidRPr="000C68DA">
        <w:rPr>
          <w:sz w:val="28"/>
          <w:szCs w:val="28"/>
        </w:rPr>
        <w:t>опубликования.</w:t>
      </w:r>
    </w:p>
    <w:p w14:paraId="295533A8" w14:textId="4054155A" w:rsidR="003407D0" w:rsidRDefault="000C68DA" w:rsidP="000C68DA">
      <w:pPr>
        <w:pStyle w:val="ConsPlusNormal"/>
        <w:widowControl/>
        <w:ind w:firstLine="0"/>
        <w:jc w:val="both"/>
        <w:rPr>
          <w:rFonts w:ascii="Times New Roman" w:hAnsi="Times New Roman" w:cs="Times New Roman"/>
          <w:sz w:val="28"/>
          <w:szCs w:val="28"/>
        </w:rPr>
      </w:pPr>
      <w:r>
        <w:rPr>
          <w:rFonts w:ascii="Times New Roman" w:hAnsi="Times New Roman" w:cs="Times New Roman"/>
          <w:spacing w:val="1"/>
          <w:sz w:val="28"/>
          <w:szCs w:val="28"/>
        </w:rPr>
        <w:t xml:space="preserve">        4</w:t>
      </w:r>
      <w:r w:rsidR="00417342">
        <w:rPr>
          <w:rFonts w:ascii="Times New Roman" w:hAnsi="Times New Roman" w:cs="Times New Roman"/>
          <w:spacing w:val="1"/>
          <w:sz w:val="28"/>
          <w:szCs w:val="28"/>
        </w:rPr>
        <w:t xml:space="preserve">. </w:t>
      </w:r>
      <w:r w:rsidRPr="000C68DA">
        <w:rPr>
          <w:rFonts w:ascii="Times New Roman" w:hAnsi="Times New Roman" w:cs="Times New Roman"/>
          <w:spacing w:val="1"/>
          <w:sz w:val="28"/>
          <w:szCs w:val="28"/>
        </w:rPr>
        <w:t xml:space="preserve">Контроль за исполнением настоящего решения возложить на </w:t>
      </w:r>
      <w:proofErr w:type="spellStart"/>
      <w:r w:rsidRPr="000C68DA">
        <w:rPr>
          <w:rFonts w:ascii="Times New Roman" w:hAnsi="Times New Roman" w:cs="Times New Roman"/>
          <w:spacing w:val="1"/>
          <w:sz w:val="28"/>
          <w:szCs w:val="28"/>
        </w:rPr>
        <w:t>Скресанова</w:t>
      </w:r>
      <w:proofErr w:type="spellEnd"/>
      <w:r w:rsidRPr="000C68DA">
        <w:rPr>
          <w:rFonts w:ascii="Times New Roman" w:hAnsi="Times New Roman" w:cs="Times New Roman"/>
          <w:spacing w:val="1"/>
          <w:sz w:val="28"/>
          <w:szCs w:val="28"/>
        </w:rPr>
        <w:t xml:space="preserve"> В.В., председателя комитета по вопросам промышленности, жилищно-коммунального хозяйства, благоустройства и экологии.</w:t>
      </w:r>
    </w:p>
    <w:p w14:paraId="44AB6E67" w14:textId="3601A477" w:rsidR="003407D0" w:rsidRDefault="003407D0">
      <w:pPr>
        <w:shd w:val="clear" w:color="auto" w:fill="FFFFFF"/>
        <w:spacing w:after="0" w:line="240" w:lineRule="auto"/>
        <w:jc w:val="both"/>
        <w:rPr>
          <w:rFonts w:ascii="Times New Roman" w:eastAsia="Times New Roman" w:hAnsi="Times New Roman" w:cs="Times New Roman"/>
          <w:spacing w:val="1"/>
          <w:sz w:val="28"/>
          <w:szCs w:val="28"/>
          <w:lang w:eastAsia="ru-RU"/>
        </w:rPr>
      </w:pPr>
    </w:p>
    <w:p w14:paraId="780F4145" w14:textId="77777777" w:rsidR="00C849EF" w:rsidRDefault="00C849EF">
      <w:pPr>
        <w:shd w:val="clear" w:color="auto" w:fill="FFFFFF"/>
        <w:spacing w:after="0" w:line="240" w:lineRule="auto"/>
        <w:jc w:val="both"/>
        <w:rPr>
          <w:rFonts w:ascii="Times New Roman" w:eastAsia="Times New Roman" w:hAnsi="Times New Roman" w:cs="Times New Roman"/>
          <w:spacing w:val="1"/>
          <w:sz w:val="28"/>
          <w:szCs w:val="28"/>
          <w:lang w:eastAsia="ru-RU"/>
        </w:rPr>
      </w:pPr>
    </w:p>
    <w:tbl>
      <w:tblPr>
        <w:tblW w:w="0" w:type="auto"/>
        <w:tblLook w:val="04A0" w:firstRow="1" w:lastRow="0" w:firstColumn="1" w:lastColumn="0" w:noHBand="0" w:noVBand="1"/>
      </w:tblPr>
      <w:tblGrid>
        <w:gridCol w:w="4644"/>
        <w:gridCol w:w="2552"/>
        <w:gridCol w:w="2374"/>
      </w:tblGrid>
      <w:tr w:rsidR="00C849EF" w:rsidRPr="00C849EF" w14:paraId="49BBAC8C" w14:textId="77777777" w:rsidTr="00E928B4">
        <w:tc>
          <w:tcPr>
            <w:tcW w:w="4644" w:type="dxa"/>
            <w:shd w:val="clear" w:color="auto" w:fill="auto"/>
          </w:tcPr>
          <w:p w14:paraId="0E03625D" w14:textId="77777777" w:rsidR="00C849EF" w:rsidRDefault="00C849EF" w:rsidP="00C849EF">
            <w:pPr>
              <w:spacing w:after="0" w:line="240" w:lineRule="auto"/>
              <w:rPr>
                <w:rFonts w:ascii="Times New Roman" w:eastAsia="Times New Roman" w:hAnsi="Times New Roman" w:cs="Times New Roman"/>
                <w:b/>
                <w:color w:val="000000"/>
                <w:sz w:val="28"/>
                <w:szCs w:val="28"/>
                <w:lang w:val="x-none" w:eastAsia="x-none"/>
              </w:rPr>
            </w:pPr>
            <w:r w:rsidRPr="00C849EF">
              <w:rPr>
                <w:rFonts w:ascii="Times New Roman" w:eastAsia="Times New Roman" w:hAnsi="Times New Roman" w:cs="Times New Roman"/>
                <w:b/>
                <w:color w:val="000000"/>
                <w:sz w:val="28"/>
                <w:szCs w:val="28"/>
                <w:lang w:val="x-none" w:eastAsia="x-none"/>
              </w:rPr>
              <w:t>Председатель Совета народных депутатов Тяжинского  муниципального округа</w:t>
            </w:r>
          </w:p>
          <w:p w14:paraId="03A648A2" w14:textId="77777777" w:rsidR="00885F0E" w:rsidRDefault="00885F0E" w:rsidP="00C849EF">
            <w:pPr>
              <w:spacing w:after="0" w:line="240" w:lineRule="auto"/>
              <w:rPr>
                <w:rFonts w:ascii="Times New Roman" w:eastAsia="Times New Roman" w:hAnsi="Times New Roman" w:cs="Times New Roman"/>
                <w:b/>
                <w:color w:val="000000"/>
                <w:sz w:val="28"/>
                <w:szCs w:val="28"/>
                <w:lang w:val="x-none" w:eastAsia="x-none"/>
              </w:rPr>
            </w:pPr>
          </w:p>
          <w:p w14:paraId="2A2080AF" w14:textId="77777777" w:rsidR="00885F0E" w:rsidRPr="00C849EF" w:rsidRDefault="00885F0E" w:rsidP="00C849EF">
            <w:pPr>
              <w:spacing w:after="0" w:line="240" w:lineRule="auto"/>
              <w:rPr>
                <w:rFonts w:ascii="Times New Roman" w:eastAsia="Times New Roman" w:hAnsi="Times New Roman" w:cs="Times New Roman"/>
                <w:b/>
                <w:color w:val="000000"/>
                <w:sz w:val="28"/>
                <w:szCs w:val="28"/>
                <w:lang w:val="x-none" w:eastAsia="x-none"/>
              </w:rPr>
            </w:pPr>
          </w:p>
        </w:tc>
        <w:tc>
          <w:tcPr>
            <w:tcW w:w="2552" w:type="dxa"/>
            <w:shd w:val="clear" w:color="auto" w:fill="auto"/>
          </w:tcPr>
          <w:p w14:paraId="3BF58A33" w14:textId="6EC0AFCB"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p>
        </w:tc>
        <w:tc>
          <w:tcPr>
            <w:tcW w:w="2374" w:type="dxa"/>
            <w:shd w:val="clear" w:color="auto" w:fill="auto"/>
          </w:tcPr>
          <w:p w14:paraId="55C38B16" w14:textId="77777777"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sz w:val="28"/>
                <w:szCs w:val="28"/>
                <w:lang w:eastAsia="ru-RU"/>
              </w:rPr>
              <w:t>А.И. Сорокин</w:t>
            </w:r>
          </w:p>
        </w:tc>
      </w:tr>
      <w:tr w:rsidR="00C849EF" w:rsidRPr="00C849EF" w14:paraId="2C0AE590" w14:textId="77777777" w:rsidTr="00E928B4">
        <w:tc>
          <w:tcPr>
            <w:tcW w:w="4644" w:type="dxa"/>
            <w:shd w:val="clear" w:color="auto" w:fill="auto"/>
          </w:tcPr>
          <w:p w14:paraId="3FD763BB" w14:textId="77777777"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sz w:val="28"/>
                <w:szCs w:val="28"/>
                <w:lang w:eastAsia="ru-RU"/>
              </w:rPr>
              <w:t xml:space="preserve">Глава Тяжинского </w:t>
            </w:r>
          </w:p>
          <w:p w14:paraId="4519D3DA" w14:textId="77777777"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sz w:val="28"/>
                <w:szCs w:val="28"/>
                <w:lang w:eastAsia="ru-RU"/>
              </w:rPr>
              <w:t>муниципального округа</w:t>
            </w:r>
          </w:p>
        </w:tc>
        <w:tc>
          <w:tcPr>
            <w:tcW w:w="2552" w:type="dxa"/>
            <w:shd w:val="clear" w:color="auto" w:fill="auto"/>
          </w:tcPr>
          <w:p w14:paraId="0AE120A6" w14:textId="7124FDBF" w:rsidR="00C849EF" w:rsidRPr="00C849EF" w:rsidRDefault="00C849EF" w:rsidP="00C849EF">
            <w:pPr>
              <w:spacing w:after="0" w:line="0" w:lineRule="atLeast"/>
              <w:rPr>
                <w:rFonts w:ascii="Times New Roman" w:eastAsia="Times New Roman" w:hAnsi="Times New Roman" w:cs="Times New Roman"/>
                <w:b/>
                <w:sz w:val="28"/>
                <w:szCs w:val="28"/>
                <w:lang w:eastAsia="ru-RU"/>
              </w:rPr>
            </w:pPr>
          </w:p>
        </w:tc>
        <w:tc>
          <w:tcPr>
            <w:tcW w:w="2374" w:type="dxa"/>
            <w:shd w:val="clear" w:color="auto" w:fill="auto"/>
          </w:tcPr>
          <w:p w14:paraId="79AE3A99" w14:textId="77777777" w:rsidR="00C849EF" w:rsidRPr="00C849EF" w:rsidRDefault="00C849EF" w:rsidP="00C849EF">
            <w:pPr>
              <w:spacing w:after="0" w:line="0" w:lineRule="atLeast"/>
              <w:jc w:val="both"/>
              <w:rPr>
                <w:rFonts w:ascii="Times New Roman" w:eastAsia="Times New Roman" w:hAnsi="Times New Roman" w:cs="Times New Roman"/>
                <w:b/>
                <w:sz w:val="28"/>
                <w:szCs w:val="28"/>
                <w:lang w:eastAsia="ru-RU"/>
              </w:rPr>
            </w:pPr>
            <w:r w:rsidRPr="00C849EF">
              <w:rPr>
                <w:rFonts w:ascii="Times New Roman" w:eastAsia="Times New Roman" w:hAnsi="Times New Roman" w:cs="Times New Roman"/>
                <w:b/>
                <w:sz w:val="28"/>
                <w:szCs w:val="28"/>
                <w:lang w:eastAsia="ru-RU"/>
              </w:rPr>
              <w:t>В.Е. Серебров</w:t>
            </w:r>
          </w:p>
        </w:tc>
      </w:tr>
    </w:tbl>
    <w:p w14:paraId="5F6D4B0B" w14:textId="77777777" w:rsidR="003407D0" w:rsidRDefault="00417342">
      <w:pPr>
        <w:rPr>
          <w:rFonts w:ascii="Times New Roman" w:hAnsi="Times New Roman" w:cs="Times New Roman"/>
          <w:sz w:val="36"/>
        </w:rPr>
      </w:pPr>
      <w:r>
        <w:rPr>
          <w:rFonts w:ascii="Times New Roman" w:hAnsi="Times New Roman" w:cs="Times New Roman"/>
          <w:sz w:val="36"/>
        </w:rPr>
        <w:br w:type="page"/>
      </w:r>
    </w:p>
    <w:p w14:paraId="4FCB2125" w14:textId="77777777" w:rsidR="00885F0E" w:rsidRDefault="00885F0E">
      <w:pPr>
        <w:pStyle w:val="ConsPlusNormal"/>
        <w:ind w:firstLine="5103"/>
        <w:jc w:val="right"/>
        <w:rPr>
          <w:rFonts w:ascii="Times New Roman" w:hAnsi="Times New Roman" w:cs="Times New Roman"/>
          <w:color w:val="000000"/>
          <w:sz w:val="24"/>
          <w:szCs w:val="28"/>
        </w:rPr>
      </w:pPr>
    </w:p>
    <w:p w14:paraId="4FF5A42F" w14:textId="0209DF60" w:rsidR="00885F0E" w:rsidRPr="00A3101D" w:rsidRDefault="00885F0E">
      <w:pPr>
        <w:pStyle w:val="ConsPlusNormal"/>
        <w:ind w:firstLine="5103"/>
        <w:jc w:val="right"/>
        <w:rPr>
          <w:color w:val="000000"/>
        </w:rPr>
      </w:pPr>
      <w:r w:rsidRPr="00A3101D">
        <w:rPr>
          <w:color w:val="000000"/>
        </w:rPr>
        <w:t>УТВЕРЖДЕНЫ</w:t>
      </w:r>
    </w:p>
    <w:p w14:paraId="72AE4849" w14:textId="77777777" w:rsidR="00885F0E" w:rsidRPr="00A3101D" w:rsidRDefault="00885F0E">
      <w:pPr>
        <w:pStyle w:val="ConsPlusNormal"/>
        <w:ind w:firstLine="5103"/>
        <w:jc w:val="right"/>
        <w:rPr>
          <w:color w:val="000000"/>
        </w:rPr>
      </w:pPr>
    </w:p>
    <w:p w14:paraId="7EE4CEA5" w14:textId="3F02974B" w:rsidR="003407D0" w:rsidRPr="00A3101D" w:rsidRDefault="00417342">
      <w:pPr>
        <w:pStyle w:val="ConsPlusNormal"/>
        <w:ind w:firstLine="5103"/>
        <w:jc w:val="right"/>
        <w:rPr>
          <w:color w:val="000000"/>
        </w:rPr>
      </w:pPr>
      <w:r w:rsidRPr="00A3101D">
        <w:rPr>
          <w:color w:val="000000"/>
        </w:rPr>
        <w:t>Приложение к решени</w:t>
      </w:r>
      <w:r w:rsidR="00614B71" w:rsidRPr="00A3101D">
        <w:rPr>
          <w:color w:val="000000"/>
        </w:rPr>
        <w:t>ю</w:t>
      </w:r>
      <w:r w:rsidRPr="00A3101D">
        <w:rPr>
          <w:color w:val="000000"/>
        </w:rPr>
        <w:t xml:space="preserve"> </w:t>
      </w:r>
    </w:p>
    <w:p w14:paraId="2AD87998" w14:textId="77777777" w:rsidR="003407D0" w:rsidRPr="00A3101D" w:rsidRDefault="00417342">
      <w:pPr>
        <w:pStyle w:val="ConsPlusNormal"/>
        <w:ind w:firstLine="5103"/>
        <w:jc w:val="right"/>
        <w:rPr>
          <w:color w:val="000000"/>
        </w:rPr>
      </w:pPr>
      <w:r w:rsidRPr="00A3101D">
        <w:rPr>
          <w:color w:val="000000"/>
        </w:rPr>
        <w:t>Совета народных депутатов</w:t>
      </w:r>
    </w:p>
    <w:p w14:paraId="4DBD7431" w14:textId="77777777" w:rsidR="003407D0" w:rsidRPr="00A3101D" w:rsidRDefault="00417342">
      <w:pPr>
        <w:pStyle w:val="ConsPlusNormal"/>
        <w:ind w:firstLine="5103"/>
        <w:jc w:val="right"/>
        <w:rPr>
          <w:color w:val="000000"/>
        </w:rPr>
      </w:pPr>
      <w:r w:rsidRPr="00A3101D">
        <w:rPr>
          <w:color w:val="000000"/>
        </w:rPr>
        <w:t>Тяжинского муниципального округа</w:t>
      </w:r>
    </w:p>
    <w:p w14:paraId="781F4993" w14:textId="16A4C0F4" w:rsidR="003407D0" w:rsidRPr="00A3101D" w:rsidRDefault="00417342">
      <w:pPr>
        <w:pStyle w:val="ConsPlusNormal"/>
        <w:ind w:firstLine="5103"/>
        <w:jc w:val="right"/>
        <w:rPr>
          <w:color w:val="000000"/>
        </w:rPr>
      </w:pPr>
      <w:r w:rsidRPr="00A3101D">
        <w:rPr>
          <w:color w:val="000000"/>
        </w:rPr>
        <w:t xml:space="preserve">от </w:t>
      </w:r>
      <w:r w:rsidR="0060237E" w:rsidRPr="00A3101D">
        <w:rPr>
          <w:color w:val="000000"/>
        </w:rPr>
        <w:t>__________</w:t>
      </w:r>
      <w:r w:rsidRPr="00A3101D">
        <w:rPr>
          <w:color w:val="000000"/>
        </w:rPr>
        <w:t>№</w:t>
      </w:r>
      <w:r w:rsidR="00B70B63" w:rsidRPr="00A3101D">
        <w:rPr>
          <w:color w:val="000000"/>
        </w:rPr>
        <w:t xml:space="preserve"> </w:t>
      </w:r>
      <w:r w:rsidR="0060237E" w:rsidRPr="00A3101D">
        <w:rPr>
          <w:color w:val="000000"/>
        </w:rPr>
        <w:t>______</w:t>
      </w:r>
    </w:p>
    <w:p w14:paraId="63567B12" w14:textId="77777777" w:rsidR="003407D0" w:rsidRPr="00394B7E" w:rsidRDefault="003407D0">
      <w:pPr>
        <w:spacing w:after="0" w:line="240" w:lineRule="auto"/>
        <w:jc w:val="right"/>
        <w:rPr>
          <w:rFonts w:ascii="Arial" w:hAnsi="Arial" w:cs="Arial"/>
          <w:color w:val="FF0000"/>
          <w:sz w:val="24"/>
          <w:szCs w:val="24"/>
        </w:rPr>
      </w:pPr>
    </w:p>
    <w:p w14:paraId="07BC4652" w14:textId="77777777" w:rsidR="003407D0" w:rsidRPr="00614B71" w:rsidRDefault="00417342">
      <w:pPr>
        <w:widowControl w:val="0"/>
        <w:spacing w:before="10" w:after="0"/>
        <w:ind w:left="720"/>
        <w:jc w:val="center"/>
        <w:rPr>
          <w:rFonts w:ascii="Arial" w:eastAsia="Times New Roman" w:hAnsi="Arial" w:cs="Arial"/>
          <w:b/>
          <w:bCs/>
          <w:sz w:val="24"/>
          <w:szCs w:val="24"/>
        </w:rPr>
      </w:pPr>
      <w:bookmarkStart w:id="3" w:name="_Hlk156056034"/>
      <w:r w:rsidRPr="00614B71">
        <w:rPr>
          <w:rFonts w:ascii="Arial" w:eastAsia="Times New Roman" w:hAnsi="Arial" w:cs="Arial"/>
          <w:b/>
          <w:bCs/>
          <w:sz w:val="24"/>
          <w:szCs w:val="24"/>
        </w:rPr>
        <w:t>Правила</w:t>
      </w:r>
    </w:p>
    <w:p w14:paraId="556BAF85" w14:textId="77777777" w:rsidR="00614B71" w:rsidRDefault="00417342">
      <w:pPr>
        <w:widowControl w:val="0"/>
        <w:spacing w:before="10" w:after="0"/>
        <w:ind w:left="720"/>
        <w:jc w:val="center"/>
        <w:rPr>
          <w:rFonts w:ascii="Arial" w:eastAsia="Times New Roman" w:hAnsi="Arial" w:cs="Arial"/>
          <w:b/>
          <w:bCs/>
          <w:sz w:val="24"/>
          <w:szCs w:val="24"/>
        </w:rPr>
      </w:pPr>
      <w:bookmarkStart w:id="4" w:name="_Hlk152853692"/>
      <w:r w:rsidRPr="00614B71">
        <w:rPr>
          <w:rFonts w:ascii="Arial" w:eastAsia="Times New Roman" w:hAnsi="Arial" w:cs="Arial"/>
          <w:b/>
          <w:bCs/>
          <w:sz w:val="24"/>
          <w:szCs w:val="24"/>
        </w:rPr>
        <w:t>размещения, формирования внешнего облика</w:t>
      </w:r>
    </w:p>
    <w:p w14:paraId="7556EB9E" w14:textId="77777777" w:rsidR="00614B71" w:rsidRDefault="00417342">
      <w:pPr>
        <w:widowControl w:val="0"/>
        <w:spacing w:before="10" w:after="0"/>
        <w:ind w:left="720"/>
        <w:jc w:val="center"/>
        <w:rPr>
          <w:rFonts w:ascii="Arial" w:eastAsia="Times New Roman" w:hAnsi="Arial" w:cs="Arial"/>
          <w:b/>
          <w:bCs/>
          <w:sz w:val="24"/>
          <w:szCs w:val="24"/>
        </w:rPr>
      </w:pPr>
      <w:r w:rsidRPr="00614B71">
        <w:rPr>
          <w:rFonts w:ascii="Arial" w:eastAsia="Times New Roman" w:hAnsi="Arial" w:cs="Arial"/>
          <w:b/>
          <w:bCs/>
          <w:sz w:val="24"/>
          <w:szCs w:val="24"/>
        </w:rPr>
        <w:t xml:space="preserve"> и содержания информационных вывесок на территории</w:t>
      </w:r>
    </w:p>
    <w:p w14:paraId="5CE27707" w14:textId="1F3953F7" w:rsidR="003407D0" w:rsidRPr="00614B71" w:rsidRDefault="00417342">
      <w:pPr>
        <w:widowControl w:val="0"/>
        <w:spacing w:before="10" w:after="0"/>
        <w:ind w:left="720"/>
        <w:jc w:val="center"/>
        <w:rPr>
          <w:rFonts w:ascii="Arial" w:eastAsia="Times New Roman" w:hAnsi="Arial" w:cs="Arial"/>
          <w:b/>
          <w:bCs/>
          <w:sz w:val="24"/>
          <w:szCs w:val="24"/>
        </w:rPr>
      </w:pPr>
      <w:r w:rsidRPr="00614B71">
        <w:rPr>
          <w:rFonts w:ascii="Arial" w:eastAsia="Times New Roman" w:hAnsi="Arial" w:cs="Arial"/>
          <w:b/>
          <w:bCs/>
          <w:sz w:val="24"/>
          <w:szCs w:val="24"/>
        </w:rPr>
        <w:t xml:space="preserve"> Тяжинского муниципального округа</w:t>
      </w:r>
    </w:p>
    <w:bookmarkEnd w:id="3"/>
    <w:bookmarkEnd w:id="4"/>
    <w:p w14:paraId="76FD2D11" w14:textId="77777777" w:rsidR="003407D0" w:rsidRPr="00614B71" w:rsidRDefault="003407D0">
      <w:pPr>
        <w:widowControl w:val="0"/>
        <w:spacing w:before="10" w:after="0"/>
        <w:ind w:left="720"/>
        <w:jc w:val="center"/>
        <w:rPr>
          <w:rFonts w:ascii="Arial" w:eastAsia="Times New Roman" w:hAnsi="Arial" w:cs="Arial"/>
          <w:b/>
          <w:sz w:val="24"/>
          <w:szCs w:val="24"/>
        </w:rPr>
      </w:pPr>
    </w:p>
    <w:p w14:paraId="69B6EA19" w14:textId="77777777" w:rsidR="003407D0" w:rsidRPr="00614B71" w:rsidRDefault="00417342">
      <w:pPr>
        <w:pStyle w:val="af2"/>
        <w:widowControl w:val="0"/>
        <w:tabs>
          <w:tab w:val="left" w:pos="4435"/>
          <w:tab w:val="left" w:pos="4436"/>
        </w:tabs>
        <w:spacing w:after="0"/>
        <w:ind w:left="2160"/>
        <w:rPr>
          <w:rFonts w:ascii="Arial" w:eastAsia="Times New Roman" w:hAnsi="Arial" w:cs="Arial"/>
          <w:b/>
          <w:sz w:val="24"/>
          <w:szCs w:val="24"/>
        </w:rPr>
      </w:pPr>
      <w:r w:rsidRPr="00614B71">
        <w:rPr>
          <w:rFonts w:ascii="Arial" w:eastAsia="Times New Roman" w:hAnsi="Arial" w:cs="Arial"/>
          <w:b/>
          <w:sz w:val="24"/>
          <w:szCs w:val="24"/>
        </w:rPr>
        <w:t xml:space="preserve">                       1. Общие</w:t>
      </w:r>
      <w:r w:rsidRPr="00614B71">
        <w:rPr>
          <w:rFonts w:ascii="Arial" w:eastAsia="Times New Roman" w:hAnsi="Arial" w:cs="Arial"/>
          <w:b/>
          <w:spacing w:val="-4"/>
          <w:sz w:val="24"/>
          <w:szCs w:val="24"/>
        </w:rPr>
        <w:t xml:space="preserve"> </w:t>
      </w:r>
      <w:r w:rsidRPr="00614B71">
        <w:rPr>
          <w:rFonts w:ascii="Arial" w:eastAsia="Times New Roman" w:hAnsi="Arial" w:cs="Arial"/>
          <w:b/>
          <w:sz w:val="24"/>
          <w:szCs w:val="24"/>
        </w:rPr>
        <w:t>положения</w:t>
      </w:r>
    </w:p>
    <w:p w14:paraId="293FA3EA" w14:textId="37F589AC" w:rsidR="003407D0" w:rsidRPr="000B0B16" w:rsidRDefault="00417342">
      <w:pPr>
        <w:tabs>
          <w:tab w:val="left" w:pos="709"/>
          <w:tab w:val="left" w:pos="851"/>
          <w:tab w:val="left" w:pos="4435"/>
          <w:tab w:val="left" w:pos="4436"/>
        </w:tabs>
        <w:spacing w:before="240" w:after="100" w:line="240" w:lineRule="auto"/>
        <w:ind w:right="-284"/>
        <w:jc w:val="both"/>
        <w:rPr>
          <w:rFonts w:ascii="Arial" w:eastAsia="Times New Roman" w:hAnsi="Arial" w:cs="Arial"/>
          <w:sz w:val="24"/>
          <w:szCs w:val="24"/>
        </w:rPr>
      </w:pPr>
      <w:r w:rsidRPr="00394B7E">
        <w:rPr>
          <w:rFonts w:ascii="Arial" w:eastAsia="Times New Roman" w:hAnsi="Arial" w:cs="Arial"/>
          <w:color w:val="FF0000"/>
          <w:sz w:val="24"/>
          <w:szCs w:val="24"/>
        </w:rPr>
        <w:tab/>
      </w:r>
      <w:r w:rsidRPr="000B0B16">
        <w:rPr>
          <w:rFonts w:ascii="Arial" w:eastAsia="Times New Roman" w:hAnsi="Arial" w:cs="Arial"/>
          <w:sz w:val="24"/>
          <w:szCs w:val="24"/>
        </w:rPr>
        <w:t xml:space="preserve">1.1. Настоящие Правила размещения, формирования внешнего облика и содержания информационных вывесок на территории Тяжинского муниципального округа (далее - правила) разработаны в соответствии </w:t>
      </w:r>
      <w:r w:rsidRPr="00D520B5">
        <w:rPr>
          <w:rFonts w:ascii="Arial" w:eastAsia="Times New Roman" w:hAnsi="Arial" w:cs="Arial"/>
          <w:sz w:val="24"/>
          <w:szCs w:val="24"/>
        </w:rPr>
        <w:t xml:space="preserve">с </w:t>
      </w:r>
      <w:r w:rsidR="000B0B16" w:rsidRPr="00D520B5">
        <w:rPr>
          <w:rFonts w:ascii="Arial" w:eastAsia="Times New Roman" w:hAnsi="Arial" w:cs="Arial"/>
          <w:sz w:val="24"/>
          <w:szCs w:val="24"/>
        </w:rPr>
        <w:t>Федеральными законами от 06.10.2003 № 131-ФЗ «Об общих принципах организации местного самоуправления в Российской Федерации», от 20.03.2025 N 33-ФЗ «Об общих принципах организации местного самоуправления в единой системе публичной власти»</w:t>
      </w:r>
      <w:r w:rsidRPr="00D520B5">
        <w:rPr>
          <w:rFonts w:ascii="Arial" w:eastAsia="Times New Roman" w:hAnsi="Arial" w:cs="Arial"/>
          <w:sz w:val="24"/>
          <w:szCs w:val="24"/>
        </w:rPr>
        <w:t>, П</w:t>
      </w:r>
      <w:bookmarkStart w:id="5" w:name="_Hlk223709585"/>
      <w:r w:rsidRPr="00D520B5">
        <w:rPr>
          <w:rFonts w:ascii="Arial" w:eastAsia="Times New Roman" w:hAnsi="Arial" w:cs="Arial"/>
          <w:sz w:val="24"/>
          <w:szCs w:val="24"/>
        </w:rPr>
        <w:t xml:space="preserve">равилами благоустройства территории Тяжинского муниципального округа, </w:t>
      </w:r>
      <w:bookmarkStart w:id="6" w:name="_Hlk223709791"/>
      <w:r w:rsidRPr="00D520B5">
        <w:rPr>
          <w:rFonts w:ascii="Arial" w:eastAsia="Times New Roman" w:hAnsi="Arial" w:cs="Arial"/>
          <w:sz w:val="24"/>
          <w:szCs w:val="24"/>
        </w:rPr>
        <w:t>определ</w:t>
      </w:r>
      <w:r w:rsidRPr="000B0B16">
        <w:rPr>
          <w:rFonts w:ascii="Arial" w:eastAsia="Times New Roman" w:hAnsi="Arial" w:cs="Arial"/>
          <w:sz w:val="24"/>
          <w:szCs w:val="24"/>
        </w:rPr>
        <w:t>яют виды информационных вывесок, устанавливаемых и эксплуатируемых на территории Тяжинского муниципального округа</w:t>
      </w:r>
      <w:r w:rsidRPr="000B0B16">
        <w:rPr>
          <w:rFonts w:ascii="Arial" w:hAnsi="Arial" w:cs="Arial"/>
          <w:sz w:val="24"/>
          <w:szCs w:val="24"/>
        </w:rPr>
        <w:t xml:space="preserve"> </w:t>
      </w:r>
      <w:r w:rsidRPr="000B0B16">
        <w:rPr>
          <w:rFonts w:ascii="Arial" w:eastAsia="Times New Roman" w:hAnsi="Arial" w:cs="Arial"/>
          <w:sz w:val="24"/>
          <w:szCs w:val="24"/>
        </w:rPr>
        <w:t>с учетом необходимости сохранения и улучшения внешнего архитектурно-художественного облика населенных пунктов округа, требования к информационным вывескам, их размещению и содержанию, поряд</w:t>
      </w:r>
      <w:r w:rsidR="004D715C">
        <w:rPr>
          <w:rFonts w:ascii="Arial" w:eastAsia="Times New Roman" w:hAnsi="Arial" w:cs="Arial"/>
          <w:sz w:val="24"/>
          <w:szCs w:val="24"/>
        </w:rPr>
        <w:t>ки</w:t>
      </w:r>
      <w:r w:rsidRPr="000B0B16">
        <w:rPr>
          <w:rFonts w:ascii="Arial" w:eastAsia="Times New Roman" w:hAnsi="Arial" w:cs="Arial"/>
          <w:sz w:val="24"/>
          <w:szCs w:val="24"/>
        </w:rPr>
        <w:t xml:space="preserve"> получения согласования</w:t>
      </w:r>
      <w:r w:rsidRPr="000B0B16">
        <w:rPr>
          <w:rFonts w:ascii="Arial" w:hAnsi="Arial" w:cs="Arial"/>
          <w:sz w:val="24"/>
          <w:szCs w:val="24"/>
        </w:rPr>
        <w:t xml:space="preserve"> </w:t>
      </w:r>
      <w:r w:rsidRPr="000B0B16">
        <w:rPr>
          <w:rFonts w:ascii="Arial" w:eastAsia="Times New Roman" w:hAnsi="Arial" w:cs="Arial"/>
          <w:sz w:val="24"/>
          <w:szCs w:val="24"/>
        </w:rPr>
        <w:t>установки информационной вывески, дизайн-проекта размещения вывески</w:t>
      </w:r>
      <w:r w:rsidR="004D715C">
        <w:rPr>
          <w:rFonts w:ascii="Arial" w:eastAsia="Times New Roman" w:hAnsi="Arial" w:cs="Arial"/>
          <w:sz w:val="24"/>
          <w:szCs w:val="24"/>
        </w:rPr>
        <w:t xml:space="preserve"> и архитектурно-художественной концепции</w:t>
      </w:r>
      <w:r w:rsidR="004D715C" w:rsidRPr="004D715C">
        <w:t xml:space="preserve"> </w:t>
      </w:r>
      <w:r w:rsidR="004D715C" w:rsidRPr="004D715C">
        <w:rPr>
          <w:rFonts w:ascii="Arial" w:eastAsia="Times New Roman" w:hAnsi="Arial" w:cs="Arial"/>
          <w:sz w:val="24"/>
          <w:szCs w:val="24"/>
        </w:rPr>
        <w:t>размещения информационных вывесок</w:t>
      </w:r>
      <w:r w:rsidR="004D715C">
        <w:rPr>
          <w:rFonts w:ascii="Arial" w:eastAsia="Times New Roman" w:hAnsi="Arial" w:cs="Arial"/>
          <w:sz w:val="24"/>
          <w:szCs w:val="24"/>
        </w:rPr>
        <w:t>, порядок осуществления к</w:t>
      </w:r>
      <w:r w:rsidR="004D715C" w:rsidRPr="004D715C">
        <w:rPr>
          <w:rFonts w:ascii="Arial" w:eastAsia="Times New Roman" w:hAnsi="Arial" w:cs="Arial"/>
          <w:sz w:val="24"/>
          <w:szCs w:val="24"/>
        </w:rPr>
        <w:t>онтрол</w:t>
      </w:r>
      <w:r w:rsidR="004D715C">
        <w:rPr>
          <w:rFonts w:ascii="Arial" w:eastAsia="Times New Roman" w:hAnsi="Arial" w:cs="Arial"/>
          <w:sz w:val="24"/>
          <w:szCs w:val="24"/>
        </w:rPr>
        <w:t>я</w:t>
      </w:r>
      <w:r w:rsidR="004D715C" w:rsidRPr="004D715C">
        <w:rPr>
          <w:rFonts w:ascii="Arial" w:eastAsia="Times New Roman" w:hAnsi="Arial" w:cs="Arial"/>
          <w:sz w:val="24"/>
          <w:szCs w:val="24"/>
        </w:rPr>
        <w:t xml:space="preserve"> за выполнением требований</w:t>
      </w:r>
      <w:r w:rsidR="004D715C">
        <w:rPr>
          <w:rFonts w:ascii="Arial" w:eastAsia="Times New Roman" w:hAnsi="Arial" w:cs="Arial"/>
          <w:sz w:val="24"/>
          <w:szCs w:val="24"/>
        </w:rPr>
        <w:t xml:space="preserve"> правил</w:t>
      </w:r>
      <w:r w:rsidR="004D715C" w:rsidRPr="004D715C">
        <w:t xml:space="preserve"> </w:t>
      </w:r>
      <w:r w:rsidR="004D715C" w:rsidRPr="004D715C">
        <w:rPr>
          <w:rFonts w:ascii="Arial" w:hAnsi="Arial" w:cs="Arial"/>
          <w:sz w:val="24"/>
          <w:szCs w:val="24"/>
        </w:rPr>
        <w:t>и</w:t>
      </w:r>
      <w:r w:rsidR="004D715C">
        <w:t xml:space="preserve"> </w:t>
      </w:r>
      <w:r w:rsidR="004D715C">
        <w:rPr>
          <w:rFonts w:ascii="Arial" w:eastAsia="Times New Roman" w:hAnsi="Arial" w:cs="Arial"/>
          <w:sz w:val="24"/>
          <w:szCs w:val="24"/>
        </w:rPr>
        <w:t>о</w:t>
      </w:r>
      <w:r w:rsidR="004D715C" w:rsidRPr="004D715C">
        <w:rPr>
          <w:rFonts w:ascii="Arial" w:eastAsia="Times New Roman" w:hAnsi="Arial" w:cs="Arial"/>
          <w:sz w:val="24"/>
          <w:szCs w:val="24"/>
        </w:rPr>
        <w:t xml:space="preserve">тветственность за нарушение </w:t>
      </w:r>
      <w:r w:rsidR="004D715C">
        <w:rPr>
          <w:rFonts w:ascii="Arial" w:eastAsia="Times New Roman" w:hAnsi="Arial" w:cs="Arial"/>
          <w:sz w:val="24"/>
          <w:szCs w:val="24"/>
        </w:rPr>
        <w:t>п</w:t>
      </w:r>
      <w:r w:rsidR="004D715C" w:rsidRPr="004D715C">
        <w:rPr>
          <w:rFonts w:ascii="Arial" w:eastAsia="Times New Roman" w:hAnsi="Arial" w:cs="Arial"/>
          <w:sz w:val="24"/>
          <w:szCs w:val="24"/>
        </w:rPr>
        <w:t>равил</w:t>
      </w:r>
      <w:bookmarkEnd w:id="6"/>
      <w:r w:rsidRPr="000B0B16">
        <w:rPr>
          <w:rFonts w:ascii="Arial" w:eastAsia="Times New Roman" w:hAnsi="Arial" w:cs="Arial"/>
          <w:sz w:val="24"/>
          <w:szCs w:val="24"/>
        </w:rPr>
        <w:t>.</w:t>
      </w:r>
    </w:p>
    <w:bookmarkEnd w:id="5"/>
    <w:p w14:paraId="098011E4" w14:textId="77777777" w:rsidR="003407D0" w:rsidRPr="000B0B16" w:rsidRDefault="00417342">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394B7E">
        <w:rPr>
          <w:rFonts w:ascii="Arial" w:eastAsia="Times New Roman" w:hAnsi="Arial" w:cs="Arial"/>
          <w:color w:val="FF0000"/>
          <w:sz w:val="24"/>
          <w:szCs w:val="24"/>
        </w:rPr>
        <w:tab/>
      </w:r>
      <w:r w:rsidRPr="000B0B16">
        <w:rPr>
          <w:rFonts w:ascii="Arial" w:eastAsia="Times New Roman" w:hAnsi="Arial" w:cs="Arial"/>
          <w:sz w:val="24"/>
          <w:szCs w:val="24"/>
        </w:rPr>
        <w:t>1.2. Настоящие правила разработаны в целях обеспечения соответствия внешнего вида (цветового, композиционного, конструктивного решений) информационных вывесок и их размещения архитектурным решениям зданий, строений, сооружений, нестационарных торговых объектов на территории Тяжинского муниципального округа.</w:t>
      </w:r>
    </w:p>
    <w:p w14:paraId="21BD3A8B" w14:textId="15ABB69C" w:rsidR="003407D0" w:rsidRPr="000B0B16" w:rsidRDefault="00417342">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394B7E">
        <w:rPr>
          <w:rFonts w:ascii="Arial" w:eastAsia="Times New Roman" w:hAnsi="Arial" w:cs="Arial"/>
          <w:color w:val="FF0000"/>
          <w:sz w:val="24"/>
          <w:szCs w:val="24"/>
        </w:rPr>
        <w:tab/>
      </w:r>
      <w:r w:rsidRPr="000B0B16">
        <w:rPr>
          <w:rFonts w:ascii="Arial" w:eastAsia="Times New Roman" w:hAnsi="Arial" w:cs="Arial"/>
          <w:sz w:val="24"/>
          <w:szCs w:val="24"/>
        </w:rPr>
        <w:t>1.3. Действие настоящих правил не распространяется на дорожные знаки, указатели, содержащие информацию ориентирования в городской среде,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законодательством,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Кемеровской области - Кузбасса, органов местного самоуправления Кемеровской области - Кузбасса и принятых ими решениях, о возникновении (об угрозе возникновения) чрезвычайных ситуаций природного и техногенного характера и правилах поведения населения.</w:t>
      </w:r>
    </w:p>
    <w:p w14:paraId="737BB1A5" w14:textId="75AC002F" w:rsidR="003407D0" w:rsidRPr="000B0B16" w:rsidRDefault="00417342">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394B7E">
        <w:rPr>
          <w:rFonts w:ascii="Arial" w:eastAsia="Times New Roman" w:hAnsi="Arial" w:cs="Arial"/>
          <w:color w:val="FF0000"/>
          <w:sz w:val="24"/>
          <w:szCs w:val="24"/>
        </w:rPr>
        <w:tab/>
      </w:r>
      <w:r w:rsidRPr="000B0B16">
        <w:rPr>
          <w:rFonts w:ascii="Arial" w:hAnsi="Arial" w:cs="Arial"/>
          <w:sz w:val="24"/>
          <w:szCs w:val="24"/>
        </w:rPr>
        <w:t xml:space="preserve">1.4. </w:t>
      </w:r>
      <w:r w:rsidRPr="000B0B16">
        <w:rPr>
          <w:rFonts w:ascii="Arial" w:eastAsia="Times New Roman" w:hAnsi="Arial" w:cs="Arial"/>
          <w:sz w:val="24"/>
          <w:szCs w:val="24"/>
        </w:rPr>
        <w:t>К информационным вывескам не относятся рекламные конструкции, размещение и эксплуатация которых осуществляется в порядке, определенном Федеральным законом от 13.03.2006 № 38-ФЗ «О рекламе». В случае размещения на информационной вывеске рекламы, социальной   рекламы конструкция</w:t>
      </w:r>
      <w:r w:rsidR="00D45C8E" w:rsidRPr="000B0B16">
        <w:rPr>
          <w:rFonts w:ascii="Arial" w:eastAsia="Times New Roman" w:hAnsi="Arial" w:cs="Arial"/>
          <w:sz w:val="24"/>
          <w:szCs w:val="24"/>
        </w:rPr>
        <w:t xml:space="preserve"> данной информационной вывески</w:t>
      </w:r>
      <w:r w:rsidRPr="000B0B16">
        <w:rPr>
          <w:rFonts w:ascii="Arial" w:eastAsia="Times New Roman" w:hAnsi="Arial" w:cs="Arial"/>
          <w:sz w:val="24"/>
          <w:szCs w:val="24"/>
        </w:rPr>
        <w:t xml:space="preserve"> рассматривается как рекламная и может быть размещена </w:t>
      </w:r>
      <w:r w:rsidRPr="000B0B16">
        <w:rPr>
          <w:rFonts w:ascii="Arial" w:eastAsia="Times New Roman" w:hAnsi="Arial" w:cs="Arial"/>
          <w:sz w:val="24"/>
          <w:szCs w:val="24"/>
        </w:rPr>
        <w:lastRenderedPageBreak/>
        <w:t>только на основании разрешения на установку и эксплуатацию рекламной конструкции на территории Тяжинского муниципального округа.</w:t>
      </w:r>
    </w:p>
    <w:p w14:paraId="6B5B0E42" w14:textId="48A7ABE5" w:rsidR="003407D0" w:rsidRPr="000B0B16" w:rsidRDefault="00417342">
      <w:pPr>
        <w:tabs>
          <w:tab w:val="left" w:pos="709"/>
          <w:tab w:val="left" w:pos="851"/>
          <w:tab w:val="left" w:pos="4435"/>
          <w:tab w:val="left" w:pos="4436"/>
        </w:tabs>
        <w:spacing w:after="100" w:line="240" w:lineRule="auto"/>
        <w:ind w:right="-284"/>
        <w:jc w:val="both"/>
        <w:rPr>
          <w:rFonts w:ascii="Arial" w:hAnsi="Arial" w:cs="Arial"/>
          <w:sz w:val="24"/>
          <w:szCs w:val="24"/>
        </w:rPr>
      </w:pPr>
      <w:r w:rsidRPr="00394B7E">
        <w:rPr>
          <w:rFonts w:ascii="Arial" w:eastAsia="Times New Roman" w:hAnsi="Arial" w:cs="Arial"/>
          <w:color w:val="FF0000"/>
          <w:sz w:val="24"/>
          <w:szCs w:val="24"/>
        </w:rPr>
        <w:tab/>
      </w:r>
      <w:r w:rsidRPr="000B0B16">
        <w:rPr>
          <w:rFonts w:ascii="Arial" w:eastAsia="Times New Roman" w:hAnsi="Arial" w:cs="Arial"/>
          <w:sz w:val="24"/>
          <w:szCs w:val="24"/>
        </w:rPr>
        <w:t xml:space="preserve">1.5. В случаях, если здание, строение, сооружение расположено в границах охранных зон объектов культурного наследия Тяжинского муниципального округа, зон регулирования застройки и хозяйственной деятельности объектов культурного наследия, зон охраняемого природного ландшафта, информационные </w:t>
      </w:r>
      <w:r w:rsidR="00D45C8E" w:rsidRPr="000B0B16">
        <w:rPr>
          <w:rFonts w:ascii="Arial" w:eastAsia="Times New Roman" w:hAnsi="Arial" w:cs="Arial"/>
          <w:sz w:val="24"/>
          <w:szCs w:val="24"/>
        </w:rPr>
        <w:t>вывески</w:t>
      </w:r>
      <w:r w:rsidRPr="000B0B16">
        <w:rPr>
          <w:rFonts w:ascii="Arial" w:eastAsia="Times New Roman" w:hAnsi="Arial" w:cs="Arial"/>
          <w:sz w:val="24"/>
          <w:szCs w:val="24"/>
        </w:rPr>
        <w:t xml:space="preserve"> размещаются в соответствии с установленными регламентами данных зон. В вопросах, не урегулированных регламентами данных зон, при размещении и содержании информационных </w:t>
      </w:r>
      <w:r w:rsidR="00D45C8E" w:rsidRPr="000B0B16">
        <w:rPr>
          <w:rFonts w:ascii="Arial" w:eastAsia="Times New Roman" w:hAnsi="Arial" w:cs="Arial"/>
          <w:sz w:val="24"/>
          <w:szCs w:val="24"/>
        </w:rPr>
        <w:t>вывес</w:t>
      </w:r>
      <w:r w:rsidR="00BC1E71" w:rsidRPr="000B0B16">
        <w:rPr>
          <w:rFonts w:ascii="Arial" w:eastAsia="Times New Roman" w:hAnsi="Arial" w:cs="Arial"/>
          <w:sz w:val="24"/>
          <w:szCs w:val="24"/>
        </w:rPr>
        <w:t>о</w:t>
      </w:r>
      <w:r w:rsidR="00D45C8E" w:rsidRPr="000B0B16">
        <w:rPr>
          <w:rFonts w:ascii="Arial" w:eastAsia="Times New Roman" w:hAnsi="Arial" w:cs="Arial"/>
          <w:sz w:val="24"/>
          <w:szCs w:val="24"/>
        </w:rPr>
        <w:t>к</w:t>
      </w:r>
      <w:r w:rsidRPr="000B0B16">
        <w:rPr>
          <w:rFonts w:ascii="Arial" w:eastAsia="Times New Roman" w:hAnsi="Arial" w:cs="Arial"/>
          <w:sz w:val="24"/>
          <w:szCs w:val="24"/>
        </w:rPr>
        <w:t xml:space="preserve"> на территории Тяжинского муниципального округа применяются настоящие правила.</w:t>
      </w:r>
    </w:p>
    <w:p w14:paraId="1F3EFBFB" w14:textId="77777777" w:rsidR="003407D0" w:rsidRPr="000B0B16" w:rsidRDefault="00417342">
      <w:pPr>
        <w:keepLines/>
        <w:tabs>
          <w:tab w:val="left" w:pos="709"/>
        </w:tabs>
        <w:spacing w:after="100" w:line="240" w:lineRule="auto"/>
        <w:ind w:right="-284"/>
        <w:jc w:val="both"/>
        <w:rPr>
          <w:rFonts w:ascii="Arial" w:eastAsia="Times New Roman" w:hAnsi="Arial" w:cs="Arial"/>
          <w:sz w:val="24"/>
          <w:szCs w:val="24"/>
        </w:rPr>
      </w:pPr>
      <w:r w:rsidRPr="000B0B16">
        <w:rPr>
          <w:rFonts w:ascii="Arial" w:eastAsia="Times New Roman" w:hAnsi="Arial" w:cs="Arial"/>
          <w:sz w:val="24"/>
          <w:szCs w:val="24"/>
        </w:rPr>
        <w:tab/>
        <w:t>1.6. Согласование установки информационной вывески, дизайн-проекта размещения вывески на территории Тяжинского муниципального округа обязательно при производстве работ по размещению любых информационных вывесок, кроме случая, указанного в пункте 1.7 настоящей части.</w:t>
      </w:r>
    </w:p>
    <w:p w14:paraId="4E55855A" w14:textId="55F6A31B" w:rsidR="003407D0" w:rsidRPr="000B0B16" w:rsidRDefault="00417342">
      <w:pPr>
        <w:keepLines/>
        <w:tabs>
          <w:tab w:val="left" w:pos="709"/>
        </w:tabs>
        <w:spacing w:after="0" w:line="240" w:lineRule="auto"/>
        <w:ind w:right="-284"/>
        <w:jc w:val="both"/>
        <w:rPr>
          <w:rFonts w:ascii="Arial" w:eastAsia="Times New Roman" w:hAnsi="Arial" w:cs="Arial"/>
          <w:sz w:val="24"/>
          <w:szCs w:val="24"/>
        </w:rPr>
      </w:pPr>
      <w:r w:rsidRPr="000B0B16">
        <w:rPr>
          <w:rFonts w:ascii="Arial" w:eastAsia="Times New Roman" w:hAnsi="Arial" w:cs="Arial"/>
          <w:sz w:val="24"/>
          <w:szCs w:val="24"/>
        </w:rPr>
        <w:tab/>
        <w:t xml:space="preserve">1.7. Положения, указанные в пункта 1.6 настоящей части, не распространяются на случаи размещения вывесок, соответствующих видам 4.1 и 4.2 в соответствии с пунктом 5.2 части 5 настоящих правил, содержащих информацию об объекте потребительского рынка и услуг, обязательную к донесению до потребителя в соответствии с Законом Российской Федерации от 7 февраля 1992 г. № 2300-1 </w:t>
      </w:r>
      <w:r w:rsidR="00DD2A4A">
        <w:rPr>
          <w:rFonts w:ascii="Arial" w:eastAsia="Times New Roman" w:hAnsi="Arial" w:cs="Arial"/>
          <w:sz w:val="24"/>
          <w:szCs w:val="24"/>
        </w:rPr>
        <w:t>«</w:t>
      </w:r>
      <w:r w:rsidRPr="000B0B16">
        <w:rPr>
          <w:rFonts w:ascii="Arial" w:eastAsia="Times New Roman" w:hAnsi="Arial" w:cs="Arial"/>
          <w:sz w:val="24"/>
          <w:szCs w:val="24"/>
        </w:rPr>
        <w:t>О защите прав потребителей</w:t>
      </w:r>
      <w:r w:rsidR="00DD2A4A">
        <w:rPr>
          <w:rFonts w:ascii="Arial" w:eastAsia="Times New Roman" w:hAnsi="Arial" w:cs="Arial"/>
          <w:sz w:val="24"/>
          <w:szCs w:val="24"/>
        </w:rPr>
        <w:t>»</w:t>
      </w:r>
      <w:r w:rsidRPr="000B0B16">
        <w:rPr>
          <w:rFonts w:ascii="Arial" w:eastAsia="Times New Roman" w:hAnsi="Arial" w:cs="Arial"/>
          <w:sz w:val="24"/>
          <w:szCs w:val="24"/>
        </w:rPr>
        <w:t xml:space="preserve"> (фирменное наименование (наименование), место нахождения (адрес), режим работы организации или индивидуального предпринимателя), устанавливаемых в месте непосредственного нахождения либо реализации товаров, работ организации или индивидуального предпринимателя при соблюдении параметров, установленных частью 10 настоящих правил:</w:t>
      </w:r>
    </w:p>
    <w:p w14:paraId="41E9BE3D" w14:textId="272ABBEB" w:rsidR="003407D0" w:rsidRPr="00D520B5" w:rsidRDefault="00417342">
      <w:pPr>
        <w:keepLines/>
        <w:tabs>
          <w:tab w:val="left" w:pos="709"/>
        </w:tabs>
        <w:spacing w:after="0" w:line="240" w:lineRule="auto"/>
        <w:ind w:right="-284"/>
        <w:jc w:val="both"/>
        <w:rPr>
          <w:rFonts w:ascii="Arial" w:eastAsia="Times New Roman" w:hAnsi="Arial" w:cs="Arial"/>
          <w:sz w:val="24"/>
          <w:szCs w:val="24"/>
        </w:rPr>
      </w:pPr>
      <w:r w:rsidRPr="000B0B16">
        <w:rPr>
          <w:rFonts w:ascii="Arial" w:eastAsia="Times New Roman" w:hAnsi="Arial" w:cs="Arial"/>
          <w:sz w:val="24"/>
          <w:szCs w:val="24"/>
        </w:rPr>
        <w:tab/>
      </w:r>
      <w:r w:rsidRPr="00D520B5">
        <w:rPr>
          <w:rFonts w:ascii="Arial" w:eastAsia="Times New Roman" w:hAnsi="Arial" w:cs="Arial"/>
          <w:sz w:val="24"/>
          <w:szCs w:val="24"/>
        </w:rPr>
        <w:t xml:space="preserve">- самостоятельные информационные таблички размером не более </w:t>
      </w:r>
      <w:r w:rsidR="00373C1F" w:rsidRPr="00D520B5">
        <w:rPr>
          <w:rFonts w:ascii="Arial" w:eastAsia="Times New Roman" w:hAnsi="Arial" w:cs="Arial"/>
          <w:sz w:val="24"/>
          <w:szCs w:val="24"/>
        </w:rPr>
        <w:t>5</w:t>
      </w:r>
      <w:r w:rsidRPr="00D520B5">
        <w:rPr>
          <w:rFonts w:ascii="Arial" w:eastAsia="Times New Roman" w:hAnsi="Arial" w:cs="Arial"/>
          <w:sz w:val="24"/>
          <w:szCs w:val="24"/>
        </w:rPr>
        <w:t>00 мм по высоте и 3</w:t>
      </w:r>
      <w:r w:rsidR="00373C1F" w:rsidRPr="00D520B5">
        <w:rPr>
          <w:rFonts w:ascii="Arial" w:eastAsia="Times New Roman" w:hAnsi="Arial" w:cs="Arial"/>
          <w:sz w:val="24"/>
          <w:szCs w:val="24"/>
        </w:rPr>
        <w:t>5</w:t>
      </w:r>
      <w:r w:rsidRPr="00D520B5">
        <w:rPr>
          <w:rFonts w:ascii="Arial" w:eastAsia="Times New Roman" w:hAnsi="Arial" w:cs="Arial"/>
          <w:sz w:val="24"/>
          <w:szCs w:val="24"/>
        </w:rPr>
        <w:t>0 мм по ширине;</w:t>
      </w:r>
    </w:p>
    <w:p w14:paraId="3F33FD42" w14:textId="1BD333FF" w:rsidR="003407D0" w:rsidRPr="00D520B5" w:rsidRDefault="00417342">
      <w:pPr>
        <w:keepLines/>
        <w:tabs>
          <w:tab w:val="left" w:pos="709"/>
        </w:tabs>
        <w:spacing w:after="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ab/>
        <w:t xml:space="preserve">- информационные таблички на дверных блоках входных групп, внутренней стороне остекления витражей, нанесенные методом трафаретной печати или иными аналогичными методами размером не более </w:t>
      </w:r>
      <w:r w:rsidR="00373C1F" w:rsidRPr="00D520B5">
        <w:rPr>
          <w:rFonts w:ascii="Arial" w:eastAsia="Times New Roman" w:hAnsi="Arial" w:cs="Arial"/>
          <w:sz w:val="24"/>
          <w:szCs w:val="24"/>
        </w:rPr>
        <w:t>5</w:t>
      </w:r>
      <w:r w:rsidRPr="00D520B5">
        <w:rPr>
          <w:rFonts w:ascii="Arial" w:eastAsia="Times New Roman" w:hAnsi="Arial" w:cs="Arial"/>
          <w:sz w:val="24"/>
          <w:szCs w:val="24"/>
        </w:rPr>
        <w:t>00 мм по высоте и 3</w:t>
      </w:r>
      <w:r w:rsidR="00373C1F" w:rsidRPr="00D520B5">
        <w:rPr>
          <w:rFonts w:ascii="Arial" w:eastAsia="Times New Roman" w:hAnsi="Arial" w:cs="Arial"/>
          <w:sz w:val="24"/>
          <w:szCs w:val="24"/>
        </w:rPr>
        <w:t>5</w:t>
      </w:r>
      <w:r w:rsidRPr="00D520B5">
        <w:rPr>
          <w:rFonts w:ascii="Arial" w:eastAsia="Times New Roman" w:hAnsi="Arial" w:cs="Arial"/>
          <w:sz w:val="24"/>
          <w:szCs w:val="24"/>
        </w:rPr>
        <w:t>0 мм по ширине;</w:t>
      </w:r>
    </w:p>
    <w:p w14:paraId="13DE76B8" w14:textId="6BA4AA46" w:rsidR="003407D0" w:rsidRPr="00D520B5" w:rsidRDefault="00417342">
      <w:pPr>
        <w:keepLines/>
        <w:tabs>
          <w:tab w:val="left"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ab/>
        <w:t>- расстояние от краев проемов витражей, оконных блоков, ниш, архитектурных элементов, внутренних или внешних углов фасадов зданий, строений, сооружений до ближайшей точки вышеуказанных информационных табличек должно составлять не менее 200 мм.</w:t>
      </w:r>
    </w:p>
    <w:p w14:paraId="587D1D5A" w14:textId="589177D8" w:rsidR="003407D0" w:rsidRPr="00D520B5" w:rsidRDefault="00417342">
      <w:pPr>
        <w:keepLines/>
        <w:tabs>
          <w:tab w:val="left" w:pos="709"/>
        </w:tabs>
        <w:spacing w:after="100" w:line="240" w:lineRule="auto"/>
        <w:ind w:right="-284"/>
        <w:jc w:val="both"/>
        <w:rPr>
          <w:rFonts w:ascii="Arial" w:hAnsi="Arial" w:cs="Arial"/>
          <w:sz w:val="24"/>
          <w:szCs w:val="24"/>
        </w:rPr>
      </w:pPr>
      <w:r w:rsidRPr="00D520B5">
        <w:rPr>
          <w:rFonts w:ascii="Arial" w:eastAsia="Times New Roman" w:hAnsi="Arial" w:cs="Arial"/>
          <w:color w:val="FF0000"/>
          <w:sz w:val="24"/>
          <w:szCs w:val="24"/>
        </w:rPr>
        <w:tab/>
      </w:r>
      <w:r w:rsidRPr="00D520B5">
        <w:rPr>
          <w:rFonts w:ascii="Arial" w:eastAsia="Times New Roman" w:hAnsi="Arial" w:cs="Arial"/>
          <w:sz w:val="24"/>
          <w:szCs w:val="24"/>
        </w:rPr>
        <w:t>1.</w:t>
      </w:r>
      <w:r w:rsidR="00DD2A4A" w:rsidRPr="00D520B5">
        <w:rPr>
          <w:rFonts w:ascii="Arial" w:eastAsia="Times New Roman" w:hAnsi="Arial" w:cs="Arial"/>
          <w:sz w:val="24"/>
          <w:szCs w:val="24"/>
        </w:rPr>
        <w:t>8</w:t>
      </w:r>
      <w:r w:rsidRPr="00D520B5">
        <w:rPr>
          <w:rFonts w:ascii="Arial" w:eastAsia="Times New Roman" w:hAnsi="Arial" w:cs="Arial"/>
          <w:sz w:val="24"/>
          <w:szCs w:val="24"/>
        </w:rPr>
        <w:t>. Согласование установки информационной вывески, дизайн-проекта размещения вывески в Тяжинском муниципальном округе на фасаде здания, строения, сооружения, помещения в них, а также нестационарном торговом объекте осуществляется администрацией Тяжинского муниципального округа на основании уведомления о согласовании установки информационной вывески, дизайн-проекта размещения вывески.</w:t>
      </w:r>
    </w:p>
    <w:p w14:paraId="52DBDB7D" w14:textId="6BDB6D5B" w:rsidR="003407D0" w:rsidRPr="00D520B5" w:rsidRDefault="00417342">
      <w:pPr>
        <w:keepLines/>
        <w:tabs>
          <w:tab w:val="left" w:pos="709"/>
        </w:tabs>
        <w:spacing w:after="100" w:line="240" w:lineRule="auto"/>
        <w:ind w:right="-284"/>
        <w:jc w:val="both"/>
        <w:rPr>
          <w:rFonts w:ascii="Arial" w:eastAsia="Times New Roman" w:hAnsi="Arial" w:cs="Arial"/>
          <w:sz w:val="24"/>
          <w:szCs w:val="24"/>
        </w:rPr>
      </w:pPr>
      <w:r w:rsidRPr="00D520B5">
        <w:rPr>
          <w:rFonts w:ascii="Arial" w:hAnsi="Arial" w:cs="Arial"/>
          <w:sz w:val="24"/>
          <w:szCs w:val="24"/>
        </w:rPr>
        <w:tab/>
        <w:t>1.</w:t>
      </w:r>
      <w:r w:rsidR="00DD2A4A" w:rsidRPr="00D520B5">
        <w:rPr>
          <w:rFonts w:ascii="Arial" w:hAnsi="Arial" w:cs="Arial"/>
          <w:sz w:val="24"/>
          <w:szCs w:val="24"/>
        </w:rPr>
        <w:t>9</w:t>
      </w:r>
      <w:r w:rsidRPr="00D520B5">
        <w:rPr>
          <w:rFonts w:ascii="Arial" w:hAnsi="Arial" w:cs="Arial"/>
          <w:sz w:val="24"/>
          <w:szCs w:val="24"/>
        </w:rPr>
        <w:t xml:space="preserve">. </w:t>
      </w:r>
      <w:r w:rsidRPr="00D520B5">
        <w:rPr>
          <w:rFonts w:ascii="Arial" w:eastAsia="Times New Roman" w:hAnsi="Arial" w:cs="Arial"/>
          <w:sz w:val="24"/>
          <w:szCs w:val="24"/>
        </w:rPr>
        <w:t>Размещение информационной вывески в отсутствие или в нарушение уведомления о согласовании установки информационной вывески, дизайн-проекта размещения вывески, полученного в соответствии с настоящими правилами запрещено.</w:t>
      </w:r>
    </w:p>
    <w:p w14:paraId="5780236D" w14:textId="68339978" w:rsidR="003407D0" w:rsidRPr="0053230B" w:rsidRDefault="00417342">
      <w:pPr>
        <w:keepLines/>
        <w:tabs>
          <w:tab w:val="left"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ab/>
        <w:t>1.1</w:t>
      </w:r>
      <w:r w:rsidR="00DD2A4A" w:rsidRPr="00D520B5">
        <w:rPr>
          <w:rFonts w:ascii="Arial" w:eastAsia="Times New Roman" w:hAnsi="Arial" w:cs="Arial"/>
          <w:sz w:val="24"/>
          <w:szCs w:val="24"/>
        </w:rPr>
        <w:t>0</w:t>
      </w:r>
      <w:r w:rsidRPr="00D520B5">
        <w:rPr>
          <w:rFonts w:ascii="Arial" w:eastAsia="Times New Roman" w:hAnsi="Arial" w:cs="Arial"/>
          <w:sz w:val="24"/>
          <w:szCs w:val="24"/>
        </w:rPr>
        <w:t xml:space="preserve">. Размещение информационных </w:t>
      </w:r>
      <w:r w:rsidR="00D45C8E" w:rsidRPr="00D520B5">
        <w:rPr>
          <w:rFonts w:ascii="Arial" w:eastAsia="Times New Roman" w:hAnsi="Arial" w:cs="Arial"/>
          <w:sz w:val="24"/>
          <w:szCs w:val="24"/>
        </w:rPr>
        <w:t>вывесок</w:t>
      </w:r>
      <w:r w:rsidRPr="00D520B5">
        <w:rPr>
          <w:rFonts w:ascii="Arial" w:eastAsia="Times New Roman" w:hAnsi="Arial" w:cs="Arial"/>
          <w:sz w:val="24"/>
          <w:szCs w:val="24"/>
        </w:rPr>
        <w:t>, не соответствующих по своим характеристикам настоящим правилам</w:t>
      </w:r>
      <w:r w:rsidR="005D32F3" w:rsidRPr="00D520B5">
        <w:rPr>
          <w:rFonts w:ascii="Arial" w:eastAsia="Times New Roman" w:hAnsi="Arial" w:cs="Arial"/>
          <w:sz w:val="24"/>
          <w:szCs w:val="24"/>
        </w:rPr>
        <w:t xml:space="preserve"> и не предусмотренных настоящими правилами</w:t>
      </w:r>
      <w:r w:rsidRPr="00D520B5">
        <w:rPr>
          <w:rFonts w:ascii="Arial" w:eastAsia="Times New Roman" w:hAnsi="Arial" w:cs="Arial"/>
          <w:sz w:val="24"/>
          <w:szCs w:val="24"/>
        </w:rPr>
        <w:t>, запрещено.</w:t>
      </w:r>
    </w:p>
    <w:p w14:paraId="69DBDE58" w14:textId="1B38758A" w:rsidR="003407D0" w:rsidRPr="00D520B5" w:rsidRDefault="00417342">
      <w:pPr>
        <w:keepLines/>
        <w:tabs>
          <w:tab w:val="left" w:pos="709"/>
        </w:tabs>
        <w:spacing w:after="0" w:line="240" w:lineRule="auto"/>
        <w:ind w:right="-284"/>
        <w:jc w:val="both"/>
        <w:rPr>
          <w:rFonts w:ascii="Arial" w:eastAsia="Times New Roman" w:hAnsi="Arial" w:cs="Arial"/>
          <w:sz w:val="24"/>
          <w:szCs w:val="24"/>
        </w:rPr>
      </w:pPr>
      <w:r w:rsidRPr="00394B7E">
        <w:rPr>
          <w:rFonts w:ascii="Arial" w:eastAsia="Times New Roman" w:hAnsi="Arial" w:cs="Arial"/>
          <w:color w:val="FF0000"/>
          <w:sz w:val="24"/>
          <w:szCs w:val="24"/>
        </w:rPr>
        <w:tab/>
      </w:r>
      <w:r w:rsidRPr="0053230B">
        <w:rPr>
          <w:rFonts w:ascii="Arial" w:eastAsia="Times New Roman" w:hAnsi="Arial" w:cs="Arial"/>
          <w:sz w:val="24"/>
          <w:szCs w:val="24"/>
        </w:rPr>
        <w:t>1.1</w:t>
      </w:r>
      <w:r w:rsidR="00DD2A4A">
        <w:rPr>
          <w:rFonts w:ascii="Arial" w:eastAsia="Times New Roman" w:hAnsi="Arial" w:cs="Arial"/>
          <w:sz w:val="24"/>
          <w:szCs w:val="24"/>
        </w:rPr>
        <w:t>1</w:t>
      </w:r>
      <w:r w:rsidRPr="0053230B">
        <w:rPr>
          <w:rFonts w:ascii="Arial" w:eastAsia="Times New Roman" w:hAnsi="Arial" w:cs="Arial"/>
          <w:sz w:val="24"/>
          <w:szCs w:val="24"/>
        </w:rPr>
        <w:t>. Срок действия согласования установки информационн</w:t>
      </w:r>
      <w:r w:rsidRPr="00D520B5">
        <w:rPr>
          <w:rFonts w:ascii="Arial" w:eastAsia="Times New Roman" w:hAnsi="Arial" w:cs="Arial"/>
          <w:sz w:val="24"/>
          <w:szCs w:val="24"/>
        </w:rPr>
        <w:t xml:space="preserve">ой вывески, дизайн-проекта размещения вывески в Тяжинском муниципальном округе – </w:t>
      </w:r>
      <w:r w:rsidR="0053230B" w:rsidRPr="00D520B5">
        <w:rPr>
          <w:rFonts w:ascii="Arial" w:eastAsia="Times New Roman" w:hAnsi="Arial" w:cs="Arial"/>
          <w:sz w:val="24"/>
          <w:szCs w:val="24"/>
        </w:rPr>
        <w:t>3</w:t>
      </w:r>
      <w:r w:rsidR="00C21217" w:rsidRPr="00D520B5">
        <w:rPr>
          <w:rFonts w:ascii="Arial" w:eastAsia="Times New Roman" w:hAnsi="Arial" w:cs="Arial"/>
          <w:sz w:val="24"/>
          <w:szCs w:val="24"/>
        </w:rPr>
        <w:t xml:space="preserve"> </w:t>
      </w:r>
      <w:r w:rsidRPr="00D520B5">
        <w:rPr>
          <w:rFonts w:ascii="Arial" w:eastAsia="Times New Roman" w:hAnsi="Arial" w:cs="Arial"/>
          <w:sz w:val="24"/>
          <w:szCs w:val="24"/>
        </w:rPr>
        <w:t>год</w:t>
      </w:r>
      <w:r w:rsidR="0053230B" w:rsidRPr="00D520B5">
        <w:rPr>
          <w:rFonts w:ascii="Arial" w:eastAsia="Times New Roman" w:hAnsi="Arial" w:cs="Arial"/>
          <w:sz w:val="24"/>
          <w:szCs w:val="24"/>
        </w:rPr>
        <w:t>а</w:t>
      </w:r>
      <w:r w:rsidRPr="00D520B5">
        <w:rPr>
          <w:rFonts w:ascii="Arial" w:eastAsia="Times New Roman" w:hAnsi="Arial" w:cs="Arial"/>
          <w:sz w:val="24"/>
          <w:szCs w:val="24"/>
        </w:rPr>
        <w:t>, кроме следующих случаев:</w:t>
      </w:r>
    </w:p>
    <w:p w14:paraId="32EDB654" w14:textId="350411E6" w:rsidR="003407D0" w:rsidRPr="00D520B5" w:rsidRDefault="00417342">
      <w:pPr>
        <w:keepLines/>
        <w:tabs>
          <w:tab w:val="left" w:pos="709"/>
        </w:tabs>
        <w:spacing w:after="0" w:line="240" w:lineRule="auto"/>
        <w:ind w:right="-284"/>
        <w:jc w:val="both"/>
        <w:rPr>
          <w:rFonts w:ascii="Arial" w:eastAsia="Times New Roman" w:hAnsi="Arial" w:cs="Arial"/>
          <w:sz w:val="24"/>
          <w:szCs w:val="24"/>
        </w:rPr>
      </w:pPr>
      <w:r w:rsidRPr="00D520B5">
        <w:rPr>
          <w:rFonts w:ascii="Arial" w:eastAsia="Times New Roman" w:hAnsi="Arial" w:cs="Arial"/>
          <w:sz w:val="24"/>
          <w:szCs w:val="24"/>
        </w:rPr>
        <w:lastRenderedPageBreak/>
        <w:tab/>
        <w:t xml:space="preserve">-  если право на здание, строение, помещение в них, на которых устанавливается информационная </w:t>
      </w:r>
      <w:r w:rsidR="00C21217" w:rsidRPr="00D520B5">
        <w:rPr>
          <w:rFonts w:ascii="Arial" w:eastAsia="Times New Roman" w:hAnsi="Arial" w:cs="Arial"/>
          <w:sz w:val="24"/>
          <w:szCs w:val="24"/>
        </w:rPr>
        <w:t>вывеска</w:t>
      </w:r>
      <w:r w:rsidRPr="00D520B5">
        <w:rPr>
          <w:rFonts w:ascii="Arial" w:eastAsia="Times New Roman" w:hAnsi="Arial" w:cs="Arial"/>
          <w:sz w:val="24"/>
          <w:szCs w:val="24"/>
        </w:rPr>
        <w:t>, возникло на основании договора, на срок действия такого договора, но не более</w:t>
      </w:r>
      <w:r w:rsidR="00F91163" w:rsidRPr="00D520B5">
        <w:rPr>
          <w:rFonts w:ascii="Arial" w:eastAsia="Times New Roman" w:hAnsi="Arial" w:cs="Arial"/>
          <w:sz w:val="24"/>
          <w:szCs w:val="24"/>
        </w:rPr>
        <w:t>,</w:t>
      </w:r>
      <w:r w:rsidRPr="00D520B5">
        <w:rPr>
          <w:rFonts w:ascii="Arial" w:eastAsia="Times New Roman" w:hAnsi="Arial" w:cs="Arial"/>
          <w:sz w:val="24"/>
          <w:szCs w:val="24"/>
        </w:rPr>
        <w:t xml:space="preserve"> чем на </w:t>
      </w:r>
      <w:r w:rsidR="0053230B" w:rsidRPr="00D520B5">
        <w:rPr>
          <w:rFonts w:ascii="Arial" w:eastAsia="Times New Roman" w:hAnsi="Arial" w:cs="Arial"/>
          <w:sz w:val="24"/>
          <w:szCs w:val="24"/>
        </w:rPr>
        <w:t>3</w:t>
      </w:r>
      <w:r w:rsidRPr="00D520B5">
        <w:rPr>
          <w:rFonts w:ascii="Arial" w:eastAsia="Times New Roman" w:hAnsi="Arial" w:cs="Arial"/>
          <w:sz w:val="24"/>
          <w:szCs w:val="24"/>
        </w:rPr>
        <w:t xml:space="preserve"> год</w:t>
      </w:r>
      <w:r w:rsidR="0053230B" w:rsidRPr="00D520B5">
        <w:rPr>
          <w:rFonts w:ascii="Arial" w:eastAsia="Times New Roman" w:hAnsi="Arial" w:cs="Arial"/>
          <w:sz w:val="24"/>
          <w:szCs w:val="24"/>
        </w:rPr>
        <w:t>а</w:t>
      </w:r>
      <w:r w:rsidRPr="00D520B5">
        <w:rPr>
          <w:rFonts w:ascii="Arial" w:eastAsia="Times New Roman" w:hAnsi="Arial" w:cs="Arial"/>
          <w:sz w:val="24"/>
          <w:szCs w:val="24"/>
        </w:rPr>
        <w:t>;</w:t>
      </w:r>
    </w:p>
    <w:p w14:paraId="64787E9E" w14:textId="1EE28D50" w:rsidR="003407D0" w:rsidRPr="00D520B5" w:rsidRDefault="00417342">
      <w:pPr>
        <w:keepLines/>
        <w:tabs>
          <w:tab w:val="left"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ab/>
        <w:t>- случаев, оговоренных в пунктах 7.</w:t>
      </w:r>
      <w:r w:rsidR="00A40002" w:rsidRPr="00D520B5">
        <w:rPr>
          <w:rFonts w:ascii="Arial" w:eastAsia="Times New Roman" w:hAnsi="Arial" w:cs="Arial"/>
          <w:sz w:val="24"/>
          <w:szCs w:val="24"/>
        </w:rPr>
        <w:t>6.4, 7.7.4, 7.8.4, 7.9.4</w:t>
      </w:r>
      <w:r w:rsidRPr="00D520B5">
        <w:rPr>
          <w:rFonts w:ascii="Arial" w:eastAsia="Times New Roman" w:hAnsi="Arial" w:cs="Arial"/>
          <w:sz w:val="24"/>
          <w:szCs w:val="24"/>
        </w:rPr>
        <w:t>. части 7 настоящих правил.</w:t>
      </w:r>
    </w:p>
    <w:p w14:paraId="014D04E0" w14:textId="4384AAAA" w:rsidR="00831BBA" w:rsidRPr="00D520B5" w:rsidRDefault="00831BBA">
      <w:pPr>
        <w:keepLines/>
        <w:tabs>
          <w:tab w:val="left"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ab/>
        <w:t>1.1</w:t>
      </w:r>
      <w:r w:rsidR="00DD2A4A" w:rsidRPr="00D520B5">
        <w:rPr>
          <w:rFonts w:ascii="Arial" w:eastAsia="Times New Roman" w:hAnsi="Arial" w:cs="Arial"/>
          <w:sz w:val="24"/>
          <w:szCs w:val="24"/>
        </w:rPr>
        <w:t>2</w:t>
      </w:r>
      <w:r w:rsidRPr="00D520B5">
        <w:rPr>
          <w:rFonts w:ascii="Arial" w:eastAsia="Times New Roman" w:hAnsi="Arial" w:cs="Arial"/>
          <w:sz w:val="24"/>
          <w:szCs w:val="24"/>
        </w:rPr>
        <w:t xml:space="preserve">. </w:t>
      </w:r>
      <w:bookmarkStart w:id="7" w:name="_Hlk223426741"/>
      <w:r w:rsidRPr="00D520B5">
        <w:rPr>
          <w:rFonts w:ascii="Arial" w:eastAsia="Times New Roman" w:hAnsi="Arial" w:cs="Arial"/>
          <w:sz w:val="24"/>
          <w:szCs w:val="24"/>
        </w:rPr>
        <w:t>При размещении на одном фасаде одновременно нескольких информационных вывесок нескольких организаций либо индивидуальных предпринимателей, эти информационные вывески должны быть композиционно взаимоувязаны и размещены согласно разработанной и согласованной с органом местного самоуправления в соответствии с настоящими правилами архитектурно-художественной концепции на размещение информационных вывесок на данном фасаде.</w:t>
      </w:r>
    </w:p>
    <w:bookmarkEnd w:id="7"/>
    <w:p w14:paraId="0A448493" w14:textId="70B49B48" w:rsidR="00373C1F" w:rsidRPr="00D520B5" w:rsidRDefault="00373C1F" w:rsidP="00F91163">
      <w:pPr>
        <w:keepLines/>
        <w:tabs>
          <w:tab w:val="left" w:pos="709"/>
        </w:tabs>
        <w:spacing w:after="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ab/>
        <w:t>1.1</w:t>
      </w:r>
      <w:r w:rsidR="00DD2A4A" w:rsidRPr="00D520B5">
        <w:rPr>
          <w:rFonts w:ascii="Arial" w:eastAsia="Times New Roman" w:hAnsi="Arial" w:cs="Arial"/>
          <w:sz w:val="24"/>
          <w:szCs w:val="24"/>
        </w:rPr>
        <w:t>3</w:t>
      </w:r>
      <w:r w:rsidRPr="00D520B5">
        <w:rPr>
          <w:rFonts w:ascii="Arial" w:eastAsia="Times New Roman" w:hAnsi="Arial" w:cs="Arial"/>
          <w:sz w:val="24"/>
          <w:szCs w:val="24"/>
        </w:rPr>
        <w:t xml:space="preserve">. Срок действия согласования </w:t>
      </w:r>
      <w:bookmarkStart w:id="8" w:name="_Hlk223021326"/>
      <w:r w:rsidRPr="00D520B5">
        <w:rPr>
          <w:rFonts w:ascii="Arial" w:eastAsia="Times New Roman" w:hAnsi="Arial" w:cs="Arial"/>
          <w:sz w:val="24"/>
          <w:szCs w:val="24"/>
        </w:rPr>
        <w:t xml:space="preserve">архитектурно-художественной концепции </w:t>
      </w:r>
      <w:bookmarkEnd w:id="8"/>
      <w:r w:rsidRPr="00D520B5">
        <w:rPr>
          <w:rFonts w:ascii="Arial" w:eastAsia="Times New Roman" w:hAnsi="Arial" w:cs="Arial"/>
          <w:sz w:val="24"/>
          <w:szCs w:val="24"/>
        </w:rPr>
        <w:t xml:space="preserve">размещения вывесок в Тяжинском муниципальном округе составляет 3 года. </w:t>
      </w:r>
    </w:p>
    <w:p w14:paraId="14725C34" w14:textId="132053F1" w:rsidR="00373C1F" w:rsidRPr="00D520B5" w:rsidRDefault="00F91163">
      <w:pPr>
        <w:keepLines/>
        <w:tabs>
          <w:tab w:val="left"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ab/>
      </w:r>
      <w:r w:rsidR="00373C1F" w:rsidRPr="00D520B5">
        <w:rPr>
          <w:rFonts w:ascii="Arial" w:eastAsia="Times New Roman" w:hAnsi="Arial" w:cs="Arial"/>
          <w:sz w:val="24"/>
          <w:szCs w:val="24"/>
        </w:rPr>
        <w:t>В случае внесения изменений в архитектурно-художественную концепцию, применения дополнительных видов информационных вывесок а также размеров и параметров, не предусмотренных ранее согласованной архитектурно-художественной концепцией</w:t>
      </w:r>
      <w:r w:rsidRPr="00D520B5">
        <w:rPr>
          <w:rFonts w:ascii="Arial" w:eastAsia="Times New Roman" w:hAnsi="Arial" w:cs="Arial"/>
          <w:sz w:val="24"/>
          <w:szCs w:val="24"/>
        </w:rPr>
        <w:t>,</w:t>
      </w:r>
      <w:r w:rsidR="00373C1F" w:rsidRPr="00D520B5">
        <w:rPr>
          <w:rFonts w:ascii="Arial" w:eastAsia="Times New Roman" w:hAnsi="Arial" w:cs="Arial"/>
          <w:sz w:val="24"/>
          <w:szCs w:val="24"/>
        </w:rPr>
        <w:t xml:space="preserve"> необходимо разрабатывать и согласовывать с уполномоченным органом </w:t>
      </w:r>
      <w:r w:rsidRPr="00D520B5">
        <w:rPr>
          <w:rFonts w:ascii="Arial" w:eastAsia="Times New Roman" w:hAnsi="Arial" w:cs="Arial"/>
          <w:sz w:val="24"/>
          <w:szCs w:val="24"/>
        </w:rPr>
        <w:t>архитектурно-художественную концепцию заново</w:t>
      </w:r>
      <w:r w:rsidR="0043084F" w:rsidRPr="00D520B5">
        <w:rPr>
          <w:rFonts w:ascii="Arial" w:eastAsia="Times New Roman" w:hAnsi="Arial" w:cs="Arial"/>
          <w:sz w:val="24"/>
          <w:szCs w:val="24"/>
        </w:rPr>
        <w:t xml:space="preserve"> с учетом планируемых изменений</w:t>
      </w:r>
      <w:r w:rsidRPr="00D520B5">
        <w:rPr>
          <w:rFonts w:ascii="Arial" w:eastAsia="Times New Roman" w:hAnsi="Arial" w:cs="Arial"/>
          <w:sz w:val="24"/>
          <w:szCs w:val="24"/>
        </w:rPr>
        <w:t>, в т.ч если такая необходимость возникнет до срока истечения согласования</w:t>
      </w:r>
      <w:r w:rsidR="0043084F" w:rsidRPr="00D520B5">
        <w:rPr>
          <w:rFonts w:ascii="Arial" w:eastAsia="Times New Roman" w:hAnsi="Arial" w:cs="Arial"/>
          <w:sz w:val="24"/>
          <w:szCs w:val="24"/>
        </w:rPr>
        <w:t xml:space="preserve"> первоначальной архитектурно-художественной концепции</w:t>
      </w:r>
      <w:r w:rsidRPr="00D520B5">
        <w:rPr>
          <w:rFonts w:ascii="Arial" w:eastAsia="Times New Roman" w:hAnsi="Arial" w:cs="Arial"/>
          <w:sz w:val="24"/>
          <w:szCs w:val="24"/>
        </w:rPr>
        <w:t>, указанного в абзаце первом настоящего пункта.</w:t>
      </w:r>
    </w:p>
    <w:p w14:paraId="3BB909E1" w14:textId="2DEC2B0A" w:rsidR="00831BBA" w:rsidRPr="00D520B5" w:rsidRDefault="00831BBA">
      <w:pPr>
        <w:keepLines/>
        <w:tabs>
          <w:tab w:val="left" w:pos="709"/>
        </w:tabs>
        <w:spacing w:after="100" w:line="240" w:lineRule="auto"/>
        <w:ind w:right="-284"/>
        <w:jc w:val="both"/>
        <w:rPr>
          <w:rFonts w:ascii="Arial" w:eastAsia="Times New Roman" w:hAnsi="Arial" w:cs="Arial"/>
          <w:color w:val="000000" w:themeColor="text1"/>
          <w:sz w:val="24"/>
          <w:szCs w:val="24"/>
        </w:rPr>
      </w:pPr>
      <w:r w:rsidRPr="00D520B5">
        <w:rPr>
          <w:rFonts w:ascii="Arial" w:eastAsia="Times New Roman" w:hAnsi="Arial" w:cs="Arial"/>
          <w:color w:val="FF0000"/>
          <w:sz w:val="24"/>
          <w:szCs w:val="24"/>
        </w:rPr>
        <w:tab/>
      </w:r>
      <w:r w:rsidRPr="00D520B5">
        <w:rPr>
          <w:rFonts w:ascii="Arial" w:eastAsia="Times New Roman" w:hAnsi="Arial" w:cs="Arial"/>
          <w:color w:val="000000" w:themeColor="text1"/>
          <w:sz w:val="24"/>
          <w:szCs w:val="24"/>
        </w:rPr>
        <w:t>1.1</w:t>
      </w:r>
      <w:r w:rsidR="00DD2A4A" w:rsidRPr="00D520B5">
        <w:rPr>
          <w:rFonts w:ascii="Arial" w:eastAsia="Times New Roman" w:hAnsi="Arial" w:cs="Arial"/>
          <w:color w:val="000000" w:themeColor="text1"/>
          <w:sz w:val="24"/>
          <w:szCs w:val="24"/>
        </w:rPr>
        <w:t>4</w:t>
      </w:r>
      <w:r w:rsidRPr="00D520B5">
        <w:rPr>
          <w:rFonts w:ascii="Arial" w:eastAsia="Times New Roman" w:hAnsi="Arial" w:cs="Arial"/>
          <w:color w:val="000000" w:themeColor="text1"/>
          <w:sz w:val="24"/>
          <w:szCs w:val="24"/>
        </w:rPr>
        <w:t>. На каждую информационную вывеску, размещаемую в соответствии с согласованной с органом местного самоуправления архитектурно-художественной концепцией, индивидуально разрабатывается в соответствии с настоящими правилами индивидуальный дизайн-проект размещения такой информационной вывески, который необходимо также согласовать с органом местного самоуправления в порядке</w:t>
      </w:r>
      <w:r w:rsidR="00A40002" w:rsidRPr="00D520B5">
        <w:rPr>
          <w:rFonts w:ascii="Arial" w:eastAsia="Times New Roman" w:hAnsi="Arial" w:cs="Arial"/>
          <w:color w:val="000000" w:themeColor="text1"/>
          <w:sz w:val="24"/>
          <w:szCs w:val="24"/>
        </w:rPr>
        <w:t>, у</w:t>
      </w:r>
      <w:r w:rsidRPr="00D520B5">
        <w:rPr>
          <w:rFonts w:ascii="Arial" w:eastAsia="Times New Roman" w:hAnsi="Arial" w:cs="Arial"/>
          <w:color w:val="000000" w:themeColor="text1"/>
          <w:sz w:val="24"/>
          <w:szCs w:val="24"/>
        </w:rPr>
        <w:t>становленном настоящими правилами.</w:t>
      </w:r>
    </w:p>
    <w:p w14:paraId="6C2768C8" w14:textId="68D1B05A" w:rsidR="00554AEF" w:rsidRPr="00D520B5" w:rsidRDefault="00554AEF">
      <w:pPr>
        <w:keepLines/>
        <w:tabs>
          <w:tab w:val="left"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ab/>
        <w:t>1.1</w:t>
      </w:r>
      <w:r w:rsidR="00DD2A4A" w:rsidRPr="00D520B5">
        <w:rPr>
          <w:rFonts w:ascii="Arial" w:eastAsia="Times New Roman" w:hAnsi="Arial" w:cs="Arial"/>
          <w:sz w:val="24"/>
          <w:szCs w:val="24"/>
        </w:rPr>
        <w:t>5</w:t>
      </w:r>
      <w:r w:rsidRPr="00D520B5">
        <w:rPr>
          <w:rFonts w:ascii="Arial" w:eastAsia="Times New Roman" w:hAnsi="Arial" w:cs="Arial"/>
          <w:sz w:val="24"/>
          <w:szCs w:val="24"/>
        </w:rPr>
        <w:t xml:space="preserve">. Требования настоящих правил распространяются на все виды информационных вывесок, размещаемых на зданиях, строениях, сооружениях, временных объектах, в т.ч. нестационарных торговых объектах, или их частях, расположенных на территории Тяжинского муниципального округа,  независимо от их назначения, вида собственности, этажности, материалов и  годов постройки. </w:t>
      </w:r>
    </w:p>
    <w:p w14:paraId="54995102" w14:textId="52A59FB7" w:rsidR="006745CB" w:rsidRDefault="005D32F3">
      <w:pPr>
        <w:keepLines/>
        <w:tabs>
          <w:tab w:val="left"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ab/>
        <w:t>1.1</w:t>
      </w:r>
      <w:r w:rsidR="00DD2A4A" w:rsidRPr="00D520B5">
        <w:rPr>
          <w:rFonts w:ascii="Arial" w:eastAsia="Times New Roman" w:hAnsi="Arial" w:cs="Arial"/>
          <w:sz w:val="24"/>
          <w:szCs w:val="24"/>
        </w:rPr>
        <w:t>6</w:t>
      </w:r>
      <w:r w:rsidRPr="00D520B5">
        <w:rPr>
          <w:rFonts w:ascii="Arial" w:eastAsia="Times New Roman" w:hAnsi="Arial" w:cs="Arial"/>
          <w:sz w:val="24"/>
          <w:szCs w:val="24"/>
        </w:rPr>
        <w:t>. Настоящие правила обязательны для исполнения юридическими и физическими лицами, изготавливающими и(или) размещающими</w:t>
      </w:r>
      <w:r w:rsidRPr="00D520B5">
        <w:t xml:space="preserve"> </w:t>
      </w:r>
      <w:r w:rsidRPr="00D520B5">
        <w:rPr>
          <w:rFonts w:ascii="Arial" w:eastAsia="Times New Roman" w:hAnsi="Arial" w:cs="Arial"/>
          <w:sz w:val="24"/>
          <w:szCs w:val="24"/>
        </w:rPr>
        <w:t>информационные вывески на территории Тяжинского муниципального округа.</w:t>
      </w:r>
    </w:p>
    <w:p w14:paraId="3D326FFB" w14:textId="77777777" w:rsidR="00A3101D" w:rsidRPr="0053230B" w:rsidRDefault="00A3101D">
      <w:pPr>
        <w:keepLines/>
        <w:tabs>
          <w:tab w:val="left" w:pos="709"/>
        </w:tabs>
        <w:spacing w:after="100" w:line="240" w:lineRule="auto"/>
        <w:ind w:right="-284"/>
        <w:jc w:val="both"/>
        <w:rPr>
          <w:rFonts w:ascii="Arial" w:eastAsia="Times New Roman" w:hAnsi="Arial" w:cs="Arial"/>
          <w:sz w:val="24"/>
          <w:szCs w:val="24"/>
        </w:rPr>
      </w:pPr>
    </w:p>
    <w:p w14:paraId="7D9E65E3" w14:textId="77777777" w:rsidR="003407D0" w:rsidRPr="00827D04" w:rsidRDefault="00417342">
      <w:pPr>
        <w:keepLines/>
        <w:tabs>
          <w:tab w:val="left" w:pos="709"/>
        </w:tabs>
        <w:spacing w:after="100" w:line="240" w:lineRule="auto"/>
        <w:ind w:right="-284"/>
        <w:jc w:val="center"/>
        <w:rPr>
          <w:rFonts w:ascii="Arial" w:eastAsia="Times New Roman" w:hAnsi="Arial" w:cs="Arial"/>
          <w:b/>
          <w:sz w:val="24"/>
          <w:szCs w:val="24"/>
        </w:rPr>
      </w:pPr>
      <w:r w:rsidRPr="00827D04">
        <w:rPr>
          <w:rFonts w:ascii="Arial" w:eastAsia="Times New Roman" w:hAnsi="Arial" w:cs="Arial"/>
          <w:b/>
          <w:sz w:val="24"/>
          <w:szCs w:val="24"/>
        </w:rPr>
        <w:t>2. Основные термины и понятия, применяемые в настоящих правилах</w:t>
      </w:r>
    </w:p>
    <w:p w14:paraId="40B7A449" w14:textId="77777777"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В целях настоящих правил используются следующие основные термины и понятия:</w:t>
      </w:r>
    </w:p>
    <w:p w14:paraId="602650DF" w14:textId="77777777"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 xml:space="preserve">фасад </w:t>
      </w:r>
      <w:r w:rsidRPr="00827D04">
        <w:rPr>
          <w:rFonts w:ascii="Arial" w:eastAsia="Times New Roman" w:hAnsi="Arial" w:cs="Arial"/>
          <w:sz w:val="24"/>
          <w:szCs w:val="24"/>
        </w:rPr>
        <w:t>- наружная поверхность стены, ограждающей здание, как правило, самонесущей, включая навесные стены, наружную облицовку или другие виды наружной чистовой отделки;</w:t>
      </w:r>
    </w:p>
    <w:p w14:paraId="38F95860" w14:textId="77777777"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витраж</w:t>
      </w:r>
      <w:r w:rsidRPr="00827D04">
        <w:rPr>
          <w:rFonts w:ascii="Arial" w:eastAsia="Times New Roman" w:hAnsi="Arial" w:cs="Arial"/>
          <w:sz w:val="24"/>
          <w:szCs w:val="24"/>
        </w:rPr>
        <w:t xml:space="preserve"> - застеклённая поверхность стен, оконных или дверных проёмов;</w:t>
      </w:r>
    </w:p>
    <w:p w14:paraId="50C01ACA" w14:textId="77777777"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витрина</w:t>
      </w:r>
      <w:r w:rsidRPr="00827D04">
        <w:rPr>
          <w:rFonts w:ascii="Arial" w:eastAsia="Times New Roman" w:hAnsi="Arial" w:cs="Arial"/>
          <w:sz w:val="24"/>
          <w:szCs w:val="24"/>
        </w:rPr>
        <w:t xml:space="preserve"> - остекленная часть экстерьера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14:paraId="74D08EE5" w14:textId="77777777"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конструкция</w:t>
      </w:r>
      <w:r w:rsidRPr="00827D04">
        <w:rPr>
          <w:rFonts w:ascii="Arial" w:eastAsia="Times New Roman" w:hAnsi="Arial" w:cs="Arial"/>
          <w:sz w:val="24"/>
          <w:szCs w:val="24"/>
        </w:rPr>
        <w:t xml:space="preserve"> - упорядоченная система взаимосвязанных элементов, предназначенная для обеспечения определенной меры прочности и жесткости;</w:t>
      </w:r>
    </w:p>
    <w:p w14:paraId="0006ED64" w14:textId="01CF8768" w:rsidR="003407D0" w:rsidRPr="00D520B5"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lastRenderedPageBreak/>
        <w:t xml:space="preserve">- </w:t>
      </w:r>
      <w:r w:rsidRPr="00D520B5">
        <w:rPr>
          <w:rFonts w:ascii="Arial" w:eastAsia="Times New Roman" w:hAnsi="Arial" w:cs="Arial"/>
          <w:b/>
          <w:sz w:val="24"/>
          <w:szCs w:val="24"/>
        </w:rPr>
        <w:t xml:space="preserve">логотип </w:t>
      </w:r>
      <w:r w:rsidRPr="00D520B5">
        <w:rPr>
          <w:rFonts w:ascii="Arial" w:eastAsia="Times New Roman" w:hAnsi="Arial" w:cs="Arial"/>
          <w:sz w:val="24"/>
          <w:szCs w:val="24"/>
        </w:rPr>
        <w:t>– оригинальное</w:t>
      </w:r>
      <w:r w:rsidR="009A41C8" w:rsidRPr="00D520B5">
        <w:rPr>
          <w:rFonts w:ascii="Arial" w:eastAsia="Times New Roman" w:hAnsi="Arial" w:cs="Arial"/>
          <w:sz w:val="24"/>
          <w:szCs w:val="24"/>
        </w:rPr>
        <w:t xml:space="preserve"> </w:t>
      </w:r>
      <w:r w:rsidRPr="00D520B5">
        <w:rPr>
          <w:rFonts w:ascii="Arial" w:eastAsia="Times New Roman" w:hAnsi="Arial" w:cs="Arial"/>
          <w:sz w:val="24"/>
          <w:szCs w:val="24"/>
        </w:rPr>
        <w:t xml:space="preserve">начертание, </w:t>
      </w:r>
      <w:r w:rsidR="009A41C8" w:rsidRPr="00D520B5">
        <w:rPr>
          <w:rFonts w:ascii="Arial" w:eastAsia="Times New Roman" w:hAnsi="Arial" w:cs="Arial"/>
          <w:sz w:val="24"/>
          <w:szCs w:val="24"/>
        </w:rPr>
        <w:t xml:space="preserve">графическое </w:t>
      </w:r>
      <w:r w:rsidRPr="00D520B5">
        <w:rPr>
          <w:rFonts w:ascii="Arial" w:eastAsia="Times New Roman" w:hAnsi="Arial" w:cs="Arial"/>
          <w:sz w:val="24"/>
          <w:szCs w:val="24"/>
        </w:rPr>
        <w:t>изображение</w:t>
      </w:r>
      <w:r w:rsidR="009A41C8" w:rsidRPr="00D520B5">
        <w:rPr>
          <w:rFonts w:ascii="Arial" w:eastAsia="Times New Roman" w:hAnsi="Arial" w:cs="Arial"/>
          <w:sz w:val="24"/>
          <w:szCs w:val="24"/>
        </w:rPr>
        <w:t xml:space="preserve"> (художественный </w:t>
      </w:r>
      <w:proofErr w:type="gramStart"/>
      <w:r w:rsidR="009A41C8" w:rsidRPr="00D520B5">
        <w:rPr>
          <w:rFonts w:ascii="Arial" w:eastAsia="Times New Roman" w:hAnsi="Arial" w:cs="Arial"/>
          <w:sz w:val="24"/>
          <w:szCs w:val="24"/>
        </w:rPr>
        <w:t>образ)  и</w:t>
      </w:r>
      <w:proofErr w:type="gramEnd"/>
      <w:r w:rsidR="009A41C8" w:rsidRPr="00D520B5">
        <w:rPr>
          <w:rFonts w:ascii="Arial" w:eastAsia="Times New Roman" w:hAnsi="Arial" w:cs="Arial"/>
          <w:sz w:val="24"/>
          <w:szCs w:val="24"/>
        </w:rPr>
        <w:t>(или) изображение</w:t>
      </w:r>
      <w:r w:rsidRPr="00D520B5">
        <w:rPr>
          <w:rFonts w:ascii="Arial" w:eastAsia="Times New Roman" w:hAnsi="Arial" w:cs="Arial"/>
          <w:sz w:val="24"/>
          <w:szCs w:val="24"/>
        </w:rPr>
        <w:t xml:space="preserve"> полного или сокращенного наименования фирмы или товаров фирмы, специально разрабатывается фирмой с целью идентификации ее на рынке, в также привлечения внимания к ней и к ее товарам;</w:t>
      </w:r>
    </w:p>
    <w:p w14:paraId="24CDD518" w14:textId="212DC449" w:rsidR="003407D0" w:rsidRPr="00CA1AEE" w:rsidRDefault="00417342">
      <w:pPr>
        <w:keepLines/>
        <w:tabs>
          <w:tab w:val="left" w:pos="709"/>
        </w:tabs>
        <w:spacing w:after="100" w:line="240" w:lineRule="auto"/>
        <w:ind w:right="-284"/>
        <w:jc w:val="both"/>
        <w:rPr>
          <w:rFonts w:ascii="Arial" w:eastAsia="Times New Roman" w:hAnsi="Arial" w:cs="Arial"/>
          <w:bCs/>
          <w:sz w:val="24"/>
          <w:szCs w:val="24"/>
        </w:rPr>
      </w:pPr>
      <w:r w:rsidRPr="00D520B5">
        <w:rPr>
          <w:rFonts w:ascii="Arial" w:eastAsia="Times New Roman" w:hAnsi="Arial" w:cs="Arial"/>
          <w:sz w:val="24"/>
          <w:szCs w:val="24"/>
        </w:rPr>
        <w:t xml:space="preserve">-  </w:t>
      </w:r>
      <w:r w:rsidRPr="00D520B5">
        <w:rPr>
          <w:rFonts w:ascii="Arial" w:eastAsia="Times New Roman" w:hAnsi="Arial" w:cs="Arial"/>
          <w:b/>
          <w:sz w:val="24"/>
          <w:szCs w:val="24"/>
        </w:rPr>
        <w:t xml:space="preserve">информационная </w:t>
      </w:r>
      <w:bookmarkStart w:id="9" w:name="_Hlk152854001"/>
      <w:r w:rsidRPr="00D520B5">
        <w:rPr>
          <w:rFonts w:ascii="Arial" w:eastAsia="Times New Roman" w:hAnsi="Arial" w:cs="Arial"/>
          <w:b/>
          <w:sz w:val="24"/>
          <w:szCs w:val="24"/>
        </w:rPr>
        <w:t>вывеска</w:t>
      </w:r>
      <w:bookmarkEnd w:id="9"/>
      <w:r w:rsidRPr="00D520B5">
        <w:rPr>
          <w:rFonts w:ascii="Arial" w:eastAsia="Times New Roman" w:hAnsi="Arial" w:cs="Arial"/>
          <w:b/>
          <w:sz w:val="24"/>
          <w:szCs w:val="24"/>
        </w:rPr>
        <w:t xml:space="preserve"> - </w:t>
      </w:r>
      <w:r w:rsidRPr="00D520B5">
        <w:rPr>
          <w:rFonts w:ascii="Arial" w:eastAsia="Times New Roman" w:hAnsi="Arial" w:cs="Arial"/>
          <w:bCs/>
          <w:sz w:val="24"/>
          <w:szCs w:val="24"/>
        </w:rPr>
        <w:t>элемент благоустройства, выполняющий функцию информирования потенциального потребителя о деятельности предприятия, организации, учреждени</w:t>
      </w:r>
      <w:r w:rsidR="00CA1AEE" w:rsidRPr="00D520B5">
        <w:rPr>
          <w:rFonts w:ascii="Arial" w:eastAsia="Times New Roman" w:hAnsi="Arial" w:cs="Arial"/>
          <w:bCs/>
          <w:sz w:val="24"/>
          <w:szCs w:val="24"/>
        </w:rPr>
        <w:t>я,</w:t>
      </w:r>
      <w:r w:rsidR="00CA1AEE" w:rsidRPr="00D520B5">
        <w:rPr>
          <w:rFonts w:ascii="Arial" w:eastAsia="Times New Roman" w:hAnsi="Arial" w:cs="Arial"/>
          <w:bCs/>
          <w:color w:val="000000" w:themeColor="text1"/>
          <w:sz w:val="24"/>
          <w:szCs w:val="24"/>
        </w:rPr>
        <w:t xml:space="preserve"> </w:t>
      </w:r>
      <w:r w:rsidR="007202E3" w:rsidRPr="00D520B5">
        <w:rPr>
          <w:rFonts w:ascii="Arial" w:eastAsia="Times New Roman" w:hAnsi="Arial" w:cs="Arial"/>
          <w:bCs/>
          <w:color w:val="000000" w:themeColor="text1"/>
          <w:sz w:val="24"/>
          <w:szCs w:val="24"/>
        </w:rPr>
        <w:t xml:space="preserve">который может </w:t>
      </w:r>
      <w:r w:rsidR="00827D04" w:rsidRPr="00D520B5">
        <w:rPr>
          <w:rFonts w:ascii="Arial" w:eastAsia="Times New Roman" w:hAnsi="Arial" w:cs="Arial"/>
          <w:bCs/>
          <w:color w:val="000000" w:themeColor="text1"/>
          <w:sz w:val="24"/>
          <w:szCs w:val="24"/>
        </w:rPr>
        <w:t>с</w:t>
      </w:r>
      <w:r w:rsidR="00827D04" w:rsidRPr="00D520B5">
        <w:rPr>
          <w:rFonts w:ascii="Arial" w:eastAsia="Times New Roman" w:hAnsi="Arial" w:cs="Arial"/>
          <w:bCs/>
          <w:sz w:val="24"/>
          <w:szCs w:val="24"/>
        </w:rPr>
        <w:t>одержа</w:t>
      </w:r>
      <w:r w:rsidR="007202E3" w:rsidRPr="00D520B5">
        <w:rPr>
          <w:rFonts w:ascii="Arial" w:eastAsia="Times New Roman" w:hAnsi="Arial" w:cs="Arial"/>
          <w:bCs/>
          <w:sz w:val="24"/>
          <w:szCs w:val="24"/>
        </w:rPr>
        <w:t>ть</w:t>
      </w:r>
      <w:r w:rsidR="00827D04" w:rsidRPr="00D520B5">
        <w:rPr>
          <w:rFonts w:ascii="Arial" w:eastAsia="Times New Roman" w:hAnsi="Arial" w:cs="Arial"/>
          <w:bCs/>
          <w:sz w:val="24"/>
          <w:szCs w:val="24"/>
        </w:rPr>
        <w:t xml:space="preserve"> сведения о торгово</w:t>
      </w:r>
      <w:r w:rsidR="00CA1AEE" w:rsidRPr="00D520B5">
        <w:rPr>
          <w:rFonts w:ascii="Arial" w:eastAsia="Times New Roman" w:hAnsi="Arial" w:cs="Arial"/>
          <w:bCs/>
          <w:sz w:val="24"/>
          <w:szCs w:val="24"/>
        </w:rPr>
        <w:t>м знаке</w:t>
      </w:r>
      <w:r w:rsidR="009A41C8" w:rsidRPr="00D520B5">
        <w:rPr>
          <w:rFonts w:ascii="Arial" w:eastAsia="Times New Roman" w:hAnsi="Arial" w:cs="Arial"/>
          <w:bCs/>
          <w:sz w:val="24"/>
          <w:szCs w:val="24"/>
        </w:rPr>
        <w:t xml:space="preserve">, </w:t>
      </w:r>
      <w:r w:rsidR="00CA1AEE" w:rsidRPr="00D520B5">
        <w:rPr>
          <w:rFonts w:ascii="Arial" w:eastAsia="Times New Roman" w:hAnsi="Arial" w:cs="Arial"/>
          <w:bCs/>
          <w:sz w:val="24"/>
          <w:szCs w:val="24"/>
        </w:rPr>
        <w:t>торговой марке</w:t>
      </w:r>
      <w:r w:rsidR="009A41C8" w:rsidRPr="00D520B5">
        <w:rPr>
          <w:rFonts w:ascii="Arial" w:eastAsia="Times New Roman" w:hAnsi="Arial" w:cs="Arial"/>
          <w:bCs/>
          <w:sz w:val="24"/>
          <w:szCs w:val="24"/>
        </w:rPr>
        <w:t>, логотипе</w:t>
      </w:r>
      <w:r w:rsidR="00CA1AEE" w:rsidRPr="00D520B5">
        <w:rPr>
          <w:rFonts w:ascii="Arial" w:eastAsia="Times New Roman" w:hAnsi="Arial" w:cs="Arial"/>
          <w:bCs/>
          <w:sz w:val="24"/>
          <w:szCs w:val="24"/>
        </w:rPr>
        <w:t>, знаке обслуживания, фирменном наименовании, коммерческ</w:t>
      </w:r>
      <w:r w:rsidR="009A41C8" w:rsidRPr="00D520B5">
        <w:rPr>
          <w:rFonts w:ascii="Arial" w:eastAsia="Times New Roman" w:hAnsi="Arial" w:cs="Arial"/>
          <w:bCs/>
          <w:sz w:val="24"/>
          <w:szCs w:val="24"/>
        </w:rPr>
        <w:t>ом</w:t>
      </w:r>
      <w:r w:rsidR="00CA1AEE" w:rsidRPr="00D520B5">
        <w:rPr>
          <w:rFonts w:ascii="Arial" w:eastAsia="Times New Roman" w:hAnsi="Arial" w:cs="Arial"/>
          <w:bCs/>
          <w:sz w:val="24"/>
          <w:szCs w:val="24"/>
        </w:rPr>
        <w:t xml:space="preserve"> обозначени</w:t>
      </w:r>
      <w:r w:rsidR="009A41C8" w:rsidRPr="00D520B5">
        <w:rPr>
          <w:rFonts w:ascii="Arial" w:eastAsia="Times New Roman" w:hAnsi="Arial" w:cs="Arial"/>
          <w:bCs/>
          <w:sz w:val="24"/>
          <w:szCs w:val="24"/>
        </w:rPr>
        <w:t>и</w:t>
      </w:r>
      <w:r w:rsidR="00CA1AEE" w:rsidRPr="00D520B5">
        <w:rPr>
          <w:rFonts w:ascii="Arial" w:eastAsia="Times New Roman" w:hAnsi="Arial" w:cs="Arial"/>
          <w:bCs/>
          <w:sz w:val="24"/>
          <w:szCs w:val="24"/>
        </w:rPr>
        <w:t xml:space="preserve"> </w:t>
      </w:r>
      <w:r w:rsidR="009A41C8" w:rsidRPr="00D520B5">
        <w:rPr>
          <w:rFonts w:ascii="Arial" w:eastAsia="Times New Roman" w:hAnsi="Arial" w:cs="Arial"/>
          <w:bCs/>
          <w:sz w:val="24"/>
          <w:szCs w:val="24"/>
        </w:rPr>
        <w:t>по отдельности либо в различных комбинациях</w:t>
      </w:r>
      <w:r w:rsidR="00827D04" w:rsidRPr="00D520B5">
        <w:rPr>
          <w:rFonts w:ascii="Arial" w:eastAsia="Times New Roman" w:hAnsi="Arial" w:cs="Arial"/>
          <w:bCs/>
          <w:sz w:val="24"/>
          <w:szCs w:val="24"/>
        </w:rPr>
        <w:t>;</w:t>
      </w:r>
    </w:p>
    <w:p w14:paraId="0774C34E" w14:textId="5A3047CE"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CA1AEE">
        <w:rPr>
          <w:rFonts w:ascii="Arial" w:eastAsia="Times New Roman" w:hAnsi="Arial" w:cs="Arial"/>
          <w:sz w:val="24"/>
          <w:szCs w:val="24"/>
        </w:rPr>
        <w:t xml:space="preserve">- </w:t>
      </w:r>
      <w:r w:rsidRPr="00CA1AEE">
        <w:rPr>
          <w:rFonts w:ascii="Arial" w:eastAsia="Times New Roman" w:hAnsi="Arial" w:cs="Arial"/>
          <w:b/>
          <w:sz w:val="24"/>
          <w:szCs w:val="24"/>
        </w:rPr>
        <w:t xml:space="preserve">фасадная информационная вывеска </w:t>
      </w:r>
      <w:r w:rsidRPr="00CA1AEE">
        <w:rPr>
          <w:rFonts w:ascii="Arial" w:eastAsia="Times New Roman" w:hAnsi="Arial" w:cs="Arial"/>
          <w:sz w:val="24"/>
          <w:szCs w:val="24"/>
        </w:rPr>
        <w:t>- информационная вывеска, размещаемая на фасаде з</w:t>
      </w:r>
      <w:r w:rsidRPr="00827D04">
        <w:rPr>
          <w:rFonts w:ascii="Arial" w:eastAsia="Times New Roman" w:hAnsi="Arial" w:cs="Arial"/>
          <w:sz w:val="24"/>
          <w:szCs w:val="24"/>
        </w:rPr>
        <w:t>даний (помещений), строений, сооружений, нестационарных торговых объектов в пределах границ объекта, занимаемого хозяйствующим субъектом;</w:t>
      </w:r>
    </w:p>
    <w:p w14:paraId="25753053" w14:textId="382161DD"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консольная информационная вывеска</w:t>
      </w:r>
      <w:r w:rsidRPr="00827D04">
        <w:rPr>
          <w:rFonts w:ascii="Arial" w:eastAsia="Times New Roman" w:hAnsi="Arial" w:cs="Arial"/>
          <w:sz w:val="24"/>
          <w:szCs w:val="24"/>
        </w:rPr>
        <w:t xml:space="preserve"> - информационная вывеска, устанавливаемая под прямым углом к плоскости фасада здания, строения, сооружения;</w:t>
      </w:r>
    </w:p>
    <w:p w14:paraId="1BCBA158" w14:textId="39908CE7"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витражная информационная вывеска</w:t>
      </w:r>
      <w:r w:rsidRPr="00827D04">
        <w:rPr>
          <w:rFonts w:ascii="Arial" w:eastAsia="Times New Roman" w:hAnsi="Arial" w:cs="Arial"/>
          <w:sz w:val="24"/>
          <w:szCs w:val="24"/>
        </w:rPr>
        <w:t xml:space="preserve"> - информационная вывеска в виде подвесных тонких световых панелей и композиций из объемных световых элементов, размещаемая с внутренней стороны остекления витража, оконного проема, витрины;</w:t>
      </w:r>
    </w:p>
    <w:p w14:paraId="6DF9617E" w14:textId="77777777"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bCs/>
          <w:sz w:val="24"/>
          <w:szCs w:val="24"/>
        </w:rPr>
        <w:t>информационная табличка</w:t>
      </w:r>
      <w:r w:rsidRPr="00827D04">
        <w:rPr>
          <w:rFonts w:ascii="Arial" w:eastAsia="Times New Roman" w:hAnsi="Arial" w:cs="Arial"/>
          <w:sz w:val="24"/>
          <w:szCs w:val="24"/>
        </w:rPr>
        <w:t xml:space="preserve"> - информационная вывеска, содержащая сведения, предусмотренные пунктом 1 статьи 9 Закона Российской Федерации от 07.02.1992 № 2300-1 «О защите прав потребителей»;</w:t>
      </w:r>
    </w:p>
    <w:p w14:paraId="131E0547" w14:textId="68EF0548"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подложка</w:t>
      </w:r>
      <w:r w:rsidRPr="00827D04">
        <w:rPr>
          <w:rFonts w:ascii="Arial" w:eastAsia="Times New Roman" w:hAnsi="Arial" w:cs="Arial"/>
          <w:sz w:val="24"/>
          <w:szCs w:val="24"/>
        </w:rPr>
        <w:t xml:space="preserve"> - непрозрачная основа для крепления световых объемных элементов информационных вывесок на фасады зданий, строений и сооружений;</w:t>
      </w:r>
    </w:p>
    <w:p w14:paraId="01BD3ADB" w14:textId="65E61FE5"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информационное поле</w:t>
      </w:r>
      <w:r w:rsidRPr="00827D04">
        <w:rPr>
          <w:rFonts w:ascii="Arial" w:eastAsia="Times New Roman" w:hAnsi="Arial" w:cs="Arial"/>
          <w:sz w:val="24"/>
          <w:szCs w:val="24"/>
        </w:rPr>
        <w:t xml:space="preserve"> - часть информационной вывески, предназначенная непосредственно для передачи информации;</w:t>
      </w:r>
    </w:p>
    <w:p w14:paraId="538790AA" w14:textId="77777777"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гарнитура шрифта</w:t>
      </w:r>
      <w:r w:rsidRPr="00827D04">
        <w:rPr>
          <w:rFonts w:ascii="Arial" w:eastAsia="Times New Roman" w:hAnsi="Arial" w:cs="Arial"/>
          <w:sz w:val="24"/>
          <w:szCs w:val="24"/>
        </w:rPr>
        <w:t xml:space="preserve"> - семейство начертаний, объединенных общностью рисунка и имеющих определенное название;</w:t>
      </w:r>
    </w:p>
    <w:p w14:paraId="12C5B0F1" w14:textId="77777777" w:rsidR="003407D0" w:rsidRPr="00827D04" w:rsidRDefault="00417342">
      <w:pPr>
        <w:keepLines/>
        <w:tabs>
          <w:tab w:val="left"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кернинг</w:t>
      </w:r>
      <w:r w:rsidRPr="00827D04">
        <w:rPr>
          <w:rFonts w:ascii="Arial" w:eastAsia="Times New Roman" w:hAnsi="Arial" w:cs="Arial"/>
          <w:sz w:val="24"/>
          <w:szCs w:val="24"/>
        </w:rPr>
        <w:t xml:space="preserve">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14:paraId="4521B63D" w14:textId="16D27677" w:rsidR="003407D0" w:rsidRPr="00D520B5" w:rsidRDefault="00417342">
      <w:pPr>
        <w:tabs>
          <w:tab w:val="decimal" w:pos="709"/>
        </w:tabs>
        <w:spacing w:after="100" w:line="240" w:lineRule="auto"/>
        <w:ind w:right="-284"/>
        <w:jc w:val="both"/>
        <w:rPr>
          <w:rFonts w:ascii="Arial" w:eastAsia="Times New Roman" w:hAnsi="Arial" w:cs="Arial"/>
          <w:sz w:val="24"/>
          <w:szCs w:val="24"/>
        </w:rPr>
      </w:pPr>
      <w:r w:rsidRPr="00394B7E">
        <w:rPr>
          <w:rFonts w:ascii="Arial" w:eastAsia="Times New Roman" w:hAnsi="Arial" w:cs="Arial"/>
          <w:color w:val="FF0000"/>
          <w:sz w:val="24"/>
          <w:szCs w:val="24"/>
        </w:rPr>
        <w:tab/>
      </w:r>
      <w:r w:rsidRPr="00D520B5">
        <w:rPr>
          <w:rFonts w:ascii="Arial" w:eastAsia="Times New Roman" w:hAnsi="Arial" w:cs="Arial"/>
          <w:sz w:val="24"/>
          <w:szCs w:val="24"/>
        </w:rPr>
        <w:t xml:space="preserve">- </w:t>
      </w:r>
      <w:r w:rsidRPr="00D520B5">
        <w:rPr>
          <w:rFonts w:ascii="Arial" w:eastAsia="Times New Roman" w:hAnsi="Arial" w:cs="Arial"/>
          <w:b/>
          <w:bCs/>
          <w:sz w:val="24"/>
          <w:szCs w:val="24"/>
        </w:rPr>
        <w:t>архитектурно-художественная концепция размещения информационных вывесок</w:t>
      </w:r>
      <w:r w:rsidRPr="00D520B5">
        <w:rPr>
          <w:rFonts w:ascii="Arial" w:eastAsia="Times New Roman" w:hAnsi="Arial" w:cs="Arial"/>
          <w:sz w:val="24"/>
          <w:szCs w:val="24"/>
        </w:rPr>
        <w:t xml:space="preserve"> - </w:t>
      </w:r>
      <w:bookmarkStart w:id="10" w:name="_Hlk223110382"/>
      <w:r w:rsidRPr="00D520B5">
        <w:rPr>
          <w:rFonts w:ascii="Arial" w:eastAsia="Times New Roman" w:hAnsi="Arial" w:cs="Arial"/>
          <w:sz w:val="24"/>
          <w:szCs w:val="24"/>
        </w:rPr>
        <w:t>упорядоченное комплексное размещение информационных вывесок на фасадах зданий, строений, сооружений нескольких организаций, находящихся в одном здании, строении, сооружении;</w:t>
      </w:r>
    </w:p>
    <w:bookmarkEnd w:id="10"/>
    <w:p w14:paraId="39590DD7"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 xml:space="preserve">- </w:t>
      </w:r>
      <w:r w:rsidRPr="00D520B5">
        <w:rPr>
          <w:rFonts w:ascii="Arial" w:eastAsia="Times New Roman" w:hAnsi="Arial" w:cs="Arial"/>
          <w:b/>
          <w:sz w:val="24"/>
          <w:szCs w:val="24"/>
        </w:rPr>
        <w:t>колонна</w:t>
      </w:r>
      <w:r w:rsidRPr="00D520B5">
        <w:rPr>
          <w:rFonts w:ascii="Arial" w:eastAsia="Times New Roman" w:hAnsi="Arial" w:cs="Arial"/>
          <w:sz w:val="24"/>
          <w:szCs w:val="24"/>
        </w:rPr>
        <w:t xml:space="preserve"> - конструктивный элемент гибкой формы, обычно вертикальный, который передает на опору приложенные к нему ус</w:t>
      </w:r>
      <w:r w:rsidRPr="00827D04">
        <w:rPr>
          <w:rFonts w:ascii="Arial" w:eastAsia="Times New Roman" w:hAnsi="Arial" w:cs="Arial"/>
          <w:sz w:val="24"/>
          <w:szCs w:val="24"/>
        </w:rPr>
        <w:t>илия, работая, в основном, на сжатие;</w:t>
      </w:r>
    </w:p>
    <w:p w14:paraId="2874B61E"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полуколонна</w:t>
      </w:r>
      <w:r w:rsidRPr="00827D04">
        <w:rPr>
          <w:rFonts w:ascii="Arial" w:eastAsia="Times New Roman" w:hAnsi="Arial" w:cs="Arial"/>
          <w:sz w:val="24"/>
          <w:szCs w:val="24"/>
        </w:rPr>
        <w:t xml:space="preserve"> - колонна, наполовину выступающая из вертикальной поверхности кладки;</w:t>
      </w:r>
    </w:p>
    <w:p w14:paraId="207B5B8A"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портал</w:t>
      </w:r>
      <w:r w:rsidRPr="00827D04">
        <w:rPr>
          <w:rFonts w:ascii="Arial" w:eastAsia="Times New Roman" w:hAnsi="Arial" w:cs="Arial"/>
          <w:sz w:val="24"/>
          <w:szCs w:val="24"/>
        </w:rPr>
        <w:t xml:space="preserve"> – художественное обрамление входа;</w:t>
      </w:r>
    </w:p>
    <w:p w14:paraId="37739147"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карниз</w:t>
      </w:r>
      <w:r w:rsidRPr="00827D04">
        <w:rPr>
          <w:rFonts w:ascii="Arial" w:eastAsia="Times New Roman" w:hAnsi="Arial" w:cs="Arial"/>
          <w:sz w:val="24"/>
          <w:szCs w:val="24"/>
        </w:rPr>
        <w:t xml:space="preserve"> – протяженный выступ, завершающий стену, либо членящий ее на ярусы или этажи;</w:t>
      </w:r>
    </w:p>
    <w:p w14:paraId="679929F5"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пилон</w:t>
      </w:r>
      <w:r w:rsidRPr="00827D04">
        <w:rPr>
          <w:rFonts w:ascii="Arial" w:eastAsia="Times New Roman" w:hAnsi="Arial" w:cs="Arial"/>
          <w:sz w:val="24"/>
          <w:szCs w:val="24"/>
        </w:rPr>
        <w:t xml:space="preserve"> - массивный вертикальный конструктивный элемент, который передает на основание приложенные к нему сжимающие усилия;</w:t>
      </w:r>
    </w:p>
    <w:p w14:paraId="79EB7BAF"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пилястра</w:t>
      </w:r>
      <w:r w:rsidRPr="00827D04">
        <w:rPr>
          <w:rFonts w:ascii="Arial" w:eastAsia="Times New Roman" w:hAnsi="Arial" w:cs="Arial"/>
          <w:sz w:val="24"/>
          <w:szCs w:val="24"/>
        </w:rPr>
        <w:t xml:space="preserve"> - плоская прямоугольная колонна или пилон, полностью присоединенная к поверхности стены;</w:t>
      </w:r>
    </w:p>
    <w:p w14:paraId="59F4E70D"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лепнина</w:t>
      </w:r>
      <w:r w:rsidRPr="00827D04">
        <w:rPr>
          <w:rFonts w:ascii="Arial" w:eastAsia="Times New Roman" w:hAnsi="Arial" w:cs="Arial"/>
          <w:sz w:val="24"/>
          <w:szCs w:val="24"/>
        </w:rPr>
        <w:t xml:space="preserve"> - декоративный слой покрытия из гипса.;</w:t>
      </w:r>
    </w:p>
    <w:p w14:paraId="0BA2A649" w14:textId="40F10CD7" w:rsidR="00701725" w:rsidRDefault="00417342">
      <w:pPr>
        <w:tabs>
          <w:tab w:val="decimal"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sz w:val="24"/>
          <w:szCs w:val="24"/>
        </w:rPr>
        <w:lastRenderedPageBreak/>
        <w:t xml:space="preserve">-  </w:t>
      </w:r>
      <w:r w:rsidRPr="00D520B5">
        <w:rPr>
          <w:rFonts w:ascii="Arial" w:eastAsia="Times New Roman" w:hAnsi="Arial" w:cs="Arial"/>
          <w:b/>
          <w:sz w:val="24"/>
          <w:szCs w:val="24"/>
        </w:rPr>
        <w:t>фриз</w:t>
      </w:r>
      <w:r w:rsidRPr="00D520B5">
        <w:rPr>
          <w:rFonts w:ascii="Arial" w:eastAsia="Times New Roman" w:hAnsi="Arial" w:cs="Arial"/>
          <w:sz w:val="24"/>
          <w:szCs w:val="24"/>
        </w:rPr>
        <w:t xml:space="preserve"> - </w:t>
      </w:r>
      <w:r w:rsidR="00701725" w:rsidRPr="00D520B5">
        <w:rPr>
          <w:rFonts w:ascii="Arial" w:eastAsia="Times New Roman" w:hAnsi="Arial" w:cs="Arial"/>
          <w:sz w:val="24"/>
          <w:szCs w:val="24"/>
        </w:rPr>
        <w:t>декоративная композиция в виде горизонтальной полосы, пояса или ленты, увенчивающей или обрамляющей ту или иную часть архитектурного сооружения, может быть декорирована рельефом или росписью, размеры фриза определяются пропорциями здания и задачами дизайна;</w:t>
      </w:r>
    </w:p>
    <w:p w14:paraId="6E1FB8A2"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ab/>
        <w:t xml:space="preserve">- </w:t>
      </w:r>
      <w:r w:rsidRPr="00827D04">
        <w:rPr>
          <w:rFonts w:ascii="Arial" w:eastAsia="Times New Roman" w:hAnsi="Arial" w:cs="Arial"/>
          <w:b/>
          <w:bCs/>
          <w:sz w:val="24"/>
          <w:szCs w:val="24"/>
        </w:rPr>
        <w:t>настенная роспись</w:t>
      </w:r>
      <w:r w:rsidRPr="00827D04">
        <w:rPr>
          <w:rFonts w:ascii="Arial" w:eastAsia="Times New Roman" w:hAnsi="Arial" w:cs="Arial"/>
          <w:sz w:val="24"/>
          <w:szCs w:val="24"/>
        </w:rPr>
        <w:t xml:space="preserve"> - художественная композиция в виде крупноформатного изображения, имеющая смысловую и образную составляющую, выполненная фасадными красками на предварительно подготовленной поверхности здания, строения, сооружения, ограждения с соблюдением технологии и сохранности окрасочного слоя в неизменном виде;</w:t>
      </w:r>
    </w:p>
    <w:p w14:paraId="51FB0AD3"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зоны охраны объектов культурного наследия</w:t>
      </w:r>
      <w:r w:rsidRPr="00827D04">
        <w:rPr>
          <w:rFonts w:ascii="Arial" w:eastAsia="Times New Roman" w:hAnsi="Arial" w:cs="Arial"/>
          <w:sz w:val="24"/>
          <w:szCs w:val="24"/>
        </w:rPr>
        <w:t xml:space="preserve"> – территории особого регулирования градостроительной деятельности, сопряженная с территорией объекта культурного наследия, на которой устанавливаются режимы использования земель и градостроительные регламенты, обеспечивающие сохранность объектов культурного наследия в его исторической среде;</w:t>
      </w:r>
    </w:p>
    <w:p w14:paraId="26DB10C1"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 </w:t>
      </w:r>
      <w:r w:rsidRPr="00827D04">
        <w:rPr>
          <w:rFonts w:ascii="Arial" w:eastAsia="Times New Roman" w:hAnsi="Arial" w:cs="Arial"/>
          <w:b/>
          <w:sz w:val="24"/>
          <w:szCs w:val="24"/>
        </w:rPr>
        <w:t>территория объекта культурного наследия</w:t>
      </w:r>
      <w:r w:rsidRPr="00827D04">
        <w:rPr>
          <w:rFonts w:ascii="Arial" w:eastAsia="Times New Roman" w:hAnsi="Arial" w:cs="Arial"/>
          <w:sz w:val="24"/>
          <w:szCs w:val="24"/>
        </w:rPr>
        <w:t xml:space="preserve"> – </w:t>
      </w:r>
      <w:proofErr w:type="gramStart"/>
      <w:r w:rsidRPr="00827D04">
        <w:rPr>
          <w:rFonts w:ascii="Arial" w:eastAsia="Times New Roman" w:hAnsi="Arial" w:cs="Arial"/>
          <w:sz w:val="24"/>
          <w:szCs w:val="24"/>
        </w:rPr>
        <w:t>территория</w:t>
      </w:r>
      <w:proofErr w:type="gramEnd"/>
      <w:r w:rsidRPr="00827D04">
        <w:rPr>
          <w:rFonts w:ascii="Arial" w:eastAsia="Times New Roman" w:hAnsi="Arial" w:cs="Arial"/>
          <w:sz w:val="24"/>
          <w:szCs w:val="24"/>
        </w:rPr>
        <w:t xml:space="preserve">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w:t>
      </w:r>
    </w:p>
    <w:p w14:paraId="3D1E7642"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произведения (объекты) ландшафтной архитектуры и садово-паркового искусства</w:t>
      </w:r>
      <w:r w:rsidRPr="00827D04">
        <w:rPr>
          <w:rFonts w:ascii="Arial" w:eastAsia="Times New Roman" w:hAnsi="Arial" w:cs="Arial"/>
          <w:sz w:val="24"/>
          <w:szCs w:val="24"/>
        </w:rPr>
        <w:t xml:space="preserve"> – объекты культурного наследия, которые представляют собой преобразованные человеком фрагменты природного ландшафта, содержащие комплекс элементов благоустройства, планировки, озеленения, архитектуры малых форм, инженерных гидротехнических и иных сооружений и являющиеся единовременно или эволюционно сложившимся образованием;</w:t>
      </w:r>
    </w:p>
    <w:p w14:paraId="54AB9A04"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световое оборудование</w:t>
      </w:r>
      <w:r w:rsidRPr="00827D04">
        <w:rPr>
          <w:rFonts w:ascii="Arial" w:eastAsia="Times New Roman" w:hAnsi="Arial" w:cs="Arial"/>
          <w:sz w:val="24"/>
          <w:szCs w:val="24"/>
        </w:rPr>
        <w:t xml:space="preserve">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14:paraId="564075B3"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bCs/>
          <w:sz w:val="24"/>
          <w:szCs w:val="24"/>
        </w:rPr>
        <w:t>ортогональная проекция</w:t>
      </w:r>
      <w:r w:rsidRPr="00827D04">
        <w:rPr>
          <w:rFonts w:ascii="Arial" w:eastAsia="Times New Roman" w:hAnsi="Arial" w:cs="Arial"/>
          <w:sz w:val="24"/>
          <w:szCs w:val="24"/>
        </w:rPr>
        <w:t xml:space="preserve"> - параллельная проекция предмета или его части на плоскость, перпендикулярную к направлению проецирующих лучей;</w:t>
      </w:r>
    </w:p>
    <w:p w14:paraId="01F0439A"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bCs/>
          <w:sz w:val="24"/>
          <w:szCs w:val="24"/>
        </w:rPr>
        <w:t xml:space="preserve">дизайн-проект </w:t>
      </w:r>
      <w:r w:rsidRPr="00827D04">
        <w:rPr>
          <w:rFonts w:ascii="Arial" w:eastAsia="Times New Roman" w:hAnsi="Arial" w:cs="Arial"/>
          <w:sz w:val="24"/>
          <w:szCs w:val="24"/>
        </w:rPr>
        <w:t>- комплект документов в текстовом и графическом виде, содержащий сведения о месторасположении и композиционном решении информационной вывески;</w:t>
      </w:r>
    </w:p>
    <w:p w14:paraId="795E09D0" w14:textId="77777777" w:rsidR="003407D0" w:rsidRPr="00827D04" w:rsidRDefault="00417342">
      <w:pPr>
        <w:tabs>
          <w:tab w:val="decimal" w:pos="709"/>
        </w:tabs>
        <w:spacing w:after="100" w:line="240" w:lineRule="auto"/>
        <w:ind w:right="-284"/>
        <w:jc w:val="both"/>
        <w:rPr>
          <w:rFonts w:ascii="Arial" w:eastAsia="Times New Roman" w:hAnsi="Arial" w:cs="Arial"/>
          <w:sz w:val="24"/>
          <w:szCs w:val="24"/>
        </w:rPr>
      </w:pPr>
      <w:r w:rsidRPr="00827D04">
        <w:rPr>
          <w:rFonts w:ascii="Arial" w:eastAsia="Times New Roman" w:hAnsi="Arial" w:cs="Arial"/>
          <w:sz w:val="24"/>
          <w:szCs w:val="24"/>
        </w:rPr>
        <w:t xml:space="preserve">- </w:t>
      </w:r>
      <w:r w:rsidRPr="00827D04">
        <w:rPr>
          <w:rFonts w:ascii="Arial" w:eastAsia="Times New Roman" w:hAnsi="Arial" w:cs="Arial"/>
          <w:b/>
          <w:sz w:val="24"/>
          <w:szCs w:val="24"/>
        </w:rPr>
        <w:t>хозяйствующий субъект</w:t>
      </w:r>
      <w:r w:rsidRPr="00827D04">
        <w:rPr>
          <w:rFonts w:ascii="Arial" w:eastAsia="Times New Roman" w:hAnsi="Arial" w:cs="Arial"/>
          <w:sz w:val="24"/>
          <w:szCs w:val="24"/>
        </w:rPr>
        <w:t xml:space="preserve">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14:paraId="5CE1AC0F" w14:textId="77777777" w:rsidR="00827D04" w:rsidRPr="00827D04" w:rsidRDefault="00417342" w:rsidP="00827D04">
      <w:pPr>
        <w:numPr>
          <w:ilvl w:val="0"/>
          <w:numId w:val="17"/>
        </w:numPr>
        <w:spacing w:after="0" w:line="240" w:lineRule="auto"/>
        <w:jc w:val="both"/>
        <w:rPr>
          <w:rFonts w:ascii="Arial" w:eastAsia="Times New Roman" w:hAnsi="Arial" w:cs="Arial"/>
          <w:sz w:val="24"/>
          <w:szCs w:val="24"/>
          <w:lang w:eastAsia="ru-RU"/>
        </w:rPr>
      </w:pPr>
      <w:r w:rsidRPr="00827D04">
        <w:rPr>
          <w:rFonts w:ascii="Arial" w:eastAsia="Times New Roman" w:hAnsi="Arial" w:cs="Arial"/>
          <w:b/>
          <w:bCs/>
          <w:sz w:val="24"/>
          <w:szCs w:val="24"/>
          <w:lang w:eastAsia="ru-RU"/>
        </w:rPr>
        <w:t xml:space="preserve">демонтаж информационной вывески </w:t>
      </w:r>
      <w:r w:rsidRPr="00827D04">
        <w:rPr>
          <w:rFonts w:ascii="Arial" w:eastAsia="Times New Roman" w:hAnsi="Arial" w:cs="Arial"/>
          <w:sz w:val="24"/>
          <w:szCs w:val="24"/>
          <w:lang w:eastAsia="ru-RU"/>
        </w:rPr>
        <w:t xml:space="preserve">- разборка информационной </w:t>
      </w:r>
    </w:p>
    <w:p w14:paraId="762082BD" w14:textId="414DB33B" w:rsidR="003407D0" w:rsidRDefault="00417342" w:rsidP="00827D04">
      <w:pPr>
        <w:spacing w:line="240" w:lineRule="auto"/>
        <w:jc w:val="both"/>
        <w:rPr>
          <w:rFonts w:ascii="Arial" w:eastAsia="Times New Roman" w:hAnsi="Arial" w:cs="Arial"/>
          <w:sz w:val="24"/>
          <w:szCs w:val="24"/>
          <w:lang w:eastAsia="ru-RU"/>
        </w:rPr>
      </w:pPr>
      <w:r w:rsidRPr="00827D04">
        <w:rPr>
          <w:rFonts w:ascii="Arial" w:eastAsia="Times New Roman" w:hAnsi="Arial" w:cs="Arial"/>
          <w:sz w:val="24"/>
          <w:szCs w:val="24"/>
          <w:lang w:eastAsia="ru-RU"/>
        </w:rPr>
        <w:t xml:space="preserve">вывески на составляющие элементы, в том числе с нанесением ущерба информационной вывеске и другим объектам, с которыми демонтируемая информационная вывеска конструктивно связана, ее снятие с внешних поверхностей зданий, строений, сооружений, нестационарных торговых объектах, на которых указанная информационная вывеска размещена. </w:t>
      </w:r>
    </w:p>
    <w:p w14:paraId="15AF3FC2" w14:textId="04EF52D7" w:rsidR="006745CB" w:rsidRPr="00D520B5" w:rsidRDefault="00F470B5" w:rsidP="00827D04">
      <w:pPr>
        <w:spacing w:line="240" w:lineRule="auto"/>
        <w:jc w:val="both"/>
        <w:rPr>
          <w:rFonts w:ascii="Arial" w:eastAsia="Times New Roman" w:hAnsi="Arial" w:cs="Arial"/>
          <w:sz w:val="24"/>
          <w:szCs w:val="24"/>
          <w:lang w:eastAsia="ru-RU"/>
        </w:rPr>
      </w:pPr>
      <w:r>
        <w:rPr>
          <w:rFonts w:ascii="Arial" w:eastAsia="Times New Roman" w:hAnsi="Arial" w:cs="Arial"/>
          <w:b/>
          <w:bCs/>
          <w:sz w:val="24"/>
          <w:szCs w:val="24"/>
          <w:lang w:eastAsia="ru-RU"/>
        </w:rPr>
        <w:t xml:space="preserve">    </w:t>
      </w:r>
      <w:r w:rsidRPr="00F470B5">
        <w:rPr>
          <w:rFonts w:ascii="Arial" w:eastAsia="Times New Roman" w:hAnsi="Arial" w:cs="Arial"/>
          <w:sz w:val="24"/>
          <w:szCs w:val="24"/>
          <w:lang w:eastAsia="ru-RU"/>
        </w:rPr>
        <w:t xml:space="preserve"> </w:t>
      </w:r>
      <w:r w:rsidRPr="00D520B5">
        <w:rPr>
          <w:rFonts w:ascii="Arial" w:eastAsia="Times New Roman" w:hAnsi="Arial" w:cs="Arial"/>
          <w:sz w:val="24"/>
          <w:szCs w:val="24"/>
          <w:lang w:eastAsia="ru-RU"/>
        </w:rPr>
        <w:t xml:space="preserve">- </w:t>
      </w:r>
      <w:r w:rsidRPr="00D520B5">
        <w:rPr>
          <w:rFonts w:ascii="Arial" w:eastAsia="Times New Roman" w:hAnsi="Arial" w:cs="Arial"/>
          <w:b/>
          <w:bCs/>
          <w:sz w:val="24"/>
          <w:szCs w:val="24"/>
          <w:lang w:eastAsia="ru-RU"/>
        </w:rPr>
        <w:t xml:space="preserve"> </w:t>
      </w:r>
      <w:r w:rsidR="006745CB" w:rsidRPr="00D520B5">
        <w:rPr>
          <w:rFonts w:ascii="Arial" w:eastAsia="Times New Roman" w:hAnsi="Arial" w:cs="Arial"/>
          <w:b/>
          <w:bCs/>
          <w:sz w:val="24"/>
          <w:szCs w:val="24"/>
          <w:lang w:eastAsia="ru-RU"/>
        </w:rPr>
        <w:t>строение</w:t>
      </w:r>
      <w:r w:rsidR="006745CB" w:rsidRPr="00D520B5">
        <w:rPr>
          <w:rFonts w:ascii="Arial" w:eastAsia="Times New Roman" w:hAnsi="Arial" w:cs="Arial"/>
          <w:sz w:val="24"/>
          <w:szCs w:val="24"/>
          <w:lang w:eastAsia="ru-RU"/>
        </w:rPr>
        <w:t xml:space="preserve"> - отдельно построенное здание</w:t>
      </w:r>
      <w:r w:rsidRPr="00D520B5">
        <w:rPr>
          <w:rFonts w:ascii="Arial" w:eastAsia="Times New Roman" w:hAnsi="Arial" w:cs="Arial"/>
          <w:sz w:val="24"/>
          <w:szCs w:val="24"/>
          <w:lang w:eastAsia="ru-RU"/>
        </w:rPr>
        <w:t>, может быть как объектом капитального строительства, так и не являться таковым;</w:t>
      </w:r>
    </w:p>
    <w:p w14:paraId="5844843F" w14:textId="149ED350" w:rsidR="003407D0" w:rsidRPr="00D520B5" w:rsidRDefault="006745CB">
      <w:pPr>
        <w:tabs>
          <w:tab w:val="decimal" w:pos="709"/>
        </w:tabs>
        <w:spacing w:after="100" w:line="240" w:lineRule="auto"/>
        <w:ind w:right="-284"/>
        <w:jc w:val="both"/>
        <w:rPr>
          <w:rFonts w:ascii="Arial" w:eastAsia="Times New Roman" w:hAnsi="Arial" w:cs="Arial"/>
          <w:sz w:val="24"/>
          <w:szCs w:val="24"/>
        </w:rPr>
      </w:pPr>
      <w:r w:rsidRPr="00D520B5">
        <w:rPr>
          <w:rFonts w:ascii="Arial" w:eastAsia="Times New Roman" w:hAnsi="Arial" w:cs="Arial"/>
          <w:color w:val="FF0000"/>
          <w:sz w:val="24"/>
          <w:szCs w:val="24"/>
        </w:rPr>
        <w:lastRenderedPageBreak/>
        <w:tab/>
        <w:t xml:space="preserve">   </w:t>
      </w:r>
      <w:r w:rsidRPr="00D520B5">
        <w:rPr>
          <w:rFonts w:ascii="Arial" w:eastAsia="Times New Roman" w:hAnsi="Arial" w:cs="Arial"/>
          <w:sz w:val="24"/>
          <w:szCs w:val="24"/>
        </w:rPr>
        <w:t xml:space="preserve">   - </w:t>
      </w:r>
      <w:r w:rsidRPr="00D520B5">
        <w:rPr>
          <w:rFonts w:ascii="Arial" w:eastAsia="Times New Roman" w:hAnsi="Arial" w:cs="Arial"/>
          <w:b/>
          <w:bCs/>
          <w:sz w:val="24"/>
          <w:szCs w:val="24"/>
        </w:rPr>
        <w:t>временный объект</w:t>
      </w:r>
      <w:r w:rsidRPr="00D520B5">
        <w:rPr>
          <w:rFonts w:ascii="Arial" w:eastAsia="Times New Roman" w:hAnsi="Arial" w:cs="Arial"/>
          <w:sz w:val="24"/>
          <w:szCs w:val="24"/>
        </w:rPr>
        <w:t xml:space="preserve"> </w:t>
      </w:r>
      <w:r w:rsidR="00B5616E" w:rsidRPr="00D520B5">
        <w:rPr>
          <w:rFonts w:ascii="Arial" w:eastAsia="Times New Roman" w:hAnsi="Arial" w:cs="Arial"/>
          <w:sz w:val="24"/>
          <w:szCs w:val="24"/>
        </w:rPr>
        <w:t xml:space="preserve">- </w:t>
      </w:r>
      <w:r w:rsidRPr="00D520B5">
        <w:rPr>
          <w:rFonts w:ascii="Arial" w:eastAsia="Times New Roman" w:hAnsi="Arial" w:cs="Arial"/>
          <w:sz w:val="24"/>
          <w:szCs w:val="24"/>
        </w:rPr>
        <w:t>объект, не являющийся объектом капитального строительства, в т.ч. нестационарный объект и нестационарный торговый объект.</w:t>
      </w:r>
    </w:p>
    <w:p w14:paraId="252AFB2F" w14:textId="7B7F2D99" w:rsidR="009C08D4" w:rsidRPr="00B63716" w:rsidRDefault="00536A8D" w:rsidP="009C08D4">
      <w:pPr>
        <w:keepLines/>
        <w:tabs>
          <w:tab w:val="left" w:pos="4435"/>
          <w:tab w:val="left" w:pos="4436"/>
        </w:tabs>
        <w:spacing w:after="100" w:line="240" w:lineRule="auto"/>
        <w:ind w:right="-284"/>
        <w:jc w:val="both"/>
        <w:rPr>
          <w:rFonts w:ascii="Arial" w:eastAsia="Times New Roman" w:hAnsi="Arial" w:cs="Arial"/>
          <w:bCs/>
          <w:color w:val="000000" w:themeColor="text1"/>
          <w:sz w:val="24"/>
          <w:szCs w:val="24"/>
        </w:rPr>
      </w:pPr>
      <w:r w:rsidRPr="00D520B5">
        <w:rPr>
          <w:rFonts w:ascii="Arial" w:eastAsia="Times New Roman" w:hAnsi="Arial" w:cs="Arial"/>
          <w:bCs/>
          <w:color w:val="FF0000"/>
          <w:sz w:val="24"/>
          <w:szCs w:val="24"/>
        </w:rPr>
        <w:t xml:space="preserve">     </w:t>
      </w:r>
      <w:r w:rsidRPr="00D520B5">
        <w:rPr>
          <w:rFonts w:ascii="Arial" w:eastAsia="Times New Roman" w:hAnsi="Arial" w:cs="Arial"/>
          <w:bCs/>
          <w:color w:val="000000" w:themeColor="text1"/>
          <w:sz w:val="24"/>
          <w:szCs w:val="24"/>
        </w:rPr>
        <w:t xml:space="preserve"> - </w:t>
      </w:r>
      <w:r w:rsidR="00B5616E" w:rsidRPr="00D520B5">
        <w:rPr>
          <w:rFonts w:ascii="Arial" w:eastAsia="Times New Roman" w:hAnsi="Arial" w:cs="Arial"/>
          <w:bCs/>
          <w:color w:val="000000" w:themeColor="text1"/>
          <w:sz w:val="24"/>
          <w:szCs w:val="24"/>
        </w:rPr>
        <w:t xml:space="preserve"> </w:t>
      </w:r>
      <w:r w:rsidRPr="00D520B5">
        <w:rPr>
          <w:rFonts w:ascii="Arial" w:eastAsia="Times New Roman" w:hAnsi="Arial" w:cs="Arial"/>
          <w:b/>
          <w:color w:val="000000" w:themeColor="text1"/>
          <w:sz w:val="24"/>
          <w:szCs w:val="24"/>
        </w:rPr>
        <w:t>дескриптор</w:t>
      </w:r>
      <w:r w:rsidRPr="00D520B5">
        <w:rPr>
          <w:rFonts w:ascii="Arial" w:eastAsia="Times New Roman" w:hAnsi="Arial" w:cs="Arial"/>
          <w:bCs/>
          <w:color w:val="000000" w:themeColor="text1"/>
          <w:sz w:val="24"/>
          <w:szCs w:val="24"/>
        </w:rPr>
        <w:t xml:space="preserve"> </w:t>
      </w:r>
      <w:proofErr w:type="gramStart"/>
      <w:r w:rsidRPr="00D520B5">
        <w:rPr>
          <w:rFonts w:ascii="Arial" w:eastAsia="Times New Roman" w:hAnsi="Arial" w:cs="Arial"/>
          <w:bCs/>
          <w:color w:val="000000" w:themeColor="text1"/>
          <w:sz w:val="24"/>
          <w:szCs w:val="24"/>
        </w:rPr>
        <w:t>- это короткое и понятное пояснение</w:t>
      </w:r>
      <w:proofErr w:type="gramEnd"/>
      <w:r w:rsidRPr="00D520B5">
        <w:rPr>
          <w:rFonts w:ascii="Arial" w:eastAsia="Times New Roman" w:hAnsi="Arial" w:cs="Arial"/>
          <w:bCs/>
          <w:color w:val="000000" w:themeColor="text1"/>
          <w:sz w:val="24"/>
          <w:szCs w:val="24"/>
        </w:rPr>
        <w:t xml:space="preserve"> к названию или логотипу выполняющее роль классификатора, информирующее о общем признаке товаров, услуг или вид</w:t>
      </w:r>
      <w:r w:rsidR="007202E3" w:rsidRPr="00D520B5">
        <w:rPr>
          <w:rFonts w:ascii="Arial" w:eastAsia="Times New Roman" w:hAnsi="Arial" w:cs="Arial"/>
          <w:bCs/>
          <w:color w:val="000000" w:themeColor="text1"/>
          <w:sz w:val="24"/>
          <w:szCs w:val="24"/>
        </w:rPr>
        <w:t>е</w:t>
      </w:r>
      <w:r w:rsidRPr="00D520B5">
        <w:rPr>
          <w:rFonts w:ascii="Arial" w:eastAsia="Times New Roman" w:hAnsi="Arial" w:cs="Arial"/>
          <w:bCs/>
          <w:color w:val="000000" w:themeColor="text1"/>
          <w:sz w:val="24"/>
          <w:szCs w:val="24"/>
        </w:rPr>
        <w:t xml:space="preserve"> деятельности организации</w:t>
      </w:r>
      <w:r w:rsidR="00AA5A52" w:rsidRPr="00D520B5">
        <w:rPr>
          <w:rFonts w:ascii="Arial" w:eastAsia="Times New Roman" w:hAnsi="Arial" w:cs="Arial"/>
          <w:bCs/>
          <w:color w:val="000000" w:themeColor="text1"/>
          <w:sz w:val="24"/>
          <w:szCs w:val="24"/>
        </w:rPr>
        <w:t>, не относящееся к</w:t>
      </w:r>
      <w:r w:rsidR="009C08D4" w:rsidRPr="00D520B5">
        <w:rPr>
          <w:rFonts w:ascii="Arial" w:eastAsia="Times New Roman" w:hAnsi="Arial" w:cs="Arial"/>
          <w:bCs/>
          <w:color w:val="000000" w:themeColor="text1"/>
          <w:sz w:val="24"/>
          <w:szCs w:val="24"/>
        </w:rPr>
        <w:t xml:space="preserve"> информации, размещение которой осуществляется в порядке, определенном Федеральным законом от 13.03.2006 № 38-ФЗ «О рекламе»</w:t>
      </w:r>
      <w:r w:rsidRPr="00D520B5">
        <w:rPr>
          <w:rFonts w:ascii="Arial" w:eastAsia="Times New Roman" w:hAnsi="Arial" w:cs="Arial"/>
          <w:bCs/>
          <w:color w:val="000000" w:themeColor="text1"/>
          <w:sz w:val="24"/>
          <w:szCs w:val="24"/>
        </w:rPr>
        <w:t>.</w:t>
      </w:r>
    </w:p>
    <w:p w14:paraId="12E6E1DF" w14:textId="77777777" w:rsidR="00A3101D" w:rsidRDefault="00A3101D">
      <w:pPr>
        <w:pStyle w:val="af2"/>
        <w:keepLines/>
        <w:tabs>
          <w:tab w:val="left" w:pos="4435"/>
          <w:tab w:val="left" w:pos="4436"/>
        </w:tabs>
        <w:spacing w:after="100" w:line="240" w:lineRule="auto"/>
        <w:ind w:left="0" w:right="-284" w:firstLine="709"/>
        <w:jc w:val="center"/>
        <w:rPr>
          <w:rFonts w:ascii="Arial" w:eastAsia="Times New Roman" w:hAnsi="Arial" w:cs="Arial"/>
          <w:b/>
          <w:sz w:val="24"/>
          <w:szCs w:val="24"/>
        </w:rPr>
      </w:pPr>
      <w:bookmarkStart w:id="11" w:name="_Hlk221177234"/>
    </w:p>
    <w:p w14:paraId="3FF5D4BB" w14:textId="52FEC560" w:rsidR="003407D0" w:rsidRPr="00F5297C" w:rsidRDefault="00F5297C">
      <w:pPr>
        <w:pStyle w:val="af2"/>
        <w:keepLines/>
        <w:tabs>
          <w:tab w:val="left" w:pos="4435"/>
          <w:tab w:val="left" w:pos="4436"/>
        </w:tabs>
        <w:spacing w:after="100" w:line="240" w:lineRule="auto"/>
        <w:ind w:left="0" w:right="-284" w:firstLine="709"/>
        <w:jc w:val="center"/>
        <w:rPr>
          <w:rFonts w:ascii="Arial" w:eastAsia="Times New Roman" w:hAnsi="Arial" w:cs="Arial"/>
          <w:b/>
          <w:sz w:val="24"/>
          <w:szCs w:val="24"/>
        </w:rPr>
      </w:pPr>
      <w:r w:rsidRPr="00C27A02">
        <w:rPr>
          <w:rFonts w:ascii="Arial" w:eastAsia="Times New Roman" w:hAnsi="Arial" w:cs="Arial"/>
          <w:b/>
          <w:sz w:val="24"/>
          <w:szCs w:val="24"/>
        </w:rPr>
        <w:t>3</w:t>
      </w:r>
      <w:r w:rsidR="00417342" w:rsidRPr="00C27A02">
        <w:rPr>
          <w:rFonts w:ascii="Arial" w:eastAsia="Times New Roman" w:hAnsi="Arial" w:cs="Arial"/>
          <w:b/>
          <w:sz w:val="24"/>
          <w:szCs w:val="24"/>
        </w:rPr>
        <w:t>. Основные виды информационных вывесок</w:t>
      </w:r>
    </w:p>
    <w:bookmarkEnd w:id="11"/>
    <w:p w14:paraId="54EEE6EB" w14:textId="77777777" w:rsidR="003407D0" w:rsidRPr="00394B7E" w:rsidRDefault="003407D0">
      <w:pPr>
        <w:pStyle w:val="af2"/>
        <w:keepLines/>
        <w:tabs>
          <w:tab w:val="left" w:pos="4435"/>
          <w:tab w:val="left" w:pos="4436"/>
        </w:tabs>
        <w:spacing w:after="100" w:line="240" w:lineRule="auto"/>
        <w:ind w:left="0" w:right="-284" w:firstLine="709"/>
        <w:jc w:val="both"/>
        <w:rPr>
          <w:rFonts w:ascii="Arial" w:eastAsia="Times New Roman" w:hAnsi="Arial" w:cs="Arial"/>
          <w:color w:val="FF0000"/>
          <w:sz w:val="24"/>
          <w:szCs w:val="24"/>
        </w:rPr>
      </w:pPr>
    </w:p>
    <w:p w14:paraId="0F2768A1" w14:textId="6D2548B3" w:rsidR="003407D0" w:rsidRDefault="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F5297C">
        <w:rPr>
          <w:rFonts w:ascii="Arial" w:eastAsia="Times New Roman" w:hAnsi="Arial" w:cs="Arial"/>
          <w:sz w:val="24"/>
          <w:szCs w:val="24"/>
        </w:rPr>
        <w:t>3.1</w:t>
      </w:r>
      <w:r w:rsidR="00417342" w:rsidRPr="00F5297C">
        <w:rPr>
          <w:rFonts w:ascii="Arial" w:eastAsia="Times New Roman" w:hAnsi="Arial" w:cs="Arial"/>
          <w:sz w:val="24"/>
          <w:szCs w:val="24"/>
        </w:rPr>
        <w:t>. На территории Тяжинского муниципального окру</w:t>
      </w:r>
      <w:r w:rsidR="00417342" w:rsidRPr="00D520B5">
        <w:rPr>
          <w:rFonts w:ascii="Arial" w:eastAsia="Times New Roman" w:hAnsi="Arial" w:cs="Arial"/>
          <w:sz w:val="24"/>
          <w:szCs w:val="24"/>
        </w:rPr>
        <w:t xml:space="preserve">га </w:t>
      </w:r>
      <w:r w:rsidRPr="00D520B5">
        <w:rPr>
          <w:rFonts w:ascii="Arial" w:eastAsia="Times New Roman" w:hAnsi="Arial" w:cs="Arial"/>
          <w:sz w:val="24"/>
          <w:szCs w:val="24"/>
        </w:rPr>
        <w:t>возможно</w:t>
      </w:r>
      <w:r w:rsidR="00417342" w:rsidRPr="00D520B5">
        <w:rPr>
          <w:rFonts w:ascii="Arial" w:eastAsia="Times New Roman" w:hAnsi="Arial" w:cs="Arial"/>
          <w:sz w:val="24"/>
          <w:szCs w:val="24"/>
        </w:rPr>
        <w:t xml:space="preserve"> разм</w:t>
      </w:r>
      <w:r w:rsidR="00417342" w:rsidRPr="00F5297C">
        <w:rPr>
          <w:rFonts w:ascii="Arial" w:eastAsia="Times New Roman" w:hAnsi="Arial" w:cs="Arial"/>
          <w:sz w:val="24"/>
          <w:szCs w:val="24"/>
        </w:rPr>
        <w:t>ещение информационных вывесок следующих видов:</w:t>
      </w:r>
    </w:p>
    <w:p w14:paraId="4ABCAB16" w14:textId="77777777" w:rsidR="00917492" w:rsidRPr="00F5297C" w:rsidRDefault="00917492">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846"/>
        <w:gridCol w:w="1051"/>
        <w:gridCol w:w="115"/>
        <w:gridCol w:w="6946"/>
      </w:tblGrid>
      <w:tr w:rsidR="00F5297C" w:rsidRPr="00F5297C" w14:paraId="1EFACDB1" w14:textId="77777777">
        <w:trPr>
          <w:trHeight w:val="131"/>
          <w:jc w:val="center"/>
        </w:trPr>
        <w:tc>
          <w:tcPr>
            <w:tcW w:w="846" w:type="dxa"/>
            <w:tcBorders>
              <w:top w:val="single" w:sz="4" w:space="0" w:color="auto"/>
              <w:left w:val="single" w:sz="4" w:space="0" w:color="auto"/>
              <w:bottom w:val="single" w:sz="4" w:space="0" w:color="auto"/>
              <w:right w:val="single" w:sz="4" w:space="0" w:color="auto"/>
            </w:tcBorders>
          </w:tcPr>
          <w:p w14:paraId="75E5AFF8" w14:textId="77777777" w:rsidR="003407D0" w:rsidRPr="00F5297C" w:rsidRDefault="00417342">
            <w:pPr>
              <w:spacing w:after="100" w:line="240" w:lineRule="auto"/>
              <w:ind w:right="-284"/>
              <w:rPr>
                <w:rFonts w:ascii="Arial" w:eastAsia="Times New Roman" w:hAnsi="Arial" w:cs="Arial"/>
                <w:sz w:val="24"/>
                <w:szCs w:val="24"/>
                <w:lang w:eastAsia="ru-RU"/>
              </w:rPr>
            </w:pPr>
            <w:r w:rsidRPr="00F5297C">
              <w:rPr>
                <w:rFonts w:ascii="Arial" w:eastAsia="Times New Roman" w:hAnsi="Arial" w:cs="Arial"/>
                <w:sz w:val="24"/>
                <w:szCs w:val="24"/>
                <w:lang w:eastAsia="ru-RU"/>
              </w:rPr>
              <w:t>Вид</w:t>
            </w:r>
          </w:p>
        </w:tc>
        <w:tc>
          <w:tcPr>
            <w:tcW w:w="8112" w:type="dxa"/>
            <w:gridSpan w:val="3"/>
            <w:tcBorders>
              <w:top w:val="single" w:sz="4" w:space="0" w:color="auto"/>
              <w:left w:val="single" w:sz="4" w:space="0" w:color="auto"/>
              <w:bottom w:val="single" w:sz="4" w:space="0" w:color="auto"/>
              <w:right w:val="single" w:sz="4" w:space="0" w:color="auto"/>
            </w:tcBorders>
          </w:tcPr>
          <w:p w14:paraId="079CA1E0" w14:textId="77777777" w:rsidR="003407D0" w:rsidRPr="00F5297C" w:rsidRDefault="00417342">
            <w:pPr>
              <w:spacing w:after="100" w:line="240" w:lineRule="auto"/>
              <w:ind w:right="-284"/>
              <w:jc w:val="center"/>
              <w:rPr>
                <w:rFonts w:ascii="Arial" w:eastAsia="Times New Roman" w:hAnsi="Arial" w:cs="Arial"/>
                <w:sz w:val="24"/>
                <w:szCs w:val="24"/>
                <w:lang w:eastAsia="ru-RU"/>
              </w:rPr>
            </w:pPr>
            <w:r w:rsidRPr="00F5297C">
              <w:rPr>
                <w:rFonts w:ascii="Arial" w:eastAsia="Times New Roman" w:hAnsi="Arial" w:cs="Arial"/>
                <w:sz w:val="24"/>
                <w:szCs w:val="24"/>
                <w:lang w:eastAsia="ru-RU"/>
              </w:rPr>
              <w:t>Наименование вывески</w:t>
            </w:r>
          </w:p>
        </w:tc>
      </w:tr>
      <w:tr w:rsidR="00F5297C" w:rsidRPr="00F5297C" w14:paraId="604CD4E5" w14:textId="77777777">
        <w:trPr>
          <w:jc w:val="center"/>
        </w:trPr>
        <w:tc>
          <w:tcPr>
            <w:tcW w:w="846" w:type="dxa"/>
            <w:vMerge w:val="restart"/>
            <w:tcBorders>
              <w:top w:val="single" w:sz="4" w:space="0" w:color="auto"/>
              <w:left w:val="single" w:sz="4" w:space="0" w:color="auto"/>
              <w:right w:val="single" w:sz="4" w:space="0" w:color="auto"/>
            </w:tcBorders>
          </w:tcPr>
          <w:p w14:paraId="16B1C570"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1</w:t>
            </w:r>
          </w:p>
        </w:tc>
        <w:tc>
          <w:tcPr>
            <w:tcW w:w="8112" w:type="dxa"/>
            <w:gridSpan w:val="3"/>
            <w:tcBorders>
              <w:top w:val="single" w:sz="4" w:space="0" w:color="auto"/>
              <w:left w:val="single" w:sz="4" w:space="0" w:color="auto"/>
              <w:bottom w:val="single" w:sz="4" w:space="0" w:color="auto"/>
              <w:right w:val="single" w:sz="4" w:space="0" w:color="auto"/>
            </w:tcBorders>
          </w:tcPr>
          <w:p w14:paraId="3CF00DC3"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фасадная информационная вывеска</w:t>
            </w:r>
          </w:p>
        </w:tc>
      </w:tr>
      <w:tr w:rsidR="00F5297C" w:rsidRPr="00F5297C" w14:paraId="71011436" w14:textId="77777777">
        <w:trPr>
          <w:jc w:val="center"/>
        </w:trPr>
        <w:tc>
          <w:tcPr>
            <w:tcW w:w="846" w:type="dxa"/>
            <w:vMerge/>
            <w:tcBorders>
              <w:left w:val="single" w:sz="4" w:space="0" w:color="auto"/>
              <w:right w:val="single" w:sz="4" w:space="0" w:color="auto"/>
            </w:tcBorders>
          </w:tcPr>
          <w:p w14:paraId="7E9033F9" w14:textId="77777777" w:rsidR="003407D0" w:rsidRPr="00F5297C" w:rsidRDefault="003407D0">
            <w:pPr>
              <w:spacing w:after="100" w:line="240" w:lineRule="auto"/>
              <w:ind w:right="-284"/>
              <w:jc w:val="both"/>
              <w:rPr>
                <w:rFonts w:ascii="Arial" w:eastAsia="Times New Roman" w:hAnsi="Arial" w:cs="Arial"/>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vAlign w:val="center"/>
          </w:tcPr>
          <w:p w14:paraId="7D26CF0A"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1.1</w:t>
            </w:r>
          </w:p>
        </w:tc>
        <w:tc>
          <w:tcPr>
            <w:tcW w:w="7061" w:type="dxa"/>
            <w:gridSpan w:val="2"/>
            <w:tcBorders>
              <w:top w:val="single" w:sz="4" w:space="0" w:color="auto"/>
              <w:left w:val="single" w:sz="4" w:space="0" w:color="auto"/>
              <w:bottom w:val="single" w:sz="4" w:space="0" w:color="auto"/>
              <w:right w:val="single" w:sz="4" w:space="0" w:color="auto"/>
            </w:tcBorders>
          </w:tcPr>
          <w:p w14:paraId="54E1AEF0"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фасадная вывеска без подложки</w:t>
            </w:r>
          </w:p>
        </w:tc>
      </w:tr>
      <w:tr w:rsidR="00F5297C" w:rsidRPr="00F5297C" w14:paraId="437FC123" w14:textId="77777777">
        <w:trPr>
          <w:jc w:val="center"/>
        </w:trPr>
        <w:tc>
          <w:tcPr>
            <w:tcW w:w="846" w:type="dxa"/>
            <w:vMerge/>
            <w:tcBorders>
              <w:left w:val="single" w:sz="4" w:space="0" w:color="auto"/>
              <w:right w:val="single" w:sz="4" w:space="0" w:color="auto"/>
            </w:tcBorders>
          </w:tcPr>
          <w:p w14:paraId="51715274" w14:textId="77777777" w:rsidR="003407D0" w:rsidRPr="00F5297C" w:rsidRDefault="003407D0">
            <w:pPr>
              <w:spacing w:after="100" w:line="240" w:lineRule="auto"/>
              <w:ind w:right="-284"/>
              <w:jc w:val="both"/>
              <w:rPr>
                <w:rFonts w:ascii="Arial" w:eastAsia="Times New Roman" w:hAnsi="Arial" w:cs="Arial"/>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vAlign w:val="center"/>
          </w:tcPr>
          <w:p w14:paraId="03750948"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1.2</w:t>
            </w:r>
          </w:p>
        </w:tc>
        <w:tc>
          <w:tcPr>
            <w:tcW w:w="7061" w:type="dxa"/>
            <w:gridSpan w:val="2"/>
            <w:tcBorders>
              <w:top w:val="single" w:sz="4" w:space="0" w:color="auto"/>
              <w:left w:val="single" w:sz="4" w:space="0" w:color="auto"/>
              <w:bottom w:val="single" w:sz="4" w:space="0" w:color="auto"/>
              <w:right w:val="single" w:sz="4" w:space="0" w:color="auto"/>
            </w:tcBorders>
          </w:tcPr>
          <w:p w14:paraId="3BF1BA2A"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фасадная вывеска на подложке</w:t>
            </w:r>
          </w:p>
        </w:tc>
      </w:tr>
      <w:tr w:rsidR="00F5297C" w:rsidRPr="00F5297C" w14:paraId="5E1494B4" w14:textId="77777777">
        <w:trPr>
          <w:jc w:val="center"/>
        </w:trPr>
        <w:tc>
          <w:tcPr>
            <w:tcW w:w="846" w:type="dxa"/>
            <w:vMerge/>
            <w:tcBorders>
              <w:left w:val="single" w:sz="4" w:space="0" w:color="auto"/>
              <w:right w:val="single" w:sz="4" w:space="0" w:color="auto"/>
            </w:tcBorders>
          </w:tcPr>
          <w:p w14:paraId="17213A6D" w14:textId="77777777" w:rsidR="003407D0" w:rsidRPr="00F5297C" w:rsidRDefault="003407D0">
            <w:pPr>
              <w:spacing w:after="100" w:line="240" w:lineRule="auto"/>
              <w:ind w:right="-284"/>
              <w:jc w:val="both"/>
              <w:rPr>
                <w:rFonts w:ascii="Arial" w:eastAsia="Times New Roman" w:hAnsi="Arial" w:cs="Arial"/>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vAlign w:val="center"/>
          </w:tcPr>
          <w:p w14:paraId="70CB31D9"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1.3</w:t>
            </w:r>
          </w:p>
        </w:tc>
        <w:tc>
          <w:tcPr>
            <w:tcW w:w="7061" w:type="dxa"/>
            <w:gridSpan w:val="2"/>
            <w:tcBorders>
              <w:top w:val="single" w:sz="4" w:space="0" w:color="auto"/>
              <w:left w:val="single" w:sz="4" w:space="0" w:color="auto"/>
              <w:bottom w:val="single" w:sz="4" w:space="0" w:color="auto"/>
              <w:right w:val="single" w:sz="4" w:space="0" w:color="auto"/>
            </w:tcBorders>
          </w:tcPr>
          <w:p w14:paraId="3E445242"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световой короб сложной формы (фигурный короб)</w:t>
            </w:r>
          </w:p>
        </w:tc>
      </w:tr>
      <w:tr w:rsidR="00F5297C" w:rsidRPr="00F5297C" w14:paraId="206CFACC" w14:textId="77777777">
        <w:trPr>
          <w:jc w:val="center"/>
        </w:trPr>
        <w:tc>
          <w:tcPr>
            <w:tcW w:w="846" w:type="dxa"/>
            <w:vMerge/>
            <w:tcBorders>
              <w:left w:val="single" w:sz="4" w:space="0" w:color="auto"/>
              <w:right w:val="single" w:sz="4" w:space="0" w:color="auto"/>
            </w:tcBorders>
          </w:tcPr>
          <w:p w14:paraId="5699985A" w14:textId="77777777" w:rsidR="003407D0" w:rsidRPr="00F5297C" w:rsidRDefault="003407D0">
            <w:pPr>
              <w:spacing w:after="100" w:line="240" w:lineRule="auto"/>
              <w:ind w:right="-284"/>
              <w:jc w:val="both"/>
              <w:rPr>
                <w:rFonts w:ascii="Arial" w:eastAsia="Times New Roman" w:hAnsi="Arial" w:cs="Arial"/>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vAlign w:val="center"/>
          </w:tcPr>
          <w:p w14:paraId="5D76A22A"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1.4</w:t>
            </w:r>
          </w:p>
        </w:tc>
        <w:tc>
          <w:tcPr>
            <w:tcW w:w="7061" w:type="dxa"/>
            <w:gridSpan w:val="2"/>
            <w:tcBorders>
              <w:top w:val="single" w:sz="4" w:space="0" w:color="auto"/>
              <w:left w:val="single" w:sz="4" w:space="0" w:color="auto"/>
              <w:bottom w:val="single" w:sz="4" w:space="0" w:color="auto"/>
              <w:right w:val="single" w:sz="4" w:space="0" w:color="auto"/>
            </w:tcBorders>
          </w:tcPr>
          <w:p w14:paraId="2B380D8F"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световой короб простой формы (планшетный короб)</w:t>
            </w:r>
          </w:p>
        </w:tc>
      </w:tr>
      <w:tr w:rsidR="00F5297C" w:rsidRPr="00F5297C" w14:paraId="509FEC17" w14:textId="77777777">
        <w:trPr>
          <w:trHeight w:val="443"/>
          <w:jc w:val="center"/>
        </w:trPr>
        <w:tc>
          <w:tcPr>
            <w:tcW w:w="846" w:type="dxa"/>
            <w:vMerge/>
            <w:tcBorders>
              <w:left w:val="single" w:sz="4" w:space="0" w:color="auto"/>
              <w:bottom w:val="single" w:sz="4" w:space="0" w:color="auto"/>
              <w:right w:val="single" w:sz="4" w:space="0" w:color="auto"/>
            </w:tcBorders>
          </w:tcPr>
          <w:p w14:paraId="0FDE2167" w14:textId="77777777" w:rsidR="003407D0" w:rsidRPr="00F5297C" w:rsidRDefault="003407D0">
            <w:pPr>
              <w:spacing w:after="100" w:line="240" w:lineRule="auto"/>
              <w:ind w:right="-284"/>
              <w:jc w:val="both"/>
              <w:rPr>
                <w:rFonts w:ascii="Arial" w:eastAsia="Times New Roman" w:hAnsi="Arial" w:cs="Arial"/>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tcPr>
          <w:p w14:paraId="57B43639" w14:textId="77777777" w:rsidR="003407D0" w:rsidRPr="00F5297C" w:rsidRDefault="00417342">
            <w:pPr>
              <w:spacing w:after="100" w:line="240" w:lineRule="auto"/>
              <w:ind w:right="-284"/>
              <w:rPr>
                <w:rFonts w:ascii="Arial" w:eastAsia="Times New Roman" w:hAnsi="Arial" w:cs="Arial"/>
                <w:sz w:val="24"/>
                <w:szCs w:val="24"/>
                <w:lang w:eastAsia="ru-RU"/>
              </w:rPr>
            </w:pPr>
            <w:r w:rsidRPr="00F5297C">
              <w:rPr>
                <w:rFonts w:ascii="Arial" w:eastAsia="Times New Roman" w:hAnsi="Arial" w:cs="Arial"/>
                <w:sz w:val="24"/>
                <w:szCs w:val="24"/>
                <w:lang w:eastAsia="ru-RU"/>
              </w:rPr>
              <w:t>Вид 1.5</w:t>
            </w:r>
          </w:p>
        </w:tc>
        <w:tc>
          <w:tcPr>
            <w:tcW w:w="7061" w:type="dxa"/>
            <w:gridSpan w:val="2"/>
            <w:tcBorders>
              <w:top w:val="single" w:sz="4" w:space="0" w:color="auto"/>
              <w:left w:val="single" w:sz="4" w:space="0" w:color="auto"/>
              <w:bottom w:val="single" w:sz="4" w:space="0" w:color="auto"/>
              <w:right w:val="single" w:sz="4" w:space="0" w:color="auto"/>
            </w:tcBorders>
          </w:tcPr>
          <w:p w14:paraId="3790FF53"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плоская фасадная вывеска</w:t>
            </w:r>
          </w:p>
        </w:tc>
      </w:tr>
      <w:tr w:rsidR="0060237E" w:rsidRPr="00394B7E" w14:paraId="70398A20" w14:textId="77777777">
        <w:trPr>
          <w:jc w:val="center"/>
        </w:trPr>
        <w:tc>
          <w:tcPr>
            <w:tcW w:w="846" w:type="dxa"/>
            <w:tcBorders>
              <w:top w:val="single" w:sz="4" w:space="0" w:color="auto"/>
              <w:left w:val="single" w:sz="4" w:space="0" w:color="auto"/>
              <w:bottom w:val="single" w:sz="4" w:space="0" w:color="auto"/>
              <w:right w:val="single" w:sz="4" w:space="0" w:color="auto"/>
            </w:tcBorders>
          </w:tcPr>
          <w:p w14:paraId="22311F80"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2</w:t>
            </w:r>
          </w:p>
        </w:tc>
        <w:tc>
          <w:tcPr>
            <w:tcW w:w="8112" w:type="dxa"/>
            <w:gridSpan w:val="3"/>
            <w:tcBorders>
              <w:top w:val="single" w:sz="4" w:space="0" w:color="auto"/>
              <w:left w:val="single" w:sz="4" w:space="0" w:color="auto"/>
              <w:bottom w:val="single" w:sz="4" w:space="0" w:color="auto"/>
              <w:right w:val="single" w:sz="4" w:space="0" w:color="auto"/>
            </w:tcBorders>
          </w:tcPr>
          <w:p w14:paraId="51922F9D"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консольная информационная вывеска</w:t>
            </w:r>
          </w:p>
        </w:tc>
      </w:tr>
      <w:tr w:rsidR="0060237E" w:rsidRPr="00394B7E" w14:paraId="3EFF6B11" w14:textId="77777777">
        <w:trPr>
          <w:jc w:val="center"/>
        </w:trPr>
        <w:tc>
          <w:tcPr>
            <w:tcW w:w="846" w:type="dxa"/>
            <w:tcBorders>
              <w:top w:val="single" w:sz="4" w:space="0" w:color="auto"/>
              <w:left w:val="single" w:sz="4" w:space="0" w:color="auto"/>
              <w:bottom w:val="single" w:sz="4" w:space="0" w:color="auto"/>
              <w:right w:val="single" w:sz="4" w:space="0" w:color="auto"/>
            </w:tcBorders>
          </w:tcPr>
          <w:p w14:paraId="6A74E3A3"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3</w:t>
            </w:r>
          </w:p>
        </w:tc>
        <w:tc>
          <w:tcPr>
            <w:tcW w:w="8112" w:type="dxa"/>
            <w:gridSpan w:val="3"/>
            <w:tcBorders>
              <w:top w:val="single" w:sz="4" w:space="0" w:color="auto"/>
              <w:left w:val="single" w:sz="4" w:space="0" w:color="auto"/>
              <w:bottom w:val="single" w:sz="4" w:space="0" w:color="auto"/>
              <w:right w:val="single" w:sz="4" w:space="0" w:color="auto"/>
            </w:tcBorders>
          </w:tcPr>
          <w:p w14:paraId="214DC15A" w14:textId="77777777" w:rsidR="003407D0" w:rsidRPr="00F5297C" w:rsidRDefault="00417342">
            <w:pPr>
              <w:spacing w:after="100" w:line="240" w:lineRule="auto"/>
              <w:ind w:right="-284"/>
              <w:jc w:val="both"/>
              <w:rPr>
                <w:rFonts w:ascii="Arial" w:eastAsia="Times New Roman" w:hAnsi="Arial" w:cs="Arial"/>
                <w:sz w:val="24"/>
                <w:szCs w:val="24"/>
                <w:highlight w:val="yellow"/>
                <w:lang w:eastAsia="ru-RU"/>
              </w:rPr>
            </w:pPr>
            <w:r w:rsidRPr="00F5297C">
              <w:rPr>
                <w:rFonts w:ascii="Arial" w:eastAsia="Times New Roman" w:hAnsi="Arial" w:cs="Arial"/>
                <w:sz w:val="24"/>
                <w:szCs w:val="24"/>
                <w:lang w:eastAsia="ru-RU"/>
              </w:rPr>
              <w:t>витражная информационная вывеска</w:t>
            </w:r>
          </w:p>
        </w:tc>
      </w:tr>
      <w:tr w:rsidR="0060237E" w:rsidRPr="00394B7E" w14:paraId="54A91E5D" w14:textId="77777777">
        <w:trPr>
          <w:jc w:val="center"/>
        </w:trPr>
        <w:tc>
          <w:tcPr>
            <w:tcW w:w="846" w:type="dxa"/>
            <w:vMerge w:val="restart"/>
            <w:tcBorders>
              <w:top w:val="single" w:sz="4" w:space="0" w:color="auto"/>
              <w:left w:val="single" w:sz="4" w:space="0" w:color="auto"/>
              <w:right w:val="single" w:sz="4" w:space="0" w:color="auto"/>
            </w:tcBorders>
          </w:tcPr>
          <w:p w14:paraId="67BB4F0E"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4</w:t>
            </w:r>
          </w:p>
        </w:tc>
        <w:tc>
          <w:tcPr>
            <w:tcW w:w="8112" w:type="dxa"/>
            <w:gridSpan w:val="3"/>
            <w:tcBorders>
              <w:top w:val="single" w:sz="4" w:space="0" w:color="auto"/>
              <w:left w:val="single" w:sz="4" w:space="0" w:color="auto"/>
              <w:bottom w:val="single" w:sz="4" w:space="0" w:color="auto"/>
              <w:right w:val="single" w:sz="4" w:space="0" w:color="auto"/>
            </w:tcBorders>
            <w:shd w:val="clear" w:color="auto" w:fill="auto"/>
          </w:tcPr>
          <w:p w14:paraId="17D4AACC"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информационная табличка</w:t>
            </w:r>
          </w:p>
        </w:tc>
      </w:tr>
      <w:tr w:rsidR="0060237E" w:rsidRPr="00394B7E" w14:paraId="6D237A34" w14:textId="77777777">
        <w:trPr>
          <w:jc w:val="center"/>
        </w:trPr>
        <w:tc>
          <w:tcPr>
            <w:tcW w:w="846" w:type="dxa"/>
            <w:vMerge/>
            <w:tcBorders>
              <w:left w:val="single" w:sz="4" w:space="0" w:color="auto"/>
              <w:right w:val="single" w:sz="4" w:space="0" w:color="auto"/>
            </w:tcBorders>
          </w:tcPr>
          <w:p w14:paraId="76FEAFD9" w14:textId="77777777" w:rsidR="003407D0" w:rsidRPr="00F5297C" w:rsidRDefault="003407D0">
            <w:pPr>
              <w:spacing w:after="100" w:line="240" w:lineRule="auto"/>
              <w:ind w:right="-284"/>
              <w:jc w:val="both"/>
              <w:rPr>
                <w:rFonts w:ascii="Arial" w:eastAsia="Times New Roman" w:hAnsi="Arial" w:cs="Arial"/>
                <w:sz w:val="24"/>
                <w:szCs w:val="24"/>
                <w:lang w:eastAsia="ru-RU"/>
              </w:rPr>
            </w:pP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tcPr>
          <w:p w14:paraId="23ACFE69"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4.1</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EA8CF3F"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самостоятельная информационная табличка</w:t>
            </w:r>
          </w:p>
        </w:tc>
      </w:tr>
      <w:tr w:rsidR="0060237E" w:rsidRPr="00394B7E" w14:paraId="5E83B99D" w14:textId="77777777">
        <w:trPr>
          <w:jc w:val="center"/>
        </w:trPr>
        <w:tc>
          <w:tcPr>
            <w:tcW w:w="846" w:type="dxa"/>
            <w:vMerge/>
            <w:tcBorders>
              <w:left w:val="single" w:sz="4" w:space="0" w:color="auto"/>
              <w:right w:val="single" w:sz="4" w:space="0" w:color="auto"/>
            </w:tcBorders>
          </w:tcPr>
          <w:p w14:paraId="05140053" w14:textId="77777777" w:rsidR="003407D0" w:rsidRPr="00F5297C" w:rsidRDefault="003407D0">
            <w:pPr>
              <w:spacing w:after="100" w:line="240" w:lineRule="auto"/>
              <w:ind w:right="-284"/>
              <w:jc w:val="both"/>
              <w:rPr>
                <w:rFonts w:ascii="Arial" w:eastAsia="Times New Roman" w:hAnsi="Arial" w:cs="Arial"/>
                <w:sz w:val="24"/>
                <w:szCs w:val="24"/>
                <w:lang w:eastAsia="ru-RU"/>
              </w:rPr>
            </w:pP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tcPr>
          <w:p w14:paraId="6B5D2520"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4.2</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F662692" w14:textId="77777777" w:rsidR="003407D0" w:rsidRPr="00F5297C" w:rsidRDefault="00417342">
            <w:pPr>
              <w:spacing w:after="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 xml:space="preserve">информационная табличка, нанесенная методом </w:t>
            </w:r>
          </w:p>
          <w:p w14:paraId="3CE2A93F" w14:textId="77777777" w:rsidR="003407D0" w:rsidRPr="00F5297C" w:rsidRDefault="00417342">
            <w:pPr>
              <w:spacing w:after="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трафаретной печати или иными аналогичными методами</w:t>
            </w:r>
          </w:p>
        </w:tc>
      </w:tr>
      <w:tr w:rsidR="0060237E" w:rsidRPr="00394B7E" w14:paraId="74BC8820" w14:textId="77777777">
        <w:trPr>
          <w:jc w:val="center"/>
        </w:trPr>
        <w:tc>
          <w:tcPr>
            <w:tcW w:w="846" w:type="dxa"/>
            <w:vMerge/>
            <w:tcBorders>
              <w:left w:val="single" w:sz="4" w:space="0" w:color="auto"/>
              <w:right w:val="single" w:sz="4" w:space="0" w:color="auto"/>
            </w:tcBorders>
          </w:tcPr>
          <w:p w14:paraId="7E74B32B" w14:textId="77777777" w:rsidR="003407D0" w:rsidRPr="00F5297C" w:rsidRDefault="003407D0">
            <w:pPr>
              <w:spacing w:after="100" w:line="240" w:lineRule="auto"/>
              <w:ind w:right="-284"/>
              <w:jc w:val="both"/>
              <w:rPr>
                <w:rFonts w:ascii="Arial" w:eastAsia="Times New Roman" w:hAnsi="Arial" w:cs="Arial"/>
                <w:sz w:val="24"/>
                <w:szCs w:val="24"/>
                <w:lang w:eastAsia="ru-RU"/>
              </w:rPr>
            </w:pPr>
          </w:p>
        </w:tc>
        <w:tc>
          <w:tcPr>
            <w:tcW w:w="1166" w:type="dxa"/>
            <w:gridSpan w:val="2"/>
            <w:tcBorders>
              <w:top w:val="single" w:sz="4" w:space="0" w:color="auto"/>
              <w:left w:val="single" w:sz="4" w:space="0" w:color="auto"/>
              <w:bottom w:val="single" w:sz="4" w:space="0" w:color="auto"/>
              <w:right w:val="single" w:sz="4" w:space="0" w:color="auto"/>
            </w:tcBorders>
          </w:tcPr>
          <w:p w14:paraId="5E0A717B"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4.3</w:t>
            </w:r>
          </w:p>
        </w:tc>
        <w:tc>
          <w:tcPr>
            <w:tcW w:w="6946" w:type="dxa"/>
            <w:tcBorders>
              <w:top w:val="single" w:sz="4" w:space="0" w:color="auto"/>
              <w:left w:val="single" w:sz="4" w:space="0" w:color="auto"/>
              <w:bottom w:val="single" w:sz="4" w:space="0" w:color="auto"/>
              <w:right w:val="single" w:sz="4" w:space="0" w:color="auto"/>
            </w:tcBorders>
          </w:tcPr>
          <w:p w14:paraId="51B05513"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информационный блок</w:t>
            </w:r>
          </w:p>
        </w:tc>
      </w:tr>
      <w:tr w:rsidR="003407D0" w:rsidRPr="00394B7E" w14:paraId="5F614261" w14:textId="77777777">
        <w:trPr>
          <w:jc w:val="center"/>
        </w:trPr>
        <w:tc>
          <w:tcPr>
            <w:tcW w:w="846" w:type="dxa"/>
            <w:vMerge/>
            <w:tcBorders>
              <w:left w:val="single" w:sz="4" w:space="0" w:color="auto"/>
              <w:bottom w:val="single" w:sz="4" w:space="0" w:color="auto"/>
              <w:right w:val="single" w:sz="4" w:space="0" w:color="auto"/>
            </w:tcBorders>
          </w:tcPr>
          <w:p w14:paraId="7FBF25BD" w14:textId="77777777" w:rsidR="003407D0" w:rsidRPr="00F5297C" w:rsidRDefault="003407D0">
            <w:pPr>
              <w:spacing w:after="100" w:line="240" w:lineRule="auto"/>
              <w:ind w:right="-284"/>
              <w:jc w:val="both"/>
              <w:rPr>
                <w:rFonts w:ascii="Arial" w:eastAsia="Times New Roman" w:hAnsi="Arial" w:cs="Arial"/>
                <w:sz w:val="24"/>
                <w:szCs w:val="24"/>
                <w:lang w:eastAsia="ru-RU"/>
              </w:rPr>
            </w:pPr>
          </w:p>
        </w:tc>
        <w:tc>
          <w:tcPr>
            <w:tcW w:w="1166" w:type="dxa"/>
            <w:gridSpan w:val="2"/>
            <w:tcBorders>
              <w:top w:val="single" w:sz="4" w:space="0" w:color="auto"/>
              <w:left w:val="single" w:sz="4" w:space="0" w:color="auto"/>
              <w:bottom w:val="single" w:sz="4" w:space="0" w:color="auto"/>
              <w:right w:val="single" w:sz="4" w:space="0" w:color="auto"/>
            </w:tcBorders>
          </w:tcPr>
          <w:p w14:paraId="6317B613"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Вид 4.4</w:t>
            </w:r>
          </w:p>
        </w:tc>
        <w:tc>
          <w:tcPr>
            <w:tcW w:w="6946" w:type="dxa"/>
            <w:tcBorders>
              <w:top w:val="single" w:sz="4" w:space="0" w:color="auto"/>
              <w:left w:val="single" w:sz="4" w:space="0" w:color="auto"/>
              <w:bottom w:val="single" w:sz="4" w:space="0" w:color="auto"/>
              <w:right w:val="single" w:sz="4" w:space="0" w:color="auto"/>
            </w:tcBorders>
          </w:tcPr>
          <w:p w14:paraId="1FB0DED5" w14:textId="77777777" w:rsidR="003407D0" w:rsidRPr="00F5297C" w:rsidRDefault="00417342">
            <w:pPr>
              <w:spacing w:after="100" w:line="240" w:lineRule="auto"/>
              <w:ind w:right="-284"/>
              <w:jc w:val="both"/>
              <w:rPr>
                <w:rFonts w:ascii="Arial" w:eastAsia="Times New Roman" w:hAnsi="Arial" w:cs="Arial"/>
                <w:sz w:val="24"/>
                <w:szCs w:val="24"/>
                <w:lang w:eastAsia="ru-RU"/>
              </w:rPr>
            </w:pPr>
            <w:r w:rsidRPr="00F5297C">
              <w:rPr>
                <w:rFonts w:ascii="Arial" w:eastAsia="Times New Roman" w:hAnsi="Arial" w:cs="Arial"/>
                <w:sz w:val="24"/>
                <w:szCs w:val="24"/>
                <w:lang w:eastAsia="ru-RU"/>
              </w:rPr>
              <w:t>учрежденческая доска</w:t>
            </w:r>
          </w:p>
        </w:tc>
      </w:tr>
    </w:tbl>
    <w:p w14:paraId="313C7B80" w14:textId="77777777" w:rsidR="003407D0" w:rsidRPr="00394B7E" w:rsidRDefault="003407D0">
      <w:pPr>
        <w:keepLines/>
        <w:spacing w:after="100" w:line="240" w:lineRule="auto"/>
        <w:ind w:right="-284" w:firstLine="709"/>
        <w:jc w:val="both"/>
        <w:rPr>
          <w:rFonts w:ascii="Arial" w:eastAsia="Times New Roman" w:hAnsi="Arial" w:cs="Arial"/>
          <w:color w:val="FF0000"/>
          <w:sz w:val="24"/>
          <w:szCs w:val="24"/>
        </w:rPr>
      </w:pPr>
    </w:p>
    <w:p w14:paraId="785AA56E" w14:textId="59F5CCCE" w:rsidR="003407D0" w:rsidRPr="00F5297C" w:rsidRDefault="00F5297C">
      <w:pPr>
        <w:keepLines/>
        <w:spacing w:after="100" w:line="240" w:lineRule="auto"/>
        <w:ind w:right="-284" w:firstLine="709"/>
        <w:jc w:val="both"/>
        <w:rPr>
          <w:rFonts w:ascii="Arial" w:hAnsi="Arial" w:cs="Arial"/>
          <w:sz w:val="24"/>
          <w:szCs w:val="24"/>
        </w:rPr>
      </w:pPr>
      <w:r w:rsidRPr="00F5297C">
        <w:rPr>
          <w:rFonts w:ascii="Arial" w:hAnsi="Arial" w:cs="Arial"/>
          <w:sz w:val="24"/>
          <w:szCs w:val="24"/>
        </w:rPr>
        <w:t>3</w:t>
      </w:r>
      <w:r w:rsidR="00417342" w:rsidRPr="00F5297C">
        <w:rPr>
          <w:rFonts w:ascii="Arial" w:hAnsi="Arial" w:cs="Arial"/>
          <w:sz w:val="24"/>
          <w:szCs w:val="24"/>
        </w:rPr>
        <w:t>.</w:t>
      </w:r>
      <w:r w:rsidRPr="00F5297C">
        <w:rPr>
          <w:rFonts w:ascii="Arial" w:hAnsi="Arial" w:cs="Arial"/>
          <w:sz w:val="24"/>
          <w:szCs w:val="24"/>
        </w:rPr>
        <w:t>2</w:t>
      </w:r>
      <w:r w:rsidR="00417342" w:rsidRPr="00F5297C">
        <w:rPr>
          <w:rFonts w:ascii="Arial" w:hAnsi="Arial" w:cs="Arial"/>
          <w:sz w:val="24"/>
          <w:szCs w:val="24"/>
        </w:rPr>
        <w:t>. Применение иных видов вывесок, кроме указанных в п.</w:t>
      </w:r>
      <w:r w:rsidRPr="00F5297C">
        <w:rPr>
          <w:rFonts w:ascii="Arial" w:hAnsi="Arial" w:cs="Arial"/>
          <w:sz w:val="24"/>
          <w:szCs w:val="24"/>
        </w:rPr>
        <w:t>3</w:t>
      </w:r>
      <w:r w:rsidR="00417342" w:rsidRPr="00F5297C">
        <w:rPr>
          <w:rFonts w:ascii="Arial" w:hAnsi="Arial" w:cs="Arial"/>
          <w:sz w:val="24"/>
          <w:szCs w:val="24"/>
        </w:rPr>
        <w:t>.</w:t>
      </w:r>
      <w:r w:rsidRPr="00F5297C">
        <w:rPr>
          <w:rFonts w:ascii="Arial" w:hAnsi="Arial" w:cs="Arial"/>
          <w:sz w:val="24"/>
          <w:szCs w:val="24"/>
        </w:rPr>
        <w:t>1</w:t>
      </w:r>
      <w:r w:rsidR="00417342" w:rsidRPr="00F5297C">
        <w:rPr>
          <w:rFonts w:ascii="Arial" w:hAnsi="Arial" w:cs="Arial"/>
          <w:sz w:val="24"/>
          <w:szCs w:val="24"/>
        </w:rPr>
        <w:t xml:space="preserve"> настоящих правил</w:t>
      </w:r>
      <w:r w:rsidR="00C21217" w:rsidRPr="00F5297C">
        <w:rPr>
          <w:rFonts w:ascii="Arial" w:hAnsi="Arial" w:cs="Arial"/>
          <w:sz w:val="24"/>
          <w:szCs w:val="24"/>
        </w:rPr>
        <w:t xml:space="preserve"> запрещено</w:t>
      </w:r>
      <w:r w:rsidR="00417342" w:rsidRPr="00F5297C">
        <w:rPr>
          <w:rFonts w:ascii="Arial" w:hAnsi="Arial" w:cs="Arial"/>
          <w:sz w:val="24"/>
          <w:szCs w:val="24"/>
        </w:rPr>
        <w:t>.</w:t>
      </w:r>
    </w:p>
    <w:p w14:paraId="48895530" w14:textId="194224D0" w:rsidR="003407D0" w:rsidRPr="00F5297C" w:rsidRDefault="00F5297C">
      <w:pPr>
        <w:keepLines/>
        <w:spacing w:after="100" w:line="240" w:lineRule="auto"/>
        <w:ind w:right="-284" w:firstLine="709"/>
        <w:jc w:val="both"/>
        <w:rPr>
          <w:rFonts w:ascii="Arial" w:hAnsi="Arial" w:cs="Arial"/>
          <w:sz w:val="24"/>
          <w:szCs w:val="24"/>
        </w:rPr>
      </w:pPr>
      <w:r w:rsidRPr="00F5297C">
        <w:rPr>
          <w:rFonts w:ascii="Arial" w:hAnsi="Arial" w:cs="Arial"/>
          <w:sz w:val="24"/>
          <w:szCs w:val="24"/>
        </w:rPr>
        <w:t>3</w:t>
      </w:r>
      <w:r w:rsidR="00417342" w:rsidRPr="00F5297C">
        <w:rPr>
          <w:rFonts w:ascii="Arial" w:hAnsi="Arial" w:cs="Arial"/>
          <w:sz w:val="24"/>
          <w:szCs w:val="24"/>
        </w:rPr>
        <w:t>.</w:t>
      </w:r>
      <w:r w:rsidRPr="00F5297C">
        <w:rPr>
          <w:rFonts w:ascii="Arial" w:hAnsi="Arial" w:cs="Arial"/>
          <w:sz w:val="24"/>
          <w:szCs w:val="24"/>
        </w:rPr>
        <w:t>3</w:t>
      </w:r>
      <w:r w:rsidR="00417342" w:rsidRPr="00F5297C">
        <w:rPr>
          <w:rFonts w:ascii="Arial" w:hAnsi="Arial" w:cs="Arial"/>
          <w:sz w:val="24"/>
          <w:szCs w:val="24"/>
        </w:rPr>
        <w:t xml:space="preserve">. Внешний вид </w:t>
      </w:r>
      <w:bookmarkStart w:id="12" w:name="_Hlk156059108"/>
      <w:r w:rsidR="00C21217" w:rsidRPr="00F5297C">
        <w:rPr>
          <w:rFonts w:ascii="Arial" w:hAnsi="Arial" w:cs="Arial"/>
          <w:sz w:val="24"/>
          <w:szCs w:val="24"/>
        </w:rPr>
        <w:t>информационных</w:t>
      </w:r>
      <w:bookmarkEnd w:id="12"/>
      <w:r w:rsidR="00C21217" w:rsidRPr="00F5297C">
        <w:rPr>
          <w:rFonts w:ascii="Arial" w:hAnsi="Arial" w:cs="Arial"/>
          <w:sz w:val="24"/>
          <w:szCs w:val="24"/>
        </w:rPr>
        <w:t xml:space="preserve"> </w:t>
      </w:r>
      <w:r w:rsidR="00417342" w:rsidRPr="00F5297C">
        <w:rPr>
          <w:rFonts w:ascii="Arial" w:hAnsi="Arial" w:cs="Arial"/>
          <w:sz w:val="24"/>
          <w:szCs w:val="24"/>
        </w:rPr>
        <w:t xml:space="preserve">вывесок, указанных в пункте </w:t>
      </w:r>
      <w:proofErr w:type="gramStart"/>
      <w:r w:rsidRPr="00F5297C">
        <w:rPr>
          <w:rFonts w:ascii="Arial" w:hAnsi="Arial" w:cs="Arial"/>
          <w:sz w:val="24"/>
          <w:szCs w:val="24"/>
        </w:rPr>
        <w:t>3</w:t>
      </w:r>
      <w:r w:rsidR="00417342" w:rsidRPr="00F5297C">
        <w:rPr>
          <w:rFonts w:ascii="Arial" w:hAnsi="Arial" w:cs="Arial"/>
          <w:sz w:val="24"/>
          <w:szCs w:val="24"/>
        </w:rPr>
        <w:t>.</w:t>
      </w:r>
      <w:r w:rsidRPr="00F5297C">
        <w:rPr>
          <w:rFonts w:ascii="Arial" w:hAnsi="Arial" w:cs="Arial"/>
          <w:sz w:val="24"/>
          <w:szCs w:val="24"/>
        </w:rPr>
        <w:t>1</w:t>
      </w:r>
      <w:r w:rsidR="00417342" w:rsidRPr="00F5297C">
        <w:rPr>
          <w:rFonts w:ascii="Arial" w:hAnsi="Arial" w:cs="Arial"/>
          <w:sz w:val="24"/>
          <w:szCs w:val="24"/>
        </w:rPr>
        <w:t xml:space="preserve">  настоящей</w:t>
      </w:r>
      <w:proofErr w:type="gramEnd"/>
      <w:r w:rsidR="00417342" w:rsidRPr="00F5297C">
        <w:rPr>
          <w:rFonts w:ascii="Arial" w:hAnsi="Arial" w:cs="Arial"/>
          <w:sz w:val="24"/>
          <w:szCs w:val="24"/>
        </w:rPr>
        <w:t xml:space="preserve"> части, определяется в соответствии с дизайн-проектом размещения вывески.</w:t>
      </w:r>
    </w:p>
    <w:p w14:paraId="5795DF63" w14:textId="5528BFD5" w:rsidR="003407D0" w:rsidRPr="001930F1" w:rsidRDefault="00F5297C">
      <w:pPr>
        <w:keepLines/>
        <w:spacing w:after="100" w:line="240" w:lineRule="auto"/>
        <w:ind w:right="-284" w:firstLine="709"/>
        <w:jc w:val="both"/>
        <w:rPr>
          <w:rFonts w:ascii="Arial" w:hAnsi="Arial" w:cs="Arial"/>
          <w:sz w:val="24"/>
          <w:szCs w:val="24"/>
        </w:rPr>
      </w:pPr>
      <w:r w:rsidRPr="001930F1">
        <w:rPr>
          <w:rFonts w:ascii="Arial" w:hAnsi="Arial" w:cs="Arial"/>
          <w:sz w:val="24"/>
          <w:szCs w:val="24"/>
        </w:rPr>
        <w:lastRenderedPageBreak/>
        <w:t>3</w:t>
      </w:r>
      <w:r w:rsidR="00417342" w:rsidRPr="001930F1">
        <w:rPr>
          <w:rFonts w:ascii="Arial" w:hAnsi="Arial" w:cs="Arial"/>
          <w:sz w:val="24"/>
          <w:szCs w:val="24"/>
        </w:rPr>
        <w:t>.</w:t>
      </w:r>
      <w:r w:rsidRPr="001930F1">
        <w:rPr>
          <w:rFonts w:ascii="Arial" w:hAnsi="Arial" w:cs="Arial"/>
          <w:sz w:val="24"/>
          <w:szCs w:val="24"/>
        </w:rPr>
        <w:t>4</w:t>
      </w:r>
      <w:r w:rsidR="00417342" w:rsidRPr="001930F1">
        <w:rPr>
          <w:rFonts w:ascii="Arial" w:hAnsi="Arial" w:cs="Arial"/>
          <w:sz w:val="24"/>
          <w:szCs w:val="24"/>
        </w:rPr>
        <w:t>. Критериями оценки дизайн-проекта размещения</w:t>
      </w:r>
      <w:r w:rsidR="00D45C8E" w:rsidRPr="001930F1">
        <w:rPr>
          <w:rFonts w:ascii="Arial" w:hAnsi="Arial" w:cs="Arial"/>
          <w:sz w:val="24"/>
          <w:szCs w:val="24"/>
        </w:rPr>
        <w:t xml:space="preserve"> информационной</w:t>
      </w:r>
      <w:r w:rsidR="00417342" w:rsidRPr="001930F1">
        <w:rPr>
          <w:rFonts w:ascii="Arial" w:hAnsi="Arial" w:cs="Arial"/>
          <w:sz w:val="24"/>
          <w:szCs w:val="24"/>
        </w:rPr>
        <w:t xml:space="preserve"> вывески </w:t>
      </w:r>
      <w:r w:rsidR="001930F1" w:rsidRPr="00D520B5">
        <w:rPr>
          <w:rFonts w:ascii="Arial" w:hAnsi="Arial" w:cs="Arial"/>
          <w:sz w:val="24"/>
          <w:szCs w:val="24"/>
        </w:rPr>
        <w:t>при согласовании уполномоченным органом установки информационной вывески, дизайн - проекта размещения вывески</w:t>
      </w:r>
      <w:r w:rsidR="00417342" w:rsidRPr="00D520B5">
        <w:rPr>
          <w:rFonts w:ascii="Arial" w:hAnsi="Arial" w:cs="Arial"/>
          <w:sz w:val="24"/>
          <w:szCs w:val="24"/>
        </w:rPr>
        <w:t xml:space="preserve"> явл</w:t>
      </w:r>
      <w:r w:rsidR="00417342" w:rsidRPr="001930F1">
        <w:rPr>
          <w:rFonts w:ascii="Arial" w:hAnsi="Arial" w:cs="Arial"/>
          <w:sz w:val="24"/>
          <w:szCs w:val="24"/>
        </w:rPr>
        <w:t>яется:</w:t>
      </w:r>
    </w:p>
    <w:p w14:paraId="2BA7C7B6" w14:textId="77777777" w:rsidR="003407D0" w:rsidRPr="001930F1" w:rsidRDefault="00417342">
      <w:pPr>
        <w:keepLines/>
        <w:spacing w:after="0" w:line="240" w:lineRule="auto"/>
        <w:ind w:right="-284" w:firstLine="709"/>
        <w:jc w:val="both"/>
        <w:rPr>
          <w:rFonts w:ascii="Arial" w:hAnsi="Arial" w:cs="Arial"/>
          <w:sz w:val="24"/>
          <w:szCs w:val="24"/>
        </w:rPr>
      </w:pPr>
      <w:r w:rsidRPr="001930F1">
        <w:rPr>
          <w:rFonts w:ascii="Arial" w:hAnsi="Arial" w:cs="Arial"/>
          <w:sz w:val="24"/>
          <w:szCs w:val="24"/>
        </w:rPr>
        <w:t>1) обеспечение сохранности внешнего архитектурно-градостроительного облика населенных пунктов округа;</w:t>
      </w:r>
    </w:p>
    <w:p w14:paraId="5EA5566D" w14:textId="77777777" w:rsidR="003407D0" w:rsidRPr="001930F1" w:rsidRDefault="00417342">
      <w:pPr>
        <w:keepLines/>
        <w:spacing w:after="0" w:line="240" w:lineRule="auto"/>
        <w:ind w:right="-284" w:firstLine="709"/>
        <w:jc w:val="both"/>
        <w:rPr>
          <w:rFonts w:ascii="Arial" w:hAnsi="Arial" w:cs="Arial"/>
          <w:sz w:val="24"/>
          <w:szCs w:val="24"/>
        </w:rPr>
      </w:pPr>
      <w:r w:rsidRPr="001930F1">
        <w:rPr>
          <w:rFonts w:ascii="Arial" w:hAnsi="Arial" w:cs="Arial"/>
          <w:sz w:val="24"/>
          <w:szCs w:val="24"/>
        </w:rPr>
        <w:t>2) соответствие местоположения и эстетических характеристик информационной вывески (форма, параметры (размеры), пропорции, цвет, масштаб) стилистике объекта (например классика, ампир, модерн, барокко), на котором она размещается;</w:t>
      </w:r>
    </w:p>
    <w:p w14:paraId="07F16E1D" w14:textId="0C414CFC" w:rsidR="003407D0" w:rsidRPr="001930F1" w:rsidRDefault="00417342">
      <w:pPr>
        <w:keepLines/>
        <w:spacing w:after="0" w:line="240" w:lineRule="auto"/>
        <w:ind w:right="-284" w:firstLine="709"/>
        <w:jc w:val="both"/>
        <w:rPr>
          <w:rFonts w:ascii="Arial" w:hAnsi="Arial" w:cs="Arial"/>
          <w:sz w:val="24"/>
          <w:szCs w:val="24"/>
        </w:rPr>
      </w:pPr>
      <w:r w:rsidRPr="001930F1">
        <w:rPr>
          <w:rFonts w:ascii="Arial" w:hAnsi="Arial" w:cs="Arial"/>
          <w:sz w:val="24"/>
          <w:szCs w:val="24"/>
        </w:rPr>
        <w:t xml:space="preserve">3) привязка отдельно стоящих </w:t>
      </w:r>
      <w:r w:rsidR="00D62AB6" w:rsidRPr="001930F1">
        <w:rPr>
          <w:rFonts w:ascii="Arial" w:hAnsi="Arial" w:cs="Arial"/>
          <w:sz w:val="24"/>
          <w:szCs w:val="24"/>
        </w:rPr>
        <w:t>вывесок</w:t>
      </w:r>
      <w:r w:rsidRPr="001930F1">
        <w:rPr>
          <w:rFonts w:ascii="Arial" w:hAnsi="Arial" w:cs="Arial"/>
          <w:sz w:val="24"/>
          <w:szCs w:val="24"/>
        </w:rPr>
        <w:t xml:space="preserve"> к композиционным осям здания, строения, сооружения на земельном участке;</w:t>
      </w:r>
    </w:p>
    <w:p w14:paraId="541A1232" w14:textId="6FB406F2" w:rsidR="003407D0" w:rsidRPr="001930F1" w:rsidRDefault="00417342">
      <w:pPr>
        <w:keepLines/>
        <w:spacing w:after="0" w:line="240" w:lineRule="auto"/>
        <w:ind w:right="-284" w:firstLine="709"/>
        <w:jc w:val="both"/>
        <w:rPr>
          <w:rFonts w:ascii="Arial" w:hAnsi="Arial" w:cs="Arial"/>
          <w:sz w:val="24"/>
          <w:szCs w:val="24"/>
        </w:rPr>
      </w:pPr>
      <w:r w:rsidRPr="001930F1">
        <w:rPr>
          <w:rFonts w:ascii="Arial" w:hAnsi="Arial" w:cs="Arial"/>
          <w:sz w:val="24"/>
          <w:szCs w:val="24"/>
        </w:rPr>
        <w:t xml:space="preserve">4) привязка настенных </w:t>
      </w:r>
      <w:r w:rsidR="00D62AB6" w:rsidRPr="001930F1">
        <w:rPr>
          <w:rFonts w:ascii="Arial" w:hAnsi="Arial" w:cs="Arial"/>
          <w:sz w:val="24"/>
          <w:szCs w:val="24"/>
        </w:rPr>
        <w:t>вывесок</w:t>
      </w:r>
      <w:r w:rsidRPr="001930F1">
        <w:rPr>
          <w:rFonts w:ascii="Arial" w:hAnsi="Arial" w:cs="Arial"/>
          <w:sz w:val="24"/>
          <w:szCs w:val="24"/>
        </w:rPr>
        <w:t xml:space="preserve"> к композиционным осям конструктивных элементов фасадов объектов;</w:t>
      </w:r>
    </w:p>
    <w:p w14:paraId="0738E2D5" w14:textId="77777777" w:rsidR="003407D0" w:rsidRPr="001930F1" w:rsidRDefault="00417342">
      <w:pPr>
        <w:keepLines/>
        <w:spacing w:after="0" w:line="240" w:lineRule="auto"/>
        <w:ind w:right="-284" w:firstLine="709"/>
        <w:jc w:val="both"/>
        <w:rPr>
          <w:rFonts w:ascii="Arial" w:hAnsi="Arial" w:cs="Arial"/>
          <w:sz w:val="24"/>
          <w:szCs w:val="24"/>
        </w:rPr>
      </w:pPr>
      <w:r w:rsidRPr="001930F1">
        <w:rPr>
          <w:rFonts w:ascii="Arial" w:hAnsi="Arial" w:cs="Arial"/>
          <w:sz w:val="24"/>
          <w:szCs w:val="24"/>
        </w:rPr>
        <w:t>5) привязка вновь размещаемых информационных вывесок к уже установленным информационным вывескам и рекламным конструкциям;</w:t>
      </w:r>
    </w:p>
    <w:p w14:paraId="2C62B09D" w14:textId="6CF40134" w:rsidR="003407D0" w:rsidRPr="001930F1" w:rsidRDefault="00417342">
      <w:pPr>
        <w:keepLines/>
        <w:spacing w:after="0" w:line="240" w:lineRule="auto"/>
        <w:ind w:right="-284" w:firstLine="709"/>
        <w:jc w:val="both"/>
        <w:rPr>
          <w:rFonts w:ascii="Arial" w:hAnsi="Arial" w:cs="Arial"/>
          <w:sz w:val="24"/>
          <w:szCs w:val="24"/>
        </w:rPr>
      </w:pPr>
      <w:r w:rsidRPr="001930F1">
        <w:rPr>
          <w:rFonts w:ascii="Arial" w:hAnsi="Arial" w:cs="Arial"/>
          <w:sz w:val="24"/>
          <w:szCs w:val="24"/>
        </w:rPr>
        <w:t xml:space="preserve">6) соблюдение единой горизонтальной оси размещения настенных информационных вывесок с иными настенными </w:t>
      </w:r>
      <w:r w:rsidR="00AA1BE5" w:rsidRPr="001930F1">
        <w:rPr>
          <w:rFonts w:ascii="Arial" w:hAnsi="Arial" w:cs="Arial"/>
          <w:sz w:val="24"/>
          <w:szCs w:val="24"/>
        </w:rPr>
        <w:t>вывесками</w:t>
      </w:r>
      <w:r w:rsidRPr="001930F1">
        <w:rPr>
          <w:rFonts w:ascii="Arial" w:hAnsi="Arial" w:cs="Arial"/>
          <w:sz w:val="24"/>
          <w:szCs w:val="24"/>
        </w:rPr>
        <w:t xml:space="preserve"> в пределах фасада объекта</w:t>
      </w:r>
      <w:r w:rsidR="001930F1" w:rsidRPr="001930F1">
        <w:rPr>
          <w:rFonts w:ascii="Arial" w:hAnsi="Arial" w:cs="Arial"/>
          <w:sz w:val="24"/>
          <w:szCs w:val="24"/>
        </w:rPr>
        <w:t>;</w:t>
      </w:r>
    </w:p>
    <w:p w14:paraId="7642FBC6" w14:textId="443E72F1" w:rsidR="001930F1" w:rsidRPr="00D520B5" w:rsidRDefault="001930F1">
      <w:pPr>
        <w:keepLines/>
        <w:spacing w:after="0" w:line="240" w:lineRule="auto"/>
        <w:ind w:right="-284" w:firstLine="709"/>
        <w:jc w:val="both"/>
        <w:rPr>
          <w:rFonts w:ascii="Arial" w:hAnsi="Arial" w:cs="Arial"/>
          <w:sz w:val="24"/>
          <w:szCs w:val="24"/>
        </w:rPr>
      </w:pPr>
      <w:r w:rsidRPr="00D520B5">
        <w:rPr>
          <w:rFonts w:ascii="Arial" w:hAnsi="Arial" w:cs="Arial"/>
          <w:sz w:val="24"/>
          <w:szCs w:val="24"/>
        </w:rPr>
        <w:t>7) соответствие характеристик и применяемых материалов, а также мест</w:t>
      </w:r>
      <w:r w:rsidR="00B63716" w:rsidRPr="00D520B5">
        <w:rPr>
          <w:rFonts w:ascii="Arial" w:hAnsi="Arial" w:cs="Arial"/>
          <w:sz w:val="24"/>
          <w:szCs w:val="24"/>
        </w:rPr>
        <w:t>а</w:t>
      </w:r>
      <w:r w:rsidRPr="00D520B5">
        <w:rPr>
          <w:rFonts w:ascii="Arial" w:hAnsi="Arial" w:cs="Arial"/>
          <w:sz w:val="24"/>
          <w:szCs w:val="24"/>
        </w:rPr>
        <w:t xml:space="preserve"> и способа размещения планируемой к размещению информационной вывески требованиям, предъявляемым для данного вида информационных вывесок настоящими правилами;</w:t>
      </w:r>
    </w:p>
    <w:p w14:paraId="150BEE27" w14:textId="1E2E828B" w:rsidR="001930F1" w:rsidRPr="00D520B5" w:rsidRDefault="001930F1" w:rsidP="001930F1">
      <w:pPr>
        <w:keepLines/>
        <w:spacing w:after="0" w:line="240" w:lineRule="auto"/>
        <w:ind w:right="-284" w:firstLine="709"/>
        <w:jc w:val="both"/>
        <w:rPr>
          <w:rFonts w:ascii="Arial" w:hAnsi="Arial" w:cs="Arial"/>
          <w:sz w:val="24"/>
          <w:szCs w:val="24"/>
        </w:rPr>
      </w:pPr>
      <w:r w:rsidRPr="00D520B5">
        <w:rPr>
          <w:rFonts w:ascii="Arial" w:hAnsi="Arial" w:cs="Arial"/>
          <w:sz w:val="24"/>
          <w:szCs w:val="24"/>
        </w:rPr>
        <w:t>8) соответствие информации, планируемой к размещению на информационной вывеске требованиям, предъявляемым к такой информации настоящими правилами.</w:t>
      </w:r>
    </w:p>
    <w:p w14:paraId="611E4974" w14:textId="77777777" w:rsidR="003407D0" w:rsidRPr="00D520B5" w:rsidRDefault="003407D0">
      <w:pPr>
        <w:keepLines/>
        <w:spacing w:after="0" w:line="240" w:lineRule="auto"/>
        <w:ind w:right="-284" w:firstLine="709"/>
        <w:jc w:val="both"/>
        <w:rPr>
          <w:rFonts w:ascii="Arial" w:hAnsi="Arial" w:cs="Arial"/>
          <w:color w:val="FF0000"/>
          <w:sz w:val="24"/>
          <w:szCs w:val="24"/>
        </w:rPr>
      </w:pPr>
    </w:p>
    <w:p w14:paraId="61F4DFD9" w14:textId="603475F8" w:rsidR="003407D0" w:rsidRPr="00D520B5" w:rsidRDefault="00F5297C">
      <w:pPr>
        <w:keepLines/>
        <w:spacing w:after="100" w:line="240" w:lineRule="auto"/>
        <w:ind w:right="-284" w:firstLine="709"/>
        <w:jc w:val="both"/>
        <w:rPr>
          <w:rFonts w:ascii="Arial" w:hAnsi="Arial" w:cs="Arial"/>
          <w:sz w:val="24"/>
          <w:szCs w:val="24"/>
        </w:rPr>
      </w:pPr>
      <w:r w:rsidRPr="00D520B5">
        <w:rPr>
          <w:rFonts w:ascii="Arial" w:hAnsi="Arial" w:cs="Arial"/>
          <w:sz w:val="24"/>
          <w:szCs w:val="24"/>
        </w:rPr>
        <w:t>3</w:t>
      </w:r>
      <w:r w:rsidR="00417342" w:rsidRPr="00D520B5">
        <w:rPr>
          <w:rFonts w:ascii="Arial" w:hAnsi="Arial" w:cs="Arial"/>
          <w:sz w:val="24"/>
          <w:szCs w:val="24"/>
        </w:rPr>
        <w:t>.</w:t>
      </w:r>
      <w:r w:rsidRPr="00D520B5">
        <w:rPr>
          <w:rFonts w:ascii="Arial" w:hAnsi="Arial" w:cs="Arial"/>
          <w:sz w:val="24"/>
          <w:szCs w:val="24"/>
        </w:rPr>
        <w:t>5</w:t>
      </w:r>
      <w:r w:rsidR="00417342" w:rsidRPr="00D520B5">
        <w:rPr>
          <w:rFonts w:ascii="Arial" w:hAnsi="Arial" w:cs="Arial"/>
          <w:sz w:val="24"/>
          <w:szCs w:val="24"/>
        </w:rPr>
        <w:t>. Требования к составу дизайн-проекта размещения</w:t>
      </w:r>
      <w:r w:rsidR="00D45C8E" w:rsidRPr="00D520B5">
        <w:rPr>
          <w:rFonts w:ascii="Arial" w:hAnsi="Arial" w:cs="Arial"/>
          <w:sz w:val="24"/>
          <w:szCs w:val="24"/>
        </w:rPr>
        <w:t xml:space="preserve"> информационной</w:t>
      </w:r>
      <w:r w:rsidR="00417342" w:rsidRPr="00D520B5">
        <w:rPr>
          <w:rFonts w:ascii="Arial" w:hAnsi="Arial" w:cs="Arial"/>
          <w:sz w:val="24"/>
          <w:szCs w:val="24"/>
        </w:rPr>
        <w:t xml:space="preserve"> вывески определяются в соответствии с частью 12 настоящих правил в зависимости от </w:t>
      </w:r>
      <w:r w:rsidR="00B50D5D" w:rsidRPr="00D520B5">
        <w:rPr>
          <w:rFonts w:ascii="Arial" w:hAnsi="Arial" w:cs="Arial"/>
          <w:sz w:val="24"/>
          <w:szCs w:val="24"/>
        </w:rPr>
        <w:t>вид</w:t>
      </w:r>
      <w:r w:rsidR="00417342" w:rsidRPr="00D520B5">
        <w:rPr>
          <w:rFonts w:ascii="Arial" w:hAnsi="Arial" w:cs="Arial"/>
          <w:sz w:val="24"/>
          <w:szCs w:val="24"/>
        </w:rPr>
        <w:t xml:space="preserve">а информационной вывески в соответствии </w:t>
      </w:r>
      <w:proofErr w:type="gramStart"/>
      <w:r w:rsidR="00417342" w:rsidRPr="00D520B5">
        <w:rPr>
          <w:rFonts w:ascii="Arial" w:hAnsi="Arial" w:cs="Arial"/>
          <w:sz w:val="24"/>
          <w:szCs w:val="24"/>
        </w:rPr>
        <w:t>с  пунктом</w:t>
      </w:r>
      <w:proofErr w:type="gramEnd"/>
      <w:r w:rsidR="00417342" w:rsidRPr="00D520B5">
        <w:rPr>
          <w:rFonts w:ascii="Arial" w:hAnsi="Arial" w:cs="Arial"/>
          <w:sz w:val="24"/>
          <w:szCs w:val="24"/>
        </w:rPr>
        <w:t xml:space="preserve"> </w:t>
      </w:r>
      <w:r w:rsidRPr="00D520B5">
        <w:rPr>
          <w:rFonts w:ascii="Arial" w:hAnsi="Arial" w:cs="Arial"/>
          <w:sz w:val="24"/>
          <w:szCs w:val="24"/>
        </w:rPr>
        <w:t>3</w:t>
      </w:r>
      <w:r w:rsidR="00417342" w:rsidRPr="00D520B5">
        <w:rPr>
          <w:rFonts w:ascii="Arial" w:hAnsi="Arial" w:cs="Arial"/>
          <w:sz w:val="24"/>
          <w:szCs w:val="24"/>
        </w:rPr>
        <w:t>.</w:t>
      </w:r>
      <w:r w:rsidRPr="00D520B5">
        <w:rPr>
          <w:rFonts w:ascii="Arial" w:hAnsi="Arial" w:cs="Arial"/>
          <w:sz w:val="24"/>
          <w:szCs w:val="24"/>
        </w:rPr>
        <w:t>1</w:t>
      </w:r>
      <w:r w:rsidR="00417342" w:rsidRPr="00D520B5">
        <w:rPr>
          <w:rFonts w:ascii="Arial" w:hAnsi="Arial" w:cs="Arial"/>
          <w:sz w:val="24"/>
          <w:szCs w:val="24"/>
        </w:rPr>
        <w:t xml:space="preserve"> настоящих правил.</w:t>
      </w:r>
    </w:p>
    <w:p w14:paraId="1C572E8F" w14:textId="3EACC197" w:rsidR="00F5297C" w:rsidRPr="00F6156F"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D520B5">
        <w:rPr>
          <w:rFonts w:ascii="Arial" w:eastAsia="Times New Roman" w:hAnsi="Arial" w:cs="Arial"/>
          <w:sz w:val="24"/>
          <w:szCs w:val="24"/>
        </w:rPr>
        <w:t xml:space="preserve">3.6. Требования к </w:t>
      </w:r>
      <w:r w:rsidR="00AA5A52" w:rsidRPr="00D520B5">
        <w:rPr>
          <w:rFonts w:ascii="Arial" w:eastAsia="Times New Roman" w:hAnsi="Arial" w:cs="Arial"/>
          <w:sz w:val="24"/>
          <w:szCs w:val="24"/>
        </w:rPr>
        <w:t xml:space="preserve">изготовлению и размещению </w:t>
      </w:r>
      <w:r w:rsidRPr="00D520B5">
        <w:rPr>
          <w:rFonts w:ascii="Arial" w:eastAsia="Times New Roman" w:hAnsi="Arial" w:cs="Arial"/>
          <w:sz w:val="24"/>
          <w:szCs w:val="24"/>
        </w:rPr>
        <w:t>информационны</w:t>
      </w:r>
      <w:r w:rsidR="00AA5A52" w:rsidRPr="00D520B5">
        <w:rPr>
          <w:rFonts w:ascii="Arial" w:eastAsia="Times New Roman" w:hAnsi="Arial" w:cs="Arial"/>
          <w:sz w:val="24"/>
          <w:szCs w:val="24"/>
        </w:rPr>
        <w:t>х</w:t>
      </w:r>
      <w:r w:rsidRPr="00D520B5">
        <w:rPr>
          <w:rFonts w:ascii="Arial" w:eastAsia="Times New Roman" w:hAnsi="Arial" w:cs="Arial"/>
          <w:sz w:val="24"/>
          <w:szCs w:val="24"/>
        </w:rPr>
        <w:t xml:space="preserve"> вывес</w:t>
      </w:r>
      <w:r w:rsidR="00AA5A52" w:rsidRPr="00D520B5">
        <w:rPr>
          <w:rFonts w:ascii="Arial" w:eastAsia="Times New Roman" w:hAnsi="Arial" w:cs="Arial"/>
          <w:sz w:val="24"/>
          <w:szCs w:val="24"/>
        </w:rPr>
        <w:t>ок</w:t>
      </w:r>
      <w:r w:rsidRPr="00D520B5">
        <w:rPr>
          <w:rFonts w:ascii="Arial" w:eastAsia="Times New Roman" w:hAnsi="Arial" w:cs="Arial"/>
          <w:sz w:val="24"/>
          <w:szCs w:val="24"/>
        </w:rPr>
        <w:t xml:space="preserve"> устанавливаются в </w:t>
      </w:r>
      <w:r w:rsidR="00AA5A52" w:rsidRPr="00D520B5">
        <w:rPr>
          <w:rFonts w:ascii="Arial" w:eastAsia="Times New Roman" w:hAnsi="Arial" w:cs="Arial"/>
          <w:sz w:val="24"/>
          <w:szCs w:val="24"/>
        </w:rPr>
        <w:t xml:space="preserve">дифференцированно в </w:t>
      </w:r>
      <w:r w:rsidRPr="00D520B5">
        <w:rPr>
          <w:rFonts w:ascii="Arial" w:eastAsia="Times New Roman" w:hAnsi="Arial" w:cs="Arial"/>
          <w:sz w:val="24"/>
          <w:szCs w:val="24"/>
        </w:rPr>
        <w:t>зависимост</w:t>
      </w:r>
      <w:r w:rsidRPr="00F6156F">
        <w:rPr>
          <w:rFonts w:ascii="Arial" w:eastAsia="Times New Roman" w:hAnsi="Arial" w:cs="Arial"/>
          <w:sz w:val="24"/>
          <w:szCs w:val="24"/>
        </w:rPr>
        <w:t>и от способа их размещения:</w:t>
      </w:r>
    </w:p>
    <w:p w14:paraId="57A1EA02" w14:textId="77777777" w:rsidR="00F5297C" w:rsidRPr="00F6156F"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F6156F">
        <w:rPr>
          <w:rFonts w:ascii="Arial" w:eastAsia="Times New Roman" w:hAnsi="Arial" w:cs="Arial"/>
          <w:sz w:val="24"/>
          <w:szCs w:val="24"/>
        </w:rPr>
        <w:t xml:space="preserve">-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том числе фризам, кроме </w:t>
      </w:r>
      <w:bookmarkStart w:id="13" w:name="_Hlk221178672"/>
      <w:r w:rsidRPr="00F6156F">
        <w:rPr>
          <w:rFonts w:ascii="Arial" w:eastAsia="Times New Roman" w:hAnsi="Arial" w:cs="Arial"/>
          <w:sz w:val="24"/>
          <w:szCs w:val="24"/>
        </w:rPr>
        <w:t>объектов культурного наследия</w:t>
      </w:r>
      <w:bookmarkEnd w:id="13"/>
      <w:r w:rsidRPr="00F6156F">
        <w:rPr>
          <w:rFonts w:ascii="Arial" w:eastAsia="Times New Roman" w:hAnsi="Arial" w:cs="Arial"/>
          <w:sz w:val="24"/>
          <w:szCs w:val="24"/>
        </w:rPr>
        <w:t>) в месте фактического нахождения или осуществления деятельности организации, индивидуального предпринимателя, за исключением случаев размещения непосредственно у входа (справа или слева) или на входных дверных блоках в здание, строение, сооружение, нестационарный торговый объект, помещение, где осуществляет деятельность организация или индивидуальный предприниматель (фасадные информационные вывески);</w:t>
      </w:r>
    </w:p>
    <w:p w14:paraId="799B2232" w14:textId="77777777" w:rsidR="00F5297C" w:rsidRPr="00F6156F" w:rsidRDefault="00F5297C"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r w:rsidRPr="00F6156F">
        <w:rPr>
          <w:rFonts w:ascii="Arial" w:eastAsia="Times New Roman" w:hAnsi="Arial" w:cs="Arial"/>
          <w:sz w:val="24"/>
          <w:szCs w:val="24"/>
        </w:rPr>
        <w:t>-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месте фактического нахождения или осуществления деятельности организации, индивидуального предпринимателя непосредственно у входа (справа или слева) или на входных дверях в здание, строение, сооружение, нестационарный торговый объект, помещение (информационные таблички);</w:t>
      </w:r>
    </w:p>
    <w:p w14:paraId="43CBB4D6" w14:textId="77777777" w:rsidR="00A3101D" w:rsidRDefault="00F5297C" w:rsidP="00F5297C">
      <w:pPr>
        <w:pStyle w:val="af2"/>
        <w:keepLines/>
        <w:tabs>
          <w:tab w:val="left" w:pos="4435"/>
          <w:tab w:val="left" w:pos="4436"/>
        </w:tabs>
        <w:spacing w:after="0" w:line="240" w:lineRule="auto"/>
        <w:ind w:left="0" w:right="-284" w:firstLine="709"/>
        <w:jc w:val="both"/>
      </w:pPr>
      <w:r w:rsidRPr="00F6156F">
        <w:rPr>
          <w:rFonts w:ascii="Arial" w:eastAsia="Times New Roman" w:hAnsi="Arial" w:cs="Arial"/>
          <w:sz w:val="24"/>
          <w:szCs w:val="24"/>
        </w:rPr>
        <w:t>- на фасаде здания, строения, сооружения перпендикулярно к поверхности фасада и его конструктивных элементов на единой горизонтальной оси (консольные информационные вывески);</w:t>
      </w:r>
      <w:r w:rsidR="00A3101D" w:rsidRPr="00A3101D">
        <w:t xml:space="preserve"> </w:t>
      </w:r>
    </w:p>
    <w:p w14:paraId="126F4C88" w14:textId="6E517ED0" w:rsidR="00A3101D" w:rsidRPr="00A3101D" w:rsidRDefault="00A3101D" w:rsidP="00A3101D">
      <w:pPr>
        <w:pStyle w:val="af2"/>
        <w:keepLines/>
        <w:tabs>
          <w:tab w:val="left" w:pos="4435"/>
          <w:tab w:val="left" w:pos="4436"/>
        </w:tabs>
        <w:spacing w:after="0" w:line="240" w:lineRule="auto"/>
        <w:ind w:left="0" w:right="-284" w:firstLine="709"/>
        <w:jc w:val="both"/>
        <w:rPr>
          <w:rFonts w:ascii="Arial" w:hAnsi="Arial" w:cs="Arial"/>
          <w:sz w:val="24"/>
          <w:szCs w:val="24"/>
        </w:rPr>
      </w:pPr>
      <w:r w:rsidRPr="00A3101D">
        <w:rPr>
          <w:rFonts w:ascii="Arial" w:hAnsi="Arial" w:cs="Arial"/>
          <w:sz w:val="24"/>
          <w:szCs w:val="24"/>
        </w:rPr>
        <w:lastRenderedPageBreak/>
        <w:t>- с внутренней стороны остекления витрины, оконного блока, состоящая из каркаса, информационного поля с декоративно-оформленными краями, подвесных</w:t>
      </w:r>
      <w:r>
        <w:rPr>
          <w:rFonts w:ascii="Arial" w:hAnsi="Arial" w:cs="Arial"/>
          <w:sz w:val="24"/>
          <w:szCs w:val="24"/>
        </w:rPr>
        <w:t xml:space="preserve"> </w:t>
      </w:r>
      <w:r w:rsidRPr="00A3101D">
        <w:rPr>
          <w:rFonts w:ascii="Arial" w:eastAsia="Times New Roman" w:hAnsi="Arial" w:cs="Arial"/>
          <w:sz w:val="24"/>
          <w:szCs w:val="24"/>
        </w:rPr>
        <w:t>композиций из объемных световых элементов (витражная информационные вывески).</w:t>
      </w:r>
    </w:p>
    <w:p w14:paraId="4ADD8EA2" w14:textId="77777777" w:rsidR="00A3101D" w:rsidRDefault="00A3101D"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bookmarkStart w:id="14" w:name="_Hlk222390364"/>
    </w:p>
    <w:p w14:paraId="79B922EC" w14:textId="0CEBBDD0" w:rsidR="001930F1" w:rsidRPr="00D520B5" w:rsidRDefault="001930F1"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r w:rsidRPr="00D520B5">
        <w:rPr>
          <w:rFonts w:ascii="Arial" w:eastAsia="Times New Roman" w:hAnsi="Arial" w:cs="Arial"/>
          <w:sz w:val="24"/>
          <w:szCs w:val="24"/>
        </w:rPr>
        <w:t>3.7. Требования к</w:t>
      </w:r>
      <w:r w:rsidR="00AA5A52" w:rsidRPr="00D520B5">
        <w:rPr>
          <w:rFonts w:ascii="Arial" w:eastAsia="Times New Roman" w:hAnsi="Arial" w:cs="Arial"/>
          <w:sz w:val="24"/>
          <w:szCs w:val="24"/>
        </w:rPr>
        <w:t xml:space="preserve"> изготовлению и размещению</w:t>
      </w:r>
      <w:r w:rsidRPr="00D520B5">
        <w:rPr>
          <w:rFonts w:ascii="Arial" w:eastAsia="Times New Roman" w:hAnsi="Arial" w:cs="Arial"/>
          <w:sz w:val="24"/>
          <w:szCs w:val="24"/>
        </w:rPr>
        <w:t xml:space="preserve"> информационны</w:t>
      </w:r>
      <w:r w:rsidR="00AA5A52" w:rsidRPr="00D520B5">
        <w:rPr>
          <w:rFonts w:ascii="Arial" w:eastAsia="Times New Roman" w:hAnsi="Arial" w:cs="Arial"/>
          <w:sz w:val="24"/>
          <w:szCs w:val="24"/>
        </w:rPr>
        <w:t xml:space="preserve">х </w:t>
      </w:r>
      <w:r w:rsidRPr="00D520B5">
        <w:rPr>
          <w:rFonts w:ascii="Arial" w:eastAsia="Times New Roman" w:hAnsi="Arial" w:cs="Arial"/>
          <w:sz w:val="24"/>
          <w:szCs w:val="24"/>
        </w:rPr>
        <w:t>вывес</w:t>
      </w:r>
      <w:r w:rsidR="00AA5A52" w:rsidRPr="00D520B5">
        <w:rPr>
          <w:rFonts w:ascii="Arial" w:eastAsia="Times New Roman" w:hAnsi="Arial" w:cs="Arial"/>
          <w:sz w:val="24"/>
          <w:szCs w:val="24"/>
        </w:rPr>
        <w:t>ок</w:t>
      </w:r>
      <w:r w:rsidRPr="00D520B5">
        <w:rPr>
          <w:rFonts w:ascii="Arial" w:eastAsia="Times New Roman" w:hAnsi="Arial" w:cs="Arial"/>
          <w:sz w:val="24"/>
          <w:szCs w:val="24"/>
        </w:rPr>
        <w:t xml:space="preserve"> устанавливаются</w:t>
      </w:r>
      <w:r w:rsidR="00B63716" w:rsidRPr="00D520B5">
        <w:rPr>
          <w:rFonts w:ascii="Arial" w:eastAsia="Times New Roman" w:hAnsi="Arial" w:cs="Arial"/>
          <w:sz w:val="24"/>
          <w:szCs w:val="24"/>
        </w:rPr>
        <w:t xml:space="preserve"> дифференцированно</w:t>
      </w:r>
      <w:r w:rsidRPr="00D520B5">
        <w:rPr>
          <w:rFonts w:ascii="Arial" w:eastAsia="Times New Roman" w:hAnsi="Arial" w:cs="Arial"/>
          <w:sz w:val="24"/>
          <w:szCs w:val="24"/>
        </w:rPr>
        <w:t xml:space="preserve"> в зависимости от места их размещения:</w:t>
      </w:r>
    </w:p>
    <w:p w14:paraId="513D7B67" w14:textId="1BDB2265" w:rsidR="001930F1" w:rsidRPr="00D520B5" w:rsidRDefault="001930F1"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r w:rsidRPr="00D520B5">
        <w:rPr>
          <w:rFonts w:ascii="Arial" w:eastAsia="Times New Roman" w:hAnsi="Arial" w:cs="Arial"/>
          <w:sz w:val="24"/>
          <w:szCs w:val="24"/>
        </w:rPr>
        <w:t xml:space="preserve">- </w:t>
      </w:r>
      <w:r w:rsidR="00F6156F" w:rsidRPr="00D520B5">
        <w:rPr>
          <w:rFonts w:ascii="Arial" w:eastAsia="Times New Roman" w:hAnsi="Arial" w:cs="Arial"/>
          <w:sz w:val="24"/>
          <w:szCs w:val="24"/>
        </w:rPr>
        <w:t>на фасад</w:t>
      </w:r>
      <w:r w:rsidR="00AD6084" w:rsidRPr="00D520B5">
        <w:rPr>
          <w:rFonts w:ascii="Arial" w:eastAsia="Times New Roman" w:hAnsi="Arial" w:cs="Arial"/>
          <w:sz w:val="24"/>
          <w:szCs w:val="24"/>
        </w:rPr>
        <w:t>ах</w:t>
      </w:r>
      <w:r w:rsidR="00F6156F" w:rsidRPr="00D520B5">
        <w:rPr>
          <w:rFonts w:ascii="Arial" w:eastAsia="Times New Roman" w:hAnsi="Arial" w:cs="Arial"/>
          <w:sz w:val="24"/>
          <w:szCs w:val="24"/>
        </w:rPr>
        <w:t xml:space="preserve"> многоквартирн</w:t>
      </w:r>
      <w:r w:rsidR="00AD6084" w:rsidRPr="00D520B5">
        <w:rPr>
          <w:rFonts w:ascii="Arial" w:eastAsia="Times New Roman" w:hAnsi="Arial" w:cs="Arial"/>
          <w:sz w:val="24"/>
          <w:szCs w:val="24"/>
        </w:rPr>
        <w:t>ых</w:t>
      </w:r>
      <w:r w:rsidR="00F6156F" w:rsidRPr="00D520B5">
        <w:rPr>
          <w:rFonts w:ascii="Arial" w:eastAsia="Times New Roman" w:hAnsi="Arial" w:cs="Arial"/>
          <w:sz w:val="24"/>
          <w:szCs w:val="24"/>
        </w:rPr>
        <w:t xml:space="preserve"> дом</w:t>
      </w:r>
      <w:r w:rsidR="00AD6084" w:rsidRPr="00D520B5">
        <w:rPr>
          <w:rFonts w:ascii="Arial" w:eastAsia="Times New Roman" w:hAnsi="Arial" w:cs="Arial"/>
          <w:sz w:val="24"/>
          <w:szCs w:val="24"/>
        </w:rPr>
        <w:t>ов</w:t>
      </w:r>
      <w:r w:rsidR="00F6156F" w:rsidRPr="00D520B5">
        <w:rPr>
          <w:rFonts w:ascii="Arial" w:eastAsia="Times New Roman" w:hAnsi="Arial" w:cs="Arial"/>
          <w:sz w:val="24"/>
          <w:szCs w:val="24"/>
        </w:rPr>
        <w:t>;</w:t>
      </w:r>
    </w:p>
    <w:p w14:paraId="259554B0" w14:textId="037D1DD4" w:rsidR="00F6156F" w:rsidRPr="00D520B5" w:rsidRDefault="003B1276" w:rsidP="003B1276">
      <w:pPr>
        <w:keepLines/>
        <w:tabs>
          <w:tab w:val="left" w:pos="4435"/>
          <w:tab w:val="left" w:pos="4436"/>
        </w:tabs>
        <w:spacing w:after="0" w:line="240" w:lineRule="auto"/>
        <w:ind w:right="-284"/>
        <w:jc w:val="both"/>
        <w:rPr>
          <w:rFonts w:ascii="Arial" w:eastAsia="Times New Roman" w:hAnsi="Arial" w:cs="Arial"/>
          <w:sz w:val="24"/>
          <w:szCs w:val="24"/>
        </w:rPr>
      </w:pPr>
      <w:r w:rsidRPr="00D520B5">
        <w:rPr>
          <w:rFonts w:ascii="Arial" w:eastAsia="Times New Roman" w:hAnsi="Arial" w:cs="Arial"/>
          <w:sz w:val="24"/>
          <w:szCs w:val="24"/>
        </w:rPr>
        <w:t xml:space="preserve">          </w:t>
      </w:r>
      <w:r w:rsidR="00F6156F" w:rsidRPr="00D520B5">
        <w:rPr>
          <w:rFonts w:ascii="Arial" w:eastAsia="Times New Roman" w:hAnsi="Arial" w:cs="Arial"/>
          <w:sz w:val="24"/>
          <w:szCs w:val="24"/>
        </w:rPr>
        <w:t>- на фасад</w:t>
      </w:r>
      <w:r w:rsidR="00AD6084" w:rsidRPr="00D520B5">
        <w:rPr>
          <w:rFonts w:ascii="Arial" w:eastAsia="Times New Roman" w:hAnsi="Arial" w:cs="Arial"/>
          <w:sz w:val="24"/>
          <w:szCs w:val="24"/>
        </w:rPr>
        <w:t>ах</w:t>
      </w:r>
      <w:r w:rsidR="00F6156F" w:rsidRPr="00D520B5">
        <w:rPr>
          <w:rFonts w:ascii="Arial" w:eastAsia="Times New Roman" w:hAnsi="Arial" w:cs="Arial"/>
          <w:sz w:val="24"/>
          <w:szCs w:val="24"/>
        </w:rPr>
        <w:t xml:space="preserve"> объект</w:t>
      </w:r>
      <w:r w:rsidR="00AD6084" w:rsidRPr="00D520B5">
        <w:rPr>
          <w:rFonts w:ascii="Arial" w:eastAsia="Times New Roman" w:hAnsi="Arial" w:cs="Arial"/>
          <w:sz w:val="24"/>
          <w:szCs w:val="24"/>
        </w:rPr>
        <w:t>ов</w:t>
      </w:r>
      <w:r w:rsidR="00F6156F" w:rsidRPr="00D520B5">
        <w:rPr>
          <w:rFonts w:ascii="Arial" w:eastAsia="Times New Roman" w:hAnsi="Arial" w:cs="Arial"/>
          <w:sz w:val="24"/>
          <w:szCs w:val="24"/>
        </w:rPr>
        <w:t xml:space="preserve"> культурного наследия</w:t>
      </w:r>
      <w:r w:rsidRPr="00D520B5">
        <w:rPr>
          <w:rFonts w:ascii="Arial" w:eastAsia="Times New Roman" w:hAnsi="Arial" w:cs="Arial"/>
          <w:sz w:val="24"/>
          <w:szCs w:val="24"/>
        </w:rPr>
        <w:t xml:space="preserve"> либо здания</w:t>
      </w:r>
      <w:r w:rsidR="00AD6084" w:rsidRPr="00D520B5">
        <w:rPr>
          <w:rFonts w:ascii="Arial" w:eastAsia="Times New Roman" w:hAnsi="Arial" w:cs="Arial"/>
          <w:sz w:val="24"/>
          <w:szCs w:val="24"/>
        </w:rPr>
        <w:t>х</w:t>
      </w:r>
      <w:r w:rsidR="001D52AB" w:rsidRPr="00D520B5">
        <w:rPr>
          <w:rFonts w:ascii="Arial" w:eastAsia="Times New Roman" w:hAnsi="Arial" w:cs="Arial"/>
          <w:sz w:val="24"/>
          <w:szCs w:val="24"/>
        </w:rPr>
        <w:t>,</w:t>
      </w:r>
      <w:r w:rsidR="001D52AB" w:rsidRPr="00D520B5">
        <w:t xml:space="preserve"> </w:t>
      </w:r>
      <w:r w:rsidR="001D52AB" w:rsidRPr="00D520B5">
        <w:rPr>
          <w:rFonts w:ascii="Arial" w:eastAsia="Times New Roman" w:hAnsi="Arial" w:cs="Arial"/>
          <w:sz w:val="24"/>
          <w:szCs w:val="24"/>
        </w:rPr>
        <w:t>строениях, сооружениях</w:t>
      </w:r>
      <w:r w:rsidRPr="00D520B5">
        <w:rPr>
          <w:rFonts w:ascii="Arial" w:eastAsia="Times New Roman" w:hAnsi="Arial" w:cs="Arial"/>
          <w:sz w:val="24"/>
          <w:szCs w:val="24"/>
        </w:rPr>
        <w:t>, расположенн</w:t>
      </w:r>
      <w:r w:rsidR="00AD6084" w:rsidRPr="00D520B5">
        <w:rPr>
          <w:rFonts w:ascii="Arial" w:eastAsia="Times New Roman" w:hAnsi="Arial" w:cs="Arial"/>
          <w:sz w:val="24"/>
          <w:szCs w:val="24"/>
        </w:rPr>
        <w:t>ых</w:t>
      </w:r>
      <w:r w:rsidRPr="00D520B5">
        <w:t xml:space="preserve"> </w:t>
      </w:r>
      <w:r w:rsidRPr="00D520B5">
        <w:rPr>
          <w:rFonts w:ascii="Arial" w:eastAsia="Times New Roman" w:hAnsi="Arial" w:cs="Arial"/>
          <w:sz w:val="24"/>
          <w:szCs w:val="24"/>
        </w:rPr>
        <w:t>в зоне охраны объектов культурного наследия</w:t>
      </w:r>
      <w:r w:rsidR="00F6156F" w:rsidRPr="00D520B5">
        <w:rPr>
          <w:rFonts w:ascii="Arial" w:eastAsia="Times New Roman" w:hAnsi="Arial" w:cs="Arial"/>
          <w:sz w:val="24"/>
          <w:szCs w:val="24"/>
        </w:rPr>
        <w:t>;</w:t>
      </w:r>
    </w:p>
    <w:p w14:paraId="05D5145B" w14:textId="53CDE9D6" w:rsidR="00F6156F" w:rsidRPr="00D520B5" w:rsidRDefault="00F6156F"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r w:rsidRPr="00D520B5">
        <w:rPr>
          <w:rFonts w:ascii="Arial" w:eastAsia="Times New Roman" w:hAnsi="Arial" w:cs="Arial"/>
          <w:sz w:val="24"/>
          <w:szCs w:val="24"/>
        </w:rPr>
        <w:t>- на фасад</w:t>
      </w:r>
      <w:r w:rsidR="00AD6084" w:rsidRPr="00D520B5">
        <w:rPr>
          <w:rFonts w:ascii="Arial" w:eastAsia="Times New Roman" w:hAnsi="Arial" w:cs="Arial"/>
          <w:sz w:val="24"/>
          <w:szCs w:val="24"/>
        </w:rPr>
        <w:t xml:space="preserve">ах </w:t>
      </w:r>
      <w:r w:rsidRPr="00D520B5">
        <w:rPr>
          <w:rFonts w:ascii="Arial" w:eastAsia="Times New Roman" w:hAnsi="Arial" w:cs="Arial"/>
          <w:sz w:val="24"/>
          <w:szCs w:val="24"/>
        </w:rPr>
        <w:t>нежил</w:t>
      </w:r>
      <w:r w:rsidR="00AD6084" w:rsidRPr="00D520B5">
        <w:rPr>
          <w:rFonts w:ascii="Arial" w:eastAsia="Times New Roman" w:hAnsi="Arial" w:cs="Arial"/>
          <w:sz w:val="24"/>
          <w:szCs w:val="24"/>
        </w:rPr>
        <w:t>ых</w:t>
      </w:r>
      <w:r w:rsidRPr="00D520B5">
        <w:rPr>
          <w:rFonts w:ascii="Arial" w:eastAsia="Times New Roman" w:hAnsi="Arial" w:cs="Arial"/>
          <w:sz w:val="24"/>
          <w:szCs w:val="24"/>
        </w:rPr>
        <w:t xml:space="preserve"> здани</w:t>
      </w:r>
      <w:r w:rsidR="00AD6084" w:rsidRPr="00D520B5">
        <w:rPr>
          <w:rFonts w:ascii="Arial" w:eastAsia="Times New Roman" w:hAnsi="Arial" w:cs="Arial"/>
          <w:sz w:val="24"/>
          <w:szCs w:val="24"/>
        </w:rPr>
        <w:t>й</w:t>
      </w:r>
      <w:r w:rsidRPr="00D520B5">
        <w:rPr>
          <w:rFonts w:ascii="Arial" w:eastAsia="Times New Roman" w:hAnsi="Arial" w:cs="Arial"/>
          <w:sz w:val="24"/>
          <w:szCs w:val="24"/>
        </w:rPr>
        <w:t>, строени</w:t>
      </w:r>
      <w:r w:rsidR="00AD6084" w:rsidRPr="00D520B5">
        <w:rPr>
          <w:rFonts w:ascii="Arial" w:eastAsia="Times New Roman" w:hAnsi="Arial" w:cs="Arial"/>
          <w:sz w:val="24"/>
          <w:szCs w:val="24"/>
        </w:rPr>
        <w:t>й</w:t>
      </w:r>
      <w:r w:rsidRPr="00D520B5">
        <w:rPr>
          <w:rFonts w:ascii="Arial" w:eastAsia="Times New Roman" w:hAnsi="Arial" w:cs="Arial"/>
          <w:sz w:val="24"/>
          <w:szCs w:val="24"/>
        </w:rPr>
        <w:t>, сооружени</w:t>
      </w:r>
      <w:r w:rsidR="00AD6084" w:rsidRPr="00D520B5">
        <w:rPr>
          <w:rFonts w:ascii="Arial" w:eastAsia="Times New Roman" w:hAnsi="Arial" w:cs="Arial"/>
          <w:sz w:val="24"/>
          <w:szCs w:val="24"/>
        </w:rPr>
        <w:t>й</w:t>
      </w:r>
      <w:r w:rsidRPr="00D520B5">
        <w:rPr>
          <w:rFonts w:ascii="Arial" w:eastAsia="Times New Roman" w:hAnsi="Arial" w:cs="Arial"/>
          <w:sz w:val="24"/>
          <w:szCs w:val="24"/>
        </w:rPr>
        <w:t xml:space="preserve"> при размещении в данных объектах и осуществлении своей деятельности одновременно нескольких организаций (индивидуальных предпринимателей);</w:t>
      </w:r>
    </w:p>
    <w:p w14:paraId="30752FF5" w14:textId="77AACFCB" w:rsidR="001930F1" w:rsidRPr="00D520B5" w:rsidRDefault="00F6156F"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r w:rsidRPr="00D520B5">
        <w:rPr>
          <w:rFonts w:ascii="Arial" w:eastAsia="Times New Roman" w:hAnsi="Arial" w:cs="Arial"/>
          <w:sz w:val="24"/>
          <w:szCs w:val="24"/>
        </w:rPr>
        <w:t>- на фасад</w:t>
      </w:r>
      <w:r w:rsidR="00AD6084" w:rsidRPr="00D520B5">
        <w:rPr>
          <w:rFonts w:ascii="Arial" w:eastAsia="Times New Roman" w:hAnsi="Arial" w:cs="Arial"/>
          <w:sz w:val="24"/>
          <w:szCs w:val="24"/>
        </w:rPr>
        <w:t>ах</w:t>
      </w:r>
      <w:r w:rsidRPr="00D520B5">
        <w:rPr>
          <w:rFonts w:ascii="Arial" w:eastAsia="Times New Roman" w:hAnsi="Arial" w:cs="Arial"/>
          <w:sz w:val="24"/>
          <w:szCs w:val="24"/>
        </w:rPr>
        <w:t xml:space="preserve"> отдельно стоящ</w:t>
      </w:r>
      <w:r w:rsidR="00AD6084" w:rsidRPr="00D520B5">
        <w:rPr>
          <w:rFonts w:ascii="Arial" w:eastAsia="Times New Roman" w:hAnsi="Arial" w:cs="Arial"/>
          <w:sz w:val="24"/>
          <w:szCs w:val="24"/>
        </w:rPr>
        <w:t>их</w:t>
      </w:r>
      <w:r w:rsidRPr="00D520B5">
        <w:rPr>
          <w:rFonts w:ascii="Arial" w:eastAsia="Times New Roman" w:hAnsi="Arial" w:cs="Arial"/>
          <w:sz w:val="24"/>
          <w:szCs w:val="24"/>
        </w:rPr>
        <w:t xml:space="preserve"> нежил</w:t>
      </w:r>
      <w:r w:rsidR="00AD6084" w:rsidRPr="00D520B5">
        <w:rPr>
          <w:rFonts w:ascii="Arial" w:eastAsia="Times New Roman" w:hAnsi="Arial" w:cs="Arial"/>
          <w:sz w:val="24"/>
          <w:szCs w:val="24"/>
        </w:rPr>
        <w:t>ых</w:t>
      </w:r>
      <w:r w:rsidRPr="00D520B5">
        <w:rPr>
          <w:rFonts w:ascii="Arial" w:eastAsia="Times New Roman" w:hAnsi="Arial" w:cs="Arial"/>
          <w:sz w:val="24"/>
          <w:szCs w:val="24"/>
        </w:rPr>
        <w:t xml:space="preserve"> здани</w:t>
      </w:r>
      <w:r w:rsidR="00AD6084" w:rsidRPr="00D520B5">
        <w:rPr>
          <w:rFonts w:ascii="Arial" w:eastAsia="Times New Roman" w:hAnsi="Arial" w:cs="Arial"/>
          <w:sz w:val="24"/>
          <w:szCs w:val="24"/>
        </w:rPr>
        <w:t>й</w:t>
      </w:r>
      <w:r w:rsidRPr="00D520B5">
        <w:rPr>
          <w:rFonts w:ascii="Arial" w:eastAsia="Times New Roman" w:hAnsi="Arial" w:cs="Arial"/>
          <w:sz w:val="24"/>
          <w:szCs w:val="24"/>
        </w:rPr>
        <w:t>, строени</w:t>
      </w:r>
      <w:r w:rsidR="00AD6084" w:rsidRPr="00D520B5">
        <w:rPr>
          <w:rFonts w:ascii="Arial" w:eastAsia="Times New Roman" w:hAnsi="Arial" w:cs="Arial"/>
          <w:sz w:val="24"/>
          <w:szCs w:val="24"/>
        </w:rPr>
        <w:t>й</w:t>
      </w:r>
      <w:r w:rsidRPr="00D520B5">
        <w:rPr>
          <w:rFonts w:ascii="Arial" w:eastAsia="Times New Roman" w:hAnsi="Arial" w:cs="Arial"/>
          <w:sz w:val="24"/>
          <w:szCs w:val="24"/>
        </w:rPr>
        <w:t>, сооружени</w:t>
      </w:r>
      <w:r w:rsidR="00AD6084" w:rsidRPr="00D520B5">
        <w:rPr>
          <w:rFonts w:ascii="Arial" w:eastAsia="Times New Roman" w:hAnsi="Arial" w:cs="Arial"/>
          <w:sz w:val="24"/>
          <w:szCs w:val="24"/>
        </w:rPr>
        <w:t>й</w:t>
      </w:r>
      <w:r w:rsidRPr="00D520B5">
        <w:rPr>
          <w:rFonts w:ascii="Arial" w:eastAsia="Times New Roman" w:hAnsi="Arial" w:cs="Arial"/>
          <w:sz w:val="24"/>
          <w:szCs w:val="24"/>
        </w:rPr>
        <w:t>, в котор</w:t>
      </w:r>
      <w:r w:rsidR="00AD6084" w:rsidRPr="00D520B5">
        <w:rPr>
          <w:rFonts w:ascii="Arial" w:eastAsia="Times New Roman" w:hAnsi="Arial" w:cs="Arial"/>
          <w:sz w:val="24"/>
          <w:szCs w:val="24"/>
        </w:rPr>
        <w:t>ых</w:t>
      </w:r>
      <w:r w:rsidRPr="00D520B5">
        <w:rPr>
          <w:rFonts w:ascii="Arial" w:eastAsia="Times New Roman" w:hAnsi="Arial" w:cs="Arial"/>
          <w:sz w:val="24"/>
          <w:szCs w:val="24"/>
        </w:rPr>
        <w:t xml:space="preserve"> осуществляет свою деятельность только одна организация (индивидуальный предприниматель), при условии, что на так</w:t>
      </w:r>
      <w:r w:rsidR="00AD6084" w:rsidRPr="00D520B5">
        <w:rPr>
          <w:rFonts w:ascii="Arial" w:eastAsia="Times New Roman" w:hAnsi="Arial" w:cs="Arial"/>
          <w:sz w:val="24"/>
          <w:szCs w:val="24"/>
        </w:rPr>
        <w:t>их</w:t>
      </w:r>
      <w:r w:rsidRPr="00D520B5">
        <w:rPr>
          <w:rFonts w:ascii="Arial" w:eastAsia="Times New Roman" w:hAnsi="Arial" w:cs="Arial"/>
          <w:sz w:val="24"/>
          <w:szCs w:val="24"/>
        </w:rPr>
        <w:t xml:space="preserve"> информационн</w:t>
      </w:r>
      <w:r w:rsidR="00AD6084" w:rsidRPr="00D520B5">
        <w:rPr>
          <w:rFonts w:ascii="Arial" w:eastAsia="Times New Roman" w:hAnsi="Arial" w:cs="Arial"/>
          <w:sz w:val="24"/>
          <w:szCs w:val="24"/>
        </w:rPr>
        <w:t>ых</w:t>
      </w:r>
      <w:r w:rsidRPr="00D520B5">
        <w:rPr>
          <w:rFonts w:ascii="Arial" w:eastAsia="Times New Roman" w:hAnsi="Arial" w:cs="Arial"/>
          <w:sz w:val="24"/>
          <w:szCs w:val="24"/>
        </w:rPr>
        <w:t xml:space="preserve"> вывеск</w:t>
      </w:r>
      <w:r w:rsidR="00AD6084" w:rsidRPr="00D520B5">
        <w:rPr>
          <w:rFonts w:ascii="Arial" w:eastAsia="Times New Roman" w:hAnsi="Arial" w:cs="Arial"/>
          <w:sz w:val="24"/>
          <w:szCs w:val="24"/>
        </w:rPr>
        <w:t>ах</w:t>
      </w:r>
      <w:r w:rsidRPr="00D520B5">
        <w:rPr>
          <w:rFonts w:ascii="Arial" w:eastAsia="Times New Roman" w:hAnsi="Arial" w:cs="Arial"/>
          <w:sz w:val="24"/>
          <w:szCs w:val="24"/>
        </w:rPr>
        <w:t xml:space="preserve"> содержится информация касательно только данн</w:t>
      </w:r>
      <w:r w:rsidR="00AD6084" w:rsidRPr="00D520B5">
        <w:rPr>
          <w:rFonts w:ascii="Arial" w:eastAsia="Times New Roman" w:hAnsi="Arial" w:cs="Arial"/>
          <w:sz w:val="24"/>
          <w:szCs w:val="24"/>
        </w:rPr>
        <w:t>ых</w:t>
      </w:r>
      <w:r w:rsidRPr="00D520B5">
        <w:rPr>
          <w:rFonts w:ascii="Arial" w:eastAsia="Times New Roman" w:hAnsi="Arial" w:cs="Arial"/>
          <w:sz w:val="24"/>
          <w:szCs w:val="24"/>
        </w:rPr>
        <w:t xml:space="preserve"> организаци</w:t>
      </w:r>
      <w:r w:rsidR="00AD6084" w:rsidRPr="00D520B5">
        <w:rPr>
          <w:rFonts w:ascii="Arial" w:eastAsia="Times New Roman" w:hAnsi="Arial" w:cs="Arial"/>
          <w:sz w:val="24"/>
          <w:szCs w:val="24"/>
        </w:rPr>
        <w:t>й</w:t>
      </w:r>
      <w:r w:rsidRPr="00D520B5">
        <w:rPr>
          <w:rFonts w:ascii="Arial" w:eastAsia="Times New Roman" w:hAnsi="Arial" w:cs="Arial"/>
          <w:sz w:val="24"/>
          <w:szCs w:val="24"/>
        </w:rPr>
        <w:t xml:space="preserve"> (данн</w:t>
      </w:r>
      <w:r w:rsidR="00AD6084" w:rsidRPr="00D520B5">
        <w:rPr>
          <w:rFonts w:ascii="Arial" w:eastAsia="Times New Roman" w:hAnsi="Arial" w:cs="Arial"/>
          <w:sz w:val="24"/>
          <w:szCs w:val="24"/>
        </w:rPr>
        <w:t>ых</w:t>
      </w:r>
      <w:r w:rsidRPr="00D520B5">
        <w:rPr>
          <w:rFonts w:ascii="Arial" w:eastAsia="Times New Roman" w:hAnsi="Arial" w:cs="Arial"/>
          <w:sz w:val="24"/>
          <w:szCs w:val="24"/>
        </w:rPr>
        <w:t xml:space="preserve"> индивидуальн</w:t>
      </w:r>
      <w:r w:rsidR="00AD6084" w:rsidRPr="00D520B5">
        <w:rPr>
          <w:rFonts w:ascii="Arial" w:eastAsia="Times New Roman" w:hAnsi="Arial" w:cs="Arial"/>
          <w:sz w:val="24"/>
          <w:szCs w:val="24"/>
        </w:rPr>
        <w:t xml:space="preserve">ых </w:t>
      </w:r>
      <w:r w:rsidRPr="00D520B5">
        <w:rPr>
          <w:rFonts w:ascii="Arial" w:eastAsia="Times New Roman" w:hAnsi="Arial" w:cs="Arial"/>
          <w:sz w:val="24"/>
          <w:szCs w:val="24"/>
        </w:rPr>
        <w:t>предпринимател</w:t>
      </w:r>
      <w:r w:rsidR="00AD6084" w:rsidRPr="00D520B5">
        <w:rPr>
          <w:rFonts w:ascii="Arial" w:eastAsia="Times New Roman" w:hAnsi="Arial" w:cs="Arial"/>
          <w:sz w:val="24"/>
          <w:szCs w:val="24"/>
        </w:rPr>
        <w:t>ей</w:t>
      </w:r>
      <w:r w:rsidRPr="00D520B5">
        <w:rPr>
          <w:rFonts w:ascii="Arial" w:eastAsia="Times New Roman" w:hAnsi="Arial" w:cs="Arial"/>
          <w:sz w:val="24"/>
          <w:szCs w:val="24"/>
        </w:rPr>
        <w:t>);</w:t>
      </w:r>
    </w:p>
    <w:p w14:paraId="4824CFC4" w14:textId="56C511CB" w:rsidR="001F3873" w:rsidRPr="00D520B5" w:rsidRDefault="001F3873"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r w:rsidRPr="00D520B5">
        <w:rPr>
          <w:rFonts w:ascii="Arial" w:eastAsia="Times New Roman" w:hAnsi="Arial" w:cs="Arial"/>
          <w:sz w:val="24"/>
          <w:szCs w:val="24"/>
        </w:rPr>
        <w:t xml:space="preserve">- </w:t>
      </w:r>
      <w:r w:rsidR="00E34461" w:rsidRPr="00D520B5">
        <w:rPr>
          <w:rFonts w:ascii="Arial" w:eastAsia="Times New Roman" w:hAnsi="Arial" w:cs="Arial"/>
          <w:sz w:val="24"/>
          <w:szCs w:val="24"/>
        </w:rPr>
        <w:t>на фасадах торговых, офисных центров, а также общественных и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w:t>
      </w:r>
    </w:p>
    <w:p w14:paraId="5C2C8CDC" w14:textId="08E0DF21" w:rsidR="00F6156F" w:rsidRPr="00D520B5" w:rsidRDefault="00F6156F"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r w:rsidRPr="00D520B5">
        <w:rPr>
          <w:rFonts w:ascii="Arial" w:eastAsia="Times New Roman" w:hAnsi="Arial" w:cs="Arial"/>
          <w:sz w:val="24"/>
          <w:szCs w:val="24"/>
        </w:rPr>
        <w:t>- на фасад</w:t>
      </w:r>
      <w:r w:rsidR="00AD6084" w:rsidRPr="00D520B5">
        <w:rPr>
          <w:rFonts w:ascii="Arial" w:eastAsia="Times New Roman" w:hAnsi="Arial" w:cs="Arial"/>
          <w:sz w:val="24"/>
          <w:szCs w:val="24"/>
        </w:rPr>
        <w:t>ах</w:t>
      </w:r>
      <w:r w:rsidRPr="00D520B5">
        <w:rPr>
          <w:rFonts w:ascii="Arial" w:eastAsia="Times New Roman" w:hAnsi="Arial" w:cs="Arial"/>
          <w:sz w:val="24"/>
          <w:szCs w:val="24"/>
        </w:rPr>
        <w:t xml:space="preserve"> нестационарн</w:t>
      </w:r>
      <w:r w:rsidR="00AD6084" w:rsidRPr="00D520B5">
        <w:rPr>
          <w:rFonts w:ascii="Arial" w:eastAsia="Times New Roman" w:hAnsi="Arial" w:cs="Arial"/>
          <w:sz w:val="24"/>
          <w:szCs w:val="24"/>
        </w:rPr>
        <w:t>ых</w:t>
      </w:r>
      <w:r w:rsidRPr="00D520B5">
        <w:rPr>
          <w:rFonts w:ascii="Arial" w:eastAsia="Times New Roman" w:hAnsi="Arial" w:cs="Arial"/>
          <w:sz w:val="24"/>
          <w:szCs w:val="24"/>
        </w:rPr>
        <w:t xml:space="preserve"> торгов</w:t>
      </w:r>
      <w:r w:rsidR="00AD6084" w:rsidRPr="00D520B5">
        <w:rPr>
          <w:rFonts w:ascii="Arial" w:eastAsia="Times New Roman" w:hAnsi="Arial" w:cs="Arial"/>
          <w:sz w:val="24"/>
          <w:szCs w:val="24"/>
        </w:rPr>
        <w:t>ых</w:t>
      </w:r>
      <w:r w:rsidRPr="00D520B5">
        <w:rPr>
          <w:rFonts w:ascii="Arial" w:eastAsia="Times New Roman" w:hAnsi="Arial" w:cs="Arial"/>
          <w:sz w:val="24"/>
          <w:szCs w:val="24"/>
        </w:rPr>
        <w:t xml:space="preserve"> объект</w:t>
      </w:r>
      <w:r w:rsidR="00AD6084" w:rsidRPr="00D520B5">
        <w:rPr>
          <w:rFonts w:ascii="Arial" w:eastAsia="Times New Roman" w:hAnsi="Arial" w:cs="Arial"/>
          <w:sz w:val="24"/>
          <w:szCs w:val="24"/>
        </w:rPr>
        <w:t>ов</w:t>
      </w:r>
      <w:r w:rsidR="009D1C3E" w:rsidRPr="00D520B5">
        <w:rPr>
          <w:rFonts w:ascii="Arial" w:eastAsia="Times New Roman" w:hAnsi="Arial" w:cs="Arial"/>
          <w:sz w:val="24"/>
          <w:szCs w:val="24"/>
        </w:rPr>
        <w:t>.</w:t>
      </w:r>
    </w:p>
    <w:bookmarkEnd w:id="14"/>
    <w:p w14:paraId="5301AA1F" w14:textId="77777777" w:rsidR="00F6156F" w:rsidRPr="00D520B5" w:rsidRDefault="00F6156F" w:rsidP="00F5297C">
      <w:pPr>
        <w:pStyle w:val="af2"/>
        <w:keepLines/>
        <w:tabs>
          <w:tab w:val="left" w:pos="4435"/>
          <w:tab w:val="left" w:pos="4436"/>
        </w:tabs>
        <w:spacing w:after="0" w:line="240" w:lineRule="auto"/>
        <w:ind w:left="0" w:right="-284" w:firstLine="709"/>
        <w:jc w:val="both"/>
        <w:rPr>
          <w:rFonts w:ascii="Arial" w:eastAsia="Times New Roman" w:hAnsi="Arial" w:cs="Arial"/>
          <w:color w:val="FF0000"/>
          <w:sz w:val="24"/>
          <w:szCs w:val="24"/>
        </w:rPr>
      </w:pPr>
    </w:p>
    <w:p w14:paraId="4D10CBE7" w14:textId="0284D194" w:rsidR="003407D0" w:rsidRPr="009D1C3E" w:rsidRDefault="00F5297C">
      <w:pPr>
        <w:keepLines/>
        <w:spacing w:after="100" w:line="240" w:lineRule="auto"/>
        <w:ind w:right="-284" w:firstLine="709"/>
        <w:jc w:val="both"/>
        <w:rPr>
          <w:rFonts w:ascii="Arial" w:hAnsi="Arial" w:cs="Arial"/>
          <w:sz w:val="24"/>
          <w:szCs w:val="24"/>
        </w:rPr>
      </w:pPr>
      <w:r w:rsidRPr="00D520B5">
        <w:rPr>
          <w:rFonts w:ascii="Arial" w:hAnsi="Arial" w:cs="Arial"/>
          <w:sz w:val="24"/>
          <w:szCs w:val="24"/>
        </w:rPr>
        <w:t>3</w:t>
      </w:r>
      <w:r w:rsidR="00417342" w:rsidRPr="00D520B5">
        <w:rPr>
          <w:rFonts w:ascii="Arial" w:hAnsi="Arial" w:cs="Arial"/>
          <w:sz w:val="24"/>
          <w:szCs w:val="24"/>
        </w:rPr>
        <w:t>.</w:t>
      </w:r>
      <w:r w:rsidR="005A4729" w:rsidRPr="00D520B5">
        <w:rPr>
          <w:rFonts w:ascii="Arial" w:hAnsi="Arial" w:cs="Arial"/>
          <w:sz w:val="24"/>
          <w:szCs w:val="24"/>
        </w:rPr>
        <w:t>8</w:t>
      </w:r>
      <w:r w:rsidR="00417342" w:rsidRPr="00D520B5">
        <w:rPr>
          <w:rFonts w:ascii="Arial" w:hAnsi="Arial" w:cs="Arial"/>
          <w:sz w:val="24"/>
          <w:szCs w:val="24"/>
        </w:rPr>
        <w:t>. Требования к составу архитектурно-художественной концепции на размещение информационных вывесок определяются в соответствии с частью 1</w:t>
      </w:r>
      <w:r w:rsidR="00A6169D" w:rsidRPr="00D520B5">
        <w:rPr>
          <w:rFonts w:ascii="Arial" w:hAnsi="Arial" w:cs="Arial"/>
          <w:sz w:val="24"/>
          <w:szCs w:val="24"/>
        </w:rPr>
        <w:t xml:space="preserve">3 </w:t>
      </w:r>
      <w:r w:rsidR="00417342" w:rsidRPr="00D520B5">
        <w:rPr>
          <w:rFonts w:ascii="Arial" w:hAnsi="Arial" w:cs="Arial"/>
          <w:sz w:val="24"/>
          <w:szCs w:val="24"/>
        </w:rPr>
        <w:t>настоящих правил.</w:t>
      </w:r>
    </w:p>
    <w:p w14:paraId="44DE251B" w14:textId="77777777" w:rsidR="00A3101D" w:rsidRDefault="00A3101D" w:rsidP="00F5297C">
      <w:pPr>
        <w:tabs>
          <w:tab w:val="left" w:pos="709"/>
          <w:tab w:val="left" w:pos="851"/>
          <w:tab w:val="left" w:pos="4435"/>
          <w:tab w:val="left" w:pos="4436"/>
        </w:tabs>
        <w:spacing w:after="0" w:line="240" w:lineRule="auto"/>
        <w:ind w:right="-284"/>
        <w:jc w:val="center"/>
        <w:rPr>
          <w:rFonts w:ascii="Arial" w:eastAsia="Times New Roman" w:hAnsi="Arial" w:cs="Arial"/>
          <w:b/>
          <w:sz w:val="24"/>
          <w:szCs w:val="24"/>
        </w:rPr>
      </w:pPr>
    </w:p>
    <w:p w14:paraId="03F3967B" w14:textId="30B5ADED" w:rsidR="00F5297C" w:rsidRPr="00D432A5" w:rsidRDefault="00F5297C" w:rsidP="00F5297C">
      <w:pPr>
        <w:tabs>
          <w:tab w:val="left" w:pos="709"/>
          <w:tab w:val="left" w:pos="851"/>
          <w:tab w:val="left" w:pos="4435"/>
          <w:tab w:val="left" w:pos="4436"/>
        </w:tabs>
        <w:spacing w:after="0" w:line="240" w:lineRule="auto"/>
        <w:ind w:right="-284"/>
        <w:jc w:val="center"/>
        <w:rPr>
          <w:rFonts w:ascii="Arial" w:eastAsia="Times New Roman" w:hAnsi="Arial" w:cs="Arial"/>
          <w:b/>
          <w:sz w:val="24"/>
          <w:szCs w:val="24"/>
        </w:rPr>
      </w:pPr>
      <w:r>
        <w:rPr>
          <w:rFonts w:ascii="Arial" w:eastAsia="Times New Roman" w:hAnsi="Arial" w:cs="Arial"/>
          <w:b/>
          <w:sz w:val="24"/>
          <w:szCs w:val="24"/>
        </w:rPr>
        <w:t>4</w:t>
      </w:r>
      <w:r w:rsidRPr="00F470B5">
        <w:rPr>
          <w:rFonts w:ascii="Arial" w:eastAsia="Times New Roman" w:hAnsi="Arial" w:cs="Arial"/>
          <w:b/>
          <w:sz w:val="24"/>
          <w:szCs w:val="24"/>
        </w:rPr>
        <w:t xml:space="preserve">. </w:t>
      </w:r>
      <w:r>
        <w:rPr>
          <w:rFonts w:ascii="Arial" w:eastAsia="Times New Roman" w:hAnsi="Arial" w:cs="Arial"/>
          <w:b/>
          <w:sz w:val="24"/>
          <w:szCs w:val="24"/>
        </w:rPr>
        <w:t>Требован</w:t>
      </w:r>
      <w:r w:rsidRPr="00D432A5">
        <w:rPr>
          <w:rFonts w:ascii="Arial" w:eastAsia="Times New Roman" w:hAnsi="Arial" w:cs="Arial"/>
          <w:b/>
          <w:sz w:val="24"/>
          <w:szCs w:val="24"/>
        </w:rPr>
        <w:t xml:space="preserve">ия </w:t>
      </w:r>
      <w:proofErr w:type="gramStart"/>
      <w:r w:rsidRPr="00D432A5">
        <w:rPr>
          <w:rFonts w:ascii="Arial" w:eastAsia="Times New Roman" w:hAnsi="Arial" w:cs="Arial"/>
          <w:b/>
          <w:sz w:val="24"/>
          <w:szCs w:val="24"/>
        </w:rPr>
        <w:t>к  композиционным</w:t>
      </w:r>
      <w:proofErr w:type="gramEnd"/>
      <w:r w:rsidRPr="00D432A5">
        <w:rPr>
          <w:rFonts w:ascii="Arial" w:eastAsia="Times New Roman" w:hAnsi="Arial" w:cs="Arial"/>
          <w:b/>
          <w:sz w:val="24"/>
          <w:szCs w:val="24"/>
        </w:rPr>
        <w:t xml:space="preserve"> решениям </w:t>
      </w:r>
    </w:p>
    <w:p w14:paraId="6C0E91DA" w14:textId="3B2CF45B" w:rsidR="00F5297C" w:rsidRPr="00D432A5" w:rsidRDefault="00F5297C" w:rsidP="002B210C">
      <w:pPr>
        <w:tabs>
          <w:tab w:val="left" w:pos="709"/>
          <w:tab w:val="left" w:pos="851"/>
          <w:tab w:val="left" w:pos="4435"/>
          <w:tab w:val="left" w:pos="4436"/>
        </w:tabs>
        <w:spacing w:line="240" w:lineRule="auto"/>
        <w:ind w:right="-284"/>
        <w:jc w:val="center"/>
        <w:rPr>
          <w:rFonts w:ascii="Arial" w:eastAsia="Times New Roman" w:hAnsi="Arial" w:cs="Arial"/>
          <w:b/>
          <w:sz w:val="24"/>
          <w:szCs w:val="24"/>
        </w:rPr>
      </w:pPr>
      <w:r w:rsidRPr="00D432A5">
        <w:rPr>
          <w:rFonts w:ascii="Arial" w:eastAsia="Times New Roman" w:hAnsi="Arial" w:cs="Arial"/>
          <w:b/>
          <w:sz w:val="24"/>
          <w:szCs w:val="24"/>
        </w:rPr>
        <w:t>информационных вывесок</w:t>
      </w:r>
    </w:p>
    <w:p w14:paraId="05FE4B24" w14:textId="6117CFD7" w:rsidR="00F5297C" w:rsidRPr="00F470B5" w:rsidRDefault="00F5297C" w:rsidP="00F5297C">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F470B5">
        <w:rPr>
          <w:rFonts w:ascii="Arial" w:eastAsia="Times New Roman" w:hAnsi="Arial" w:cs="Arial"/>
          <w:sz w:val="24"/>
          <w:szCs w:val="24"/>
        </w:rPr>
        <w:tab/>
      </w:r>
      <w:r>
        <w:rPr>
          <w:rFonts w:ascii="Arial" w:eastAsia="Times New Roman" w:hAnsi="Arial" w:cs="Arial"/>
          <w:sz w:val="24"/>
          <w:szCs w:val="24"/>
        </w:rPr>
        <w:t>4</w:t>
      </w:r>
      <w:r w:rsidRPr="00F470B5">
        <w:rPr>
          <w:rFonts w:ascii="Arial" w:eastAsia="Times New Roman" w:hAnsi="Arial" w:cs="Arial"/>
          <w:sz w:val="24"/>
          <w:szCs w:val="24"/>
        </w:rPr>
        <w:t>.1. Композиционное решение информационных вывесок должно разрабатываться с учетом:</w:t>
      </w:r>
    </w:p>
    <w:p w14:paraId="079549C5" w14:textId="77777777" w:rsidR="00F5297C" w:rsidRPr="00F470B5" w:rsidRDefault="00F5297C" w:rsidP="00F5297C">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F470B5">
        <w:rPr>
          <w:rFonts w:ascii="Arial" w:eastAsia="Times New Roman" w:hAnsi="Arial" w:cs="Arial"/>
          <w:sz w:val="24"/>
          <w:szCs w:val="24"/>
        </w:rPr>
        <w:tab/>
        <w:t>1) архитектурного решения фасада здания, строения, сооружения, нестационарного торгового объекта; системы горизонтальных и вертикальных осей фасада; симметрии, ритма архитектурного решения фасада; существующих элементов декора фасада;</w:t>
      </w:r>
    </w:p>
    <w:p w14:paraId="053BCC0F" w14:textId="77777777" w:rsidR="00F5297C" w:rsidRPr="00F470B5" w:rsidRDefault="00F5297C" w:rsidP="00F5297C">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F470B5">
        <w:rPr>
          <w:rFonts w:ascii="Arial" w:eastAsia="Times New Roman" w:hAnsi="Arial" w:cs="Arial"/>
          <w:sz w:val="24"/>
          <w:szCs w:val="24"/>
        </w:rPr>
        <w:tab/>
        <w:t>2) содержания размещаемой информации;</w:t>
      </w:r>
    </w:p>
    <w:p w14:paraId="6210057B" w14:textId="77777777" w:rsidR="00F5297C" w:rsidRPr="00F470B5" w:rsidRDefault="00F5297C" w:rsidP="00F5297C">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F470B5">
        <w:rPr>
          <w:rFonts w:ascii="Arial" w:eastAsia="Times New Roman" w:hAnsi="Arial" w:cs="Arial"/>
          <w:sz w:val="24"/>
          <w:szCs w:val="24"/>
        </w:rPr>
        <w:tab/>
        <w:t>3) пропорционального соотношения площади информации (изображения) по отношению к площади информационного поля;</w:t>
      </w:r>
    </w:p>
    <w:p w14:paraId="1BAF3C11" w14:textId="77777777" w:rsidR="00F5297C" w:rsidRPr="00F470B5" w:rsidRDefault="00F5297C" w:rsidP="00F5297C">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F470B5">
        <w:rPr>
          <w:rFonts w:ascii="Arial" w:eastAsia="Times New Roman" w:hAnsi="Arial" w:cs="Arial"/>
          <w:sz w:val="24"/>
          <w:szCs w:val="24"/>
        </w:rPr>
        <w:tab/>
        <w:t>4) использования средств гармонизации формы (принципы симметрии, ритма) и средств художественной выразительности (контраст, динамика, масштабность);</w:t>
      </w:r>
    </w:p>
    <w:p w14:paraId="2CA01FBC" w14:textId="77777777" w:rsidR="00F5297C" w:rsidRPr="00F470B5" w:rsidRDefault="00F5297C" w:rsidP="00F5297C">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F470B5">
        <w:rPr>
          <w:rFonts w:ascii="Arial" w:eastAsia="Times New Roman" w:hAnsi="Arial" w:cs="Arial"/>
          <w:sz w:val="24"/>
          <w:szCs w:val="24"/>
        </w:rPr>
        <w:tab/>
        <w:t>5) условий эксплуатации информационной вывески;</w:t>
      </w:r>
    </w:p>
    <w:p w14:paraId="20F0E435" w14:textId="60A8CE74" w:rsidR="00F5297C" w:rsidRPr="00F6156F" w:rsidRDefault="00F5297C" w:rsidP="00F5297C">
      <w:pPr>
        <w:tabs>
          <w:tab w:val="left" w:pos="709"/>
          <w:tab w:val="left" w:pos="851"/>
          <w:tab w:val="left" w:pos="4435"/>
          <w:tab w:val="left" w:pos="4436"/>
        </w:tabs>
        <w:spacing w:after="100" w:line="240" w:lineRule="auto"/>
        <w:ind w:right="-284"/>
        <w:jc w:val="both"/>
        <w:rPr>
          <w:rFonts w:ascii="Arial" w:eastAsia="Times New Roman" w:hAnsi="Arial" w:cs="Arial"/>
          <w:sz w:val="24"/>
          <w:szCs w:val="24"/>
        </w:rPr>
      </w:pPr>
      <w:r w:rsidRPr="00F470B5">
        <w:rPr>
          <w:rFonts w:ascii="Arial" w:eastAsia="Times New Roman" w:hAnsi="Arial" w:cs="Arial"/>
          <w:sz w:val="24"/>
          <w:szCs w:val="24"/>
        </w:rPr>
        <w:tab/>
        <w:t>6) соответствия условиям восприятия (визуальной доступности, читаемости информации).</w:t>
      </w:r>
    </w:p>
    <w:p w14:paraId="546F79ED" w14:textId="6FD0B916" w:rsidR="00F5297C" w:rsidRPr="00F470B5" w:rsidRDefault="00F5297C" w:rsidP="00F5297C">
      <w:pPr>
        <w:pStyle w:val="af2"/>
        <w:keepLines/>
        <w:tabs>
          <w:tab w:val="left" w:pos="4435"/>
          <w:tab w:val="left" w:pos="4436"/>
        </w:tabs>
        <w:spacing w:after="100" w:line="240" w:lineRule="auto"/>
        <w:ind w:left="0" w:right="-284" w:firstLine="680"/>
        <w:jc w:val="both"/>
        <w:rPr>
          <w:rFonts w:ascii="Arial" w:eastAsia="Times New Roman" w:hAnsi="Arial" w:cs="Arial"/>
          <w:sz w:val="24"/>
          <w:szCs w:val="24"/>
        </w:rPr>
      </w:pPr>
      <w:r>
        <w:rPr>
          <w:rFonts w:ascii="Arial" w:eastAsia="Times New Roman" w:hAnsi="Arial" w:cs="Arial"/>
          <w:sz w:val="24"/>
          <w:szCs w:val="24"/>
        </w:rPr>
        <w:t>4</w:t>
      </w:r>
      <w:r w:rsidRPr="00F470B5">
        <w:rPr>
          <w:rFonts w:ascii="Arial" w:eastAsia="Times New Roman" w:hAnsi="Arial" w:cs="Arial"/>
          <w:sz w:val="24"/>
          <w:szCs w:val="24"/>
        </w:rPr>
        <w:t>.</w:t>
      </w:r>
      <w:r>
        <w:rPr>
          <w:rFonts w:ascii="Arial" w:eastAsia="Times New Roman" w:hAnsi="Arial" w:cs="Arial"/>
          <w:sz w:val="24"/>
          <w:szCs w:val="24"/>
        </w:rPr>
        <w:t>2</w:t>
      </w:r>
      <w:r w:rsidRPr="00F470B5">
        <w:rPr>
          <w:rFonts w:ascii="Arial" w:eastAsia="Times New Roman" w:hAnsi="Arial" w:cs="Arial"/>
          <w:sz w:val="24"/>
          <w:szCs w:val="24"/>
        </w:rPr>
        <w:t>. Основными принципами выбора композиционного решения для информационных вывесок являются:</w:t>
      </w:r>
    </w:p>
    <w:p w14:paraId="53A56D89" w14:textId="77777777" w:rsidR="00F5297C" w:rsidRPr="00F470B5" w:rsidRDefault="00F5297C" w:rsidP="00F5297C">
      <w:pPr>
        <w:pStyle w:val="af2"/>
        <w:keepLines/>
        <w:tabs>
          <w:tab w:val="left" w:pos="4435"/>
          <w:tab w:val="left" w:pos="4436"/>
        </w:tabs>
        <w:spacing w:after="100" w:line="240" w:lineRule="auto"/>
        <w:ind w:left="0" w:right="-284" w:firstLine="680"/>
        <w:jc w:val="both"/>
        <w:rPr>
          <w:rFonts w:ascii="Arial" w:eastAsia="Times New Roman" w:hAnsi="Arial" w:cs="Arial"/>
          <w:sz w:val="24"/>
          <w:szCs w:val="24"/>
        </w:rPr>
      </w:pPr>
      <w:r w:rsidRPr="00F470B5">
        <w:rPr>
          <w:rFonts w:ascii="Arial" w:eastAsia="Times New Roman" w:hAnsi="Arial" w:cs="Arial"/>
          <w:sz w:val="24"/>
          <w:szCs w:val="24"/>
        </w:rPr>
        <w:t>- сохранение архитектурного своеобразия, декоративного убранства, тектоники, пластики, а также цельного и свободного восприятия фасадов;</w:t>
      </w:r>
    </w:p>
    <w:p w14:paraId="0C6804F4" w14:textId="4F8EC0EC" w:rsidR="00F5297C" w:rsidRPr="00F470B5" w:rsidRDefault="00F5297C" w:rsidP="00F5297C">
      <w:pPr>
        <w:pStyle w:val="af2"/>
        <w:keepLines/>
        <w:tabs>
          <w:tab w:val="left" w:pos="4435"/>
          <w:tab w:val="left" w:pos="4436"/>
        </w:tabs>
        <w:spacing w:after="100" w:line="240" w:lineRule="auto"/>
        <w:ind w:left="0" w:right="-284" w:firstLine="680"/>
        <w:jc w:val="both"/>
        <w:rPr>
          <w:rFonts w:ascii="Arial" w:eastAsia="Times New Roman" w:hAnsi="Arial" w:cs="Arial"/>
          <w:sz w:val="24"/>
          <w:szCs w:val="24"/>
        </w:rPr>
      </w:pPr>
      <w:r w:rsidRPr="00F470B5">
        <w:rPr>
          <w:rFonts w:ascii="Arial" w:eastAsia="Times New Roman" w:hAnsi="Arial" w:cs="Arial"/>
          <w:sz w:val="24"/>
          <w:szCs w:val="24"/>
        </w:rPr>
        <w:t xml:space="preserve">- </w:t>
      </w:r>
      <w:r w:rsidR="00A3101D">
        <w:rPr>
          <w:rFonts w:ascii="Arial" w:eastAsia="Times New Roman" w:hAnsi="Arial" w:cs="Arial"/>
          <w:sz w:val="24"/>
          <w:szCs w:val="24"/>
        </w:rPr>
        <w:t xml:space="preserve">  </w:t>
      </w:r>
      <w:r w:rsidRPr="00F470B5">
        <w:rPr>
          <w:rFonts w:ascii="Arial" w:eastAsia="Times New Roman" w:hAnsi="Arial" w:cs="Arial"/>
          <w:sz w:val="24"/>
          <w:szCs w:val="24"/>
        </w:rPr>
        <w:t>создание комфортного визуального пространства;</w:t>
      </w:r>
    </w:p>
    <w:p w14:paraId="0D92B280" w14:textId="77777777" w:rsidR="00F5297C" w:rsidRPr="00F470B5" w:rsidRDefault="00F5297C" w:rsidP="00F5297C">
      <w:pPr>
        <w:pStyle w:val="af2"/>
        <w:keepLines/>
        <w:tabs>
          <w:tab w:val="left" w:pos="4435"/>
          <w:tab w:val="left" w:pos="4436"/>
        </w:tabs>
        <w:spacing w:after="100" w:line="240" w:lineRule="auto"/>
        <w:ind w:left="0" w:right="-284" w:firstLine="680"/>
        <w:jc w:val="both"/>
        <w:rPr>
          <w:rFonts w:ascii="Arial" w:eastAsia="Times New Roman" w:hAnsi="Arial" w:cs="Arial"/>
          <w:sz w:val="24"/>
          <w:szCs w:val="24"/>
        </w:rPr>
      </w:pPr>
      <w:r w:rsidRPr="00F470B5">
        <w:rPr>
          <w:rFonts w:ascii="Arial" w:eastAsia="Times New Roman" w:hAnsi="Arial" w:cs="Arial"/>
          <w:sz w:val="24"/>
          <w:szCs w:val="24"/>
        </w:rPr>
        <w:lastRenderedPageBreak/>
        <w:t>- обеспечение в легкодоступном режиме информирования потенциального потребителя о деятельности предприятия, организации, учреждения.</w:t>
      </w:r>
    </w:p>
    <w:p w14:paraId="4FD69245" w14:textId="77777777" w:rsidR="00F5297C" w:rsidRPr="00F470B5" w:rsidRDefault="00F5297C" w:rsidP="00F5297C">
      <w:pPr>
        <w:pStyle w:val="af2"/>
        <w:keepLines/>
        <w:tabs>
          <w:tab w:val="left" w:pos="4435"/>
          <w:tab w:val="left" w:pos="4436"/>
        </w:tabs>
        <w:spacing w:after="100" w:line="240" w:lineRule="auto"/>
        <w:ind w:left="0" w:right="-284" w:firstLine="680"/>
        <w:jc w:val="both"/>
        <w:rPr>
          <w:rFonts w:ascii="Arial" w:eastAsia="Times New Roman" w:hAnsi="Arial" w:cs="Arial"/>
          <w:sz w:val="24"/>
          <w:szCs w:val="24"/>
        </w:rPr>
      </w:pPr>
    </w:p>
    <w:p w14:paraId="75B63CA0" w14:textId="440C205D" w:rsidR="00F5297C" w:rsidRPr="00F470B5" w:rsidRDefault="00F5297C" w:rsidP="00F5297C">
      <w:pPr>
        <w:pStyle w:val="af2"/>
        <w:keepLines/>
        <w:tabs>
          <w:tab w:val="left" w:pos="4435"/>
          <w:tab w:val="left" w:pos="4436"/>
        </w:tabs>
        <w:spacing w:after="100" w:line="240" w:lineRule="auto"/>
        <w:ind w:left="0" w:right="-284" w:firstLine="680"/>
        <w:jc w:val="both"/>
        <w:rPr>
          <w:rFonts w:ascii="Arial" w:eastAsia="Times New Roman" w:hAnsi="Arial" w:cs="Arial"/>
          <w:sz w:val="24"/>
          <w:szCs w:val="24"/>
        </w:rPr>
      </w:pPr>
      <w:r>
        <w:rPr>
          <w:rFonts w:ascii="Arial" w:eastAsia="Times New Roman" w:hAnsi="Arial" w:cs="Arial"/>
          <w:sz w:val="24"/>
          <w:szCs w:val="24"/>
        </w:rPr>
        <w:t>4</w:t>
      </w:r>
      <w:r w:rsidRPr="00F470B5">
        <w:rPr>
          <w:rFonts w:ascii="Arial" w:eastAsia="Times New Roman" w:hAnsi="Arial" w:cs="Arial"/>
          <w:sz w:val="24"/>
          <w:szCs w:val="24"/>
        </w:rPr>
        <w:t>.</w:t>
      </w:r>
      <w:r>
        <w:rPr>
          <w:rFonts w:ascii="Arial" w:eastAsia="Times New Roman" w:hAnsi="Arial" w:cs="Arial"/>
          <w:sz w:val="24"/>
          <w:szCs w:val="24"/>
        </w:rPr>
        <w:t>3</w:t>
      </w:r>
      <w:r w:rsidRPr="00F470B5">
        <w:rPr>
          <w:rFonts w:ascii="Arial" w:eastAsia="Times New Roman" w:hAnsi="Arial" w:cs="Arial"/>
          <w:sz w:val="24"/>
          <w:szCs w:val="24"/>
        </w:rPr>
        <w:t>. Композиционное решение информационной вывески должно соответствовать требованиям лаконичности, образности, обобщенности и унификации.</w:t>
      </w:r>
    </w:p>
    <w:p w14:paraId="6B40C4FA" w14:textId="77777777" w:rsidR="00F5297C" w:rsidRPr="00F470B5" w:rsidRDefault="00F5297C" w:rsidP="00F5297C">
      <w:pPr>
        <w:pStyle w:val="af2"/>
        <w:keepLines/>
        <w:tabs>
          <w:tab w:val="left" w:pos="4435"/>
          <w:tab w:val="left" w:pos="4436"/>
        </w:tabs>
        <w:spacing w:after="100" w:line="240" w:lineRule="auto"/>
        <w:ind w:left="0" w:right="-284"/>
        <w:jc w:val="both"/>
        <w:rPr>
          <w:rFonts w:ascii="Arial" w:eastAsia="Times New Roman" w:hAnsi="Arial" w:cs="Arial"/>
          <w:sz w:val="24"/>
          <w:szCs w:val="24"/>
        </w:rPr>
      </w:pPr>
    </w:p>
    <w:p w14:paraId="2ED19897" w14:textId="300E82F6"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Pr>
          <w:rFonts w:ascii="Arial" w:eastAsia="Times New Roman" w:hAnsi="Arial" w:cs="Arial"/>
          <w:sz w:val="24"/>
          <w:szCs w:val="24"/>
        </w:rPr>
        <w:t>4</w:t>
      </w:r>
      <w:r w:rsidRPr="00F470B5">
        <w:rPr>
          <w:rFonts w:ascii="Arial" w:eastAsia="Times New Roman" w:hAnsi="Arial" w:cs="Arial"/>
          <w:sz w:val="24"/>
          <w:szCs w:val="24"/>
        </w:rPr>
        <w:t>.</w:t>
      </w:r>
      <w:r>
        <w:rPr>
          <w:rFonts w:ascii="Arial" w:eastAsia="Times New Roman" w:hAnsi="Arial" w:cs="Arial"/>
          <w:sz w:val="24"/>
          <w:szCs w:val="24"/>
        </w:rPr>
        <w:t>4</w:t>
      </w:r>
      <w:r w:rsidRPr="00F470B5">
        <w:rPr>
          <w:rFonts w:ascii="Arial" w:eastAsia="Times New Roman" w:hAnsi="Arial" w:cs="Arial"/>
          <w:sz w:val="24"/>
          <w:szCs w:val="24"/>
        </w:rPr>
        <w:t xml:space="preserve">. Форма основных элементов: букв, цифр, символов, декоративно- художественных элементов, составляющих информационную </w:t>
      </w:r>
      <w:r w:rsidRPr="00F470B5">
        <w:rPr>
          <w:rFonts w:ascii="Arial" w:eastAsia="Times New Roman" w:hAnsi="Arial" w:cs="Arial"/>
          <w:sz w:val="24"/>
          <w:szCs w:val="24"/>
          <w:lang w:eastAsia="zh-CN"/>
        </w:rPr>
        <w:t>вывеску</w:t>
      </w:r>
      <w:r w:rsidRPr="00F470B5">
        <w:rPr>
          <w:rFonts w:ascii="Arial" w:eastAsia="Times New Roman" w:hAnsi="Arial" w:cs="Arial"/>
          <w:sz w:val="24"/>
          <w:szCs w:val="24"/>
        </w:rPr>
        <w:t>, должна быть обобщена</w:t>
      </w:r>
    </w:p>
    <w:p w14:paraId="39D7B6BE"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p>
    <w:p w14:paraId="238A615B" w14:textId="49C3D16C"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Pr>
          <w:rFonts w:ascii="Arial" w:eastAsia="Times New Roman" w:hAnsi="Arial" w:cs="Arial"/>
          <w:sz w:val="24"/>
          <w:szCs w:val="24"/>
        </w:rPr>
        <w:t>4</w:t>
      </w:r>
      <w:r w:rsidRPr="00F470B5">
        <w:rPr>
          <w:rFonts w:ascii="Arial" w:eastAsia="Times New Roman" w:hAnsi="Arial" w:cs="Arial"/>
          <w:sz w:val="24"/>
          <w:szCs w:val="24"/>
        </w:rPr>
        <w:t>.</w:t>
      </w:r>
      <w:r>
        <w:rPr>
          <w:rFonts w:ascii="Arial" w:eastAsia="Times New Roman" w:hAnsi="Arial" w:cs="Arial"/>
          <w:sz w:val="24"/>
          <w:szCs w:val="24"/>
        </w:rPr>
        <w:t>5</w:t>
      </w:r>
      <w:r w:rsidRPr="00F470B5">
        <w:rPr>
          <w:rFonts w:ascii="Arial" w:eastAsia="Times New Roman" w:hAnsi="Arial" w:cs="Arial"/>
          <w:sz w:val="24"/>
          <w:szCs w:val="24"/>
        </w:rPr>
        <w:t>. Акцент должен быть сосредоточен на основных смысловых элементах информационной вывески, наиболее существенных для передаваемой информации.</w:t>
      </w:r>
    </w:p>
    <w:p w14:paraId="0EC59ABB"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p>
    <w:p w14:paraId="4DCDB407" w14:textId="2DE7351F" w:rsidR="00F5297C" w:rsidRPr="00F470B5" w:rsidRDefault="00F5297C"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r>
        <w:rPr>
          <w:rFonts w:ascii="Arial" w:eastAsia="Times New Roman" w:hAnsi="Arial" w:cs="Arial"/>
          <w:sz w:val="24"/>
          <w:szCs w:val="24"/>
        </w:rPr>
        <w:t>4</w:t>
      </w:r>
      <w:r w:rsidRPr="00F470B5">
        <w:rPr>
          <w:rFonts w:ascii="Arial" w:eastAsia="Times New Roman" w:hAnsi="Arial" w:cs="Arial"/>
          <w:sz w:val="24"/>
          <w:szCs w:val="24"/>
        </w:rPr>
        <w:t>.</w:t>
      </w:r>
      <w:r>
        <w:rPr>
          <w:rFonts w:ascii="Arial" w:eastAsia="Times New Roman" w:hAnsi="Arial" w:cs="Arial"/>
          <w:sz w:val="24"/>
          <w:szCs w:val="24"/>
        </w:rPr>
        <w:t>6</w:t>
      </w:r>
      <w:r w:rsidRPr="00F470B5">
        <w:rPr>
          <w:rFonts w:ascii="Arial" w:eastAsia="Times New Roman" w:hAnsi="Arial" w:cs="Arial"/>
          <w:sz w:val="24"/>
          <w:szCs w:val="24"/>
        </w:rPr>
        <w:t xml:space="preserve">. На зданиях, имеющих статус объектов культурного наследия, выявленных объектов культурного наследия, проектирование размещения информационных вывесок и их установка должны проводиться в соответствии с законодательством Российской Федерации и </w:t>
      </w:r>
      <w:proofErr w:type="gramStart"/>
      <w:r w:rsidRPr="00F470B5">
        <w:rPr>
          <w:rFonts w:ascii="Arial" w:eastAsia="Times New Roman" w:hAnsi="Arial" w:cs="Arial"/>
          <w:sz w:val="24"/>
          <w:szCs w:val="24"/>
        </w:rPr>
        <w:t>Кемеровской  области</w:t>
      </w:r>
      <w:proofErr w:type="gramEnd"/>
      <w:r w:rsidRPr="00F470B5">
        <w:rPr>
          <w:rFonts w:ascii="Arial" w:eastAsia="Times New Roman" w:hAnsi="Arial" w:cs="Arial"/>
          <w:sz w:val="24"/>
          <w:szCs w:val="24"/>
        </w:rPr>
        <w:t>-Кузбасса об объектах культурного наследия.</w:t>
      </w:r>
    </w:p>
    <w:p w14:paraId="67803DF1" w14:textId="77777777" w:rsidR="00F5297C" w:rsidRPr="00F470B5" w:rsidRDefault="00F5297C" w:rsidP="00F5297C">
      <w:pPr>
        <w:pStyle w:val="af2"/>
        <w:keepLines/>
        <w:tabs>
          <w:tab w:val="left" w:pos="4435"/>
          <w:tab w:val="left" w:pos="4436"/>
        </w:tabs>
        <w:spacing w:after="0" w:line="240" w:lineRule="auto"/>
        <w:ind w:left="0" w:right="-284" w:firstLine="709"/>
        <w:jc w:val="both"/>
        <w:rPr>
          <w:rFonts w:ascii="Arial" w:eastAsia="Times New Roman" w:hAnsi="Arial" w:cs="Arial"/>
          <w:sz w:val="24"/>
          <w:szCs w:val="24"/>
        </w:rPr>
      </w:pPr>
      <w:r w:rsidRPr="00F470B5">
        <w:rPr>
          <w:rFonts w:ascii="Arial" w:eastAsia="Times New Roman" w:hAnsi="Arial" w:cs="Arial"/>
          <w:sz w:val="24"/>
          <w:szCs w:val="24"/>
        </w:rPr>
        <w:t>Внешний облик указанных информационных вывесок должен гармонировать с архитектурным обликом окружающей сложившейся застройки. Следует избегать решений внешнего вида информационных вывесок, дисгармоничных по отношению к другим объектам наружной рекламы и информации, находящимся в бассейне визуального восприятия.</w:t>
      </w:r>
    </w:p>
    <w:p w14:paraId="3DD538BE"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p>
    <w:p w14:paraId="37EEA3F8" w14:textId="4D8B5E2C"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Pr>
          <w:rFonts w:ascii="Arial" w:eastAsia="Times New Roman" w:hAnsi="Arial" w:cs="Arial"/>
          <w:sz w:val="24"/>
          <w:szCs w:val="24"/>
        </w:rPr>
        <w:t>4</w:t>
      </w:r>
      <w:r w:rsidRPr="00F470B5">
        <w:rPr>
          <w:rFonts w:ascii="Arial" w:eastAsia="Times New Roman" w:hAnsi="Arial" w:cs="Arial"/>
          <w:sz w:val="24"/>
          <w:szCs w:val="24"/>
        </w:rPr>
        <w:t>.</w:t>
      </w:r>
      <w:r>
        <w:rPr>
          <w:rFonts w:ascii="Arial" w:eastAsia="Times New Roman" w:hAnsi="Arial" w:cs="Arial"/>
          <w:sz w:val="24"/>
          <w:szCs w:val="24"/>
        </w:rPr>
        <w:t>7</w:t>
      </w:r>
      <w:r w:rsidRPr="00F470B5">
        <w:rPr>
          <w:rFonts w:ascii="Arial" w:eastAsia="Times New Roman" w:hAnsi="Arial" w:cs="Arial"/>
          <w:sz w:val="24"/>
          <w:szCs w:val="24"/>
        </w:rPr>
        <w:t xml:space="preserve">. Информационные вывески, их изобразительная </w:t>
      </w:r>
      <w:proofErr w:type="gramStart"/>
      <w:r w:rsidRPr="00F470B5">
        <w:rPr>
          <w:rFonts w:ascii="Arial" w:eastAsia="Times New Roman" w:hAnsi="Arial" w:cs="Arial"/>
          <w:sz w:val="24"/>
          <w:szCs w:val="24"/>
        </w:rPr>
        <w:t>часть,  могут</w:t>
      </w:r>
      <w:proofErr w:type="gramEnd"/>
      <w:r w:rsidRPr="00F470B5">
        <w:rPr>
          <w:rFonts w:ascii="Arial" w:eastAsia="Times New Roman" w:hAnsi="Arial" w:cs="Arial"/>
          <w:sz w:val="24"/>
          <w:szCs w:val="24"/>
        </w:rPr>
        <w:t xml:space="preserve"> состоять из следующих элементов:</w:t>
      </w:r>
    </w:p>
    <w:p w14:paraId="59153DDB"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F470B5">
        <w:rPr>
          <w:rFonts w:ascii="Arial" w:eastAsia="Times New Roman" w:hAnsi="Arial" w:cs="Arial"/>
          <w:sz w:val="24"/>
          <w:szCs w:val="24"/>
        </w:rPr>
        <w:t>-   информационного поля (текстовой части);</w:t>
      </w:r>
    </w:p>
    <w:p w14:paraId="1EF2CF74"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F470B5">
        <w:rPr>
          <w:rFonts w:ascii="Arial" w:eastAsia="Times New Roman" w:hAnsi="Arial" w:cs="Arial"/>
          <w:sz w:val="24"/>
          <w:szCs w:val="24"/>
        </w:rPr>
        <w:t>- декоративно-художественных элементов, в том числе элементов фирменного стиля (товарного знака, эмблемы, логотипа, иных знаков индивидуализации).</w:t>
      </w:r>
    </w:p>
    <w:p w14:paraId="640D6743"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p>
    <w:p w14:paraId="713F522C" w14:textId="3F4DAEDF"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Pr>
          <w:rFonts w:ascii="Arial" w:eastAsia="Times New Roman" w:hAnsi="Arial" w:cs="Arial"/>
          <w:sz w:val="24"/>
          <w:szCs w:val="24"/>
        </w:rPr>
        <w:t>4</w:t>
      </w:r>
      <w:r w:rsidRPr="00F470B5">
        <w:rPr>
          <w:rFonts w:ascii="Arial" w:eastAsia="Times New Roman" w:hAnsi="Arial" w:cs="Arial"/>
          <w:sz w:val="24"/>
          <w:szCs w:val="24"/>
        </w:rPr>
        <w:t>.</w:t>
      </w:r>
      <w:r>
        <w:rPr>
          <w:rFonts w:ascii="Arial" w:eastAsia="Times New Roman" w:hAnsi="Arial" w:cs="Arial"/>
          <w:sz w:val="24"/>
          <w:szCs w:val="24"/>
        </w:rPr>
        <w:t>8</w:t>
      </w:r>
      <w:r w:rsidRPr="00F470B5">
        <w:rPr>
          <w:rFonts w:ascii="Arial" w:eastAsia="Times New Roman" w:hAnsi="Arial" w:cs="Arial"/>
          <w:sz w:val="24"/>
          <w:szCs w:val="24"/>
        </w:rPr>
        <w:t>. Цветовое решение информационной вывески должно быть выполнено в гармоничной увязке с цветовым (колористическим) решением фасада здания строения, сооружения, на котором устанавливается информационная вывеска.</w:t>
      </w:r>
    </w:p>
    <w:p w14:paraId="25406436"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p>
    <w:p w14:paraId="325139C5" w14:textId="3A98B712"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Pr>
          <w:rFonts w:ascii="Arial" w:eastAsia="Times New Roman" w:hAnsi="Arial" w:cs="Arial"/>
          <w:sz w:val="24"/>
          <w:szCs w:val="24"/>
        </w:rPr>
        <w:t>4</w:t>
      </w:r>
      <w:r w:rsidRPr="00F470B5">
        <w:rPr>
          <w:rFonts w:ascii="Arial" w:eastAsia="Times New Roman" w:hAnsi="Arial" w:cs="Arial"/>
          <w:sz w:val="24"/>
          <w:szCs w:val="24"/>
        </w:rPr>
        <w:t>.</w:t>
      </w:r>
      <w:r>
        <w:rPr>
          <w:rFonts w:ascii="Arial" w:eastAsia="Times New Roman" w:hAnsi="Arial" w:cs="Arial"/>
          <w:sz w:val="24"/>
          <w:szCs w:val="24"/>
        </w:rPr>
        <w:t>9</w:t>
      </w:r>
      <w:r w:rsidRPr="00F470B5">
        <w:rPr>
          <w:rFonts w:ascii="Arial" w:eastAsia="Times New Roman" w:hAnsi="Arial" w:cs="Arial"/>
          <w:sz w:val="24"/>
          <w:szCs w:val="24"/>
        </w:rPr>
        <w:t>. Стилистическое решение и выбор гарнитуры шрифта информационной вывески целесообразно предусматривать в гармоничной увязке со стилистикой:</w:t>
      </w:r>
    </w:p>
    <w:p w14:paraId="7121FF59"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F470B5">
        <w:rPr>
          <w:rFonts w:ascii="Arial" w:eastAsia="Times New Roman" w:hAnsi="Arial" w:cs="Arial"/>
          <w:sz w:val="24"/>
          <w:szCs w:val="24"/>
        </w:rPr>
        <w:t>- архитектурного решения фасада, на котором планируется установка объекта для размещения информации;</w:t>
      </w:r>
    </w:p>
    <w:p w14:paraId="404DEFCB"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F470B5">
        <w:rPr>
          <w:rFonts w:ascii="Arial" w:eastAsia="Times New Roman" w:hAnsi="Arial" w:cs="Arial"/>
          <w:sz w:val="24"/>
          <w:szCs w:val="24"/>
        </w:rPr>
        <w:t>- окружающей застройки, в особенности для исторических поселений и исторических центров населенных пунктов.</w:t>
      </w:r>
    </w:p>
    <w:p w14:paraId="08F51F55" w14:textId="77777777" w:rsidR="00F5297C" w:rsidRPr="00F47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F470B5">
        <w:rPr>
          <w:rFonts w:ascii="Arial" w:eastAsia="Times New Roman" w:hAnsi="Arial" w:cs="Arial"/>
          <w:sz w:val="24"/>
          <w:szCs w:val="24"/>
        </w:rPr>
        <w:t xml:space="preserve">В построении шрифтовой композиции средства размещения информации должны соблюдаться визуально равномерные </w:t>
      </w:r>
      <w:proofErr w:type="spellStart"/>
      <w:r w:rsidRPr="00F470B5">
        <w:rPr>
          <w:rFonts w:ascii="Arial" w:eastAsia="Times New Roman" w:hAnsi="Arial" w:cs="Arial"/>
          <w:sz w:val="24"/>
          <w:szCs w:val="24"/>
        </w:rPr>
        <w:t>межбуквенные</w:t>
      </w:r>
      <w:proofErr w:type="spellEnd"/>
      <w:r w:rsidRPr="00F470B5">
        <w:rPr>
          <w:rFonts w:ascii="Arial" w:eastAsia="Times New Roman" w:hAnsi="Arial" w:cs="Arial"/>
          <w:sz w:val="24"/>
          <w:szCs w:val="24"/>
        </w:rPr>
        <w:t xml:space="preserve"> интервалы - кернинг.</w:t>
      </w:r>
    </w:p>
    <w:p w14:paraId="1964B11C" w14:textId="77777777" w:rsidR="00315547" w:rsidRDefault="00315547" w:rsidP="00FE3AAC">
      <w:pPr>
        <w:pStyle w:val="af2"/>
        <w:keepLines/>
        <w:tabs>
          <w:tab w:val="left" w:pos="4435"/>
          <w:tab w:val="left" w:pos="4436"/>
        </w:tabs>
        <w:spacing w:after="100" w:line="240" w:lineRule="auto"/>
        <w:ind w:left="0" w:right="-284" w:firstLine="709"/>
        <w:jc w:val="both"/>
        <w:rPr>
          <w:rFonts w:ascii="Arial" w:eastAsia="Times New Roman" w:hAnsi="Arial" w:cs="Arial"/>
          <w:sz w:val="24"/>
          <w:szCs w:val="24"/>
          <w:highlight w:val="yellow"/>
        </w:rPr>
      </w:pPr>
    </w:p>
    <w:p w14:paraId="7264DA1C" w14:textId="0AF5EE49" w:rsidR="00FE3AAC" w:rsidRPr="00D520B5" w:rsidRDefault="00FE3AAC" w:rsidP="00FE3AA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D520B5">
        <w:rPr>
          <w:rFonts w:ascii="Arial" w:eastAsia="Times New Roman" w:hAnsi="Arial" w:cs="Arial"/>
          <w:sz w:val="24"/>
          <w:szCs w:val="24"/>
        </w:rPr>
        <w:t>4.1</w:t>
      </w:r>
      <w:r w:rsidR="007E6F2B" w:rsidRPr="00D520B5">
        <w:rPr>
          <w:rFonts w:ascii="Arial" w:eastAsia="Times New Roman" w:hAnsi="Arial" w:cs="Arial"/>
          <w:sz w:val="24"/>
          <w:szCs w:val="24"/>
        </w:rPr>
        <w:t>0</w:t>
      </w:r>
      <w:r w:rsidRPr="00D520B5">
        <w:rPr>
          <w:rFonts w:ascii="Arial" w:eastAsia="Times New Roman" w:hAnsi="Arial" w:cs="Arial"/>
          <w:sz w:val="24"/>
          <w:szCs w:val="24"/>
        </w:rPr>
        <w:t>. Информационные вывески могут быть размещены как в виде единичной информационной вывески, так и в виде комплекса идентичных и (или) взаимосвязанных элементов одной информационной вывески.</w:t>
      </w:r>
    </w:p>
    <w:p w14:paraId="03DC2134" w14:textId="77777777" w:rsidR="007813DF" w:rsidRPr="00D520B5" w:rsidRDefault="007813DF" w:rsidP="00FE3AA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p>
    <w:p w14:paraId="1E4198FB" w14:textId="32E8BBE3" w:rsidR="007813DF" w:rsidRPr="00D520B5" w:rsidRDefault="007813DF" w:rsidP="007813DF">
      <w:pPr>
        <w:spacing w:after="0"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t>4.1</w:t>
      </w:r>
      <w:r w:rsidR="007E6F2B" w:rsidRPr="00D520B5">
        <w:rPr>
          <w:rFonts w:ascii="Arial" w:eastAsia="Times New Roman" w:hAnsi="Arial" w:cs="Arial"/>
          <w:color w:val="000000" w:themeColor="text1"/>
          <w:sz w:val="24"/>
          <w:szCs w:val="24"/>
          <w:lang w:eastAsia="ru-RU"/>
        </w:rPr>
        <w:t>1</w:t>
      </w:r>
      <w:r w:rsidRPr="00D520B5">
        <w:rPr>
          <w:rFonts w:ascii="Arial" w:eastAsia="Times New Roman" w:hAnsi="Arial" w:cs="Arial"/>
          <w:color w:val="000000" w:themeColor="text1"/>
          <w:sz w:val="24"/>
          <w:szCs w:val="24"/>
          <w:lang w:eastAsia="ru-RU"/>
        </w:rPr>
        <w:t>.</w:t>
      </w:r>
      <w:r w:rsidRPr="00D520B5">
        <w:rPr>
          <w:rFonts w:ascii="Arial" w:eastAsia="Times New Roman" w:hAnsi="Arial" w:cs="Arial"/>
          <w:color w:val="000000" w:themeColor="text1"/>
          <w:sz w:val="24"/>
          <w:szCs w:val="24"/>
          <w:lang w:eastAsia="ru-RU"/>
        </w:rPr>
        <w:tab/>
        <w:t>В оформлении информационной вывески не должно использоваться более четырех цветов: трех основных цветов и одного дополнительного цвета, за исключением случаев использования товарного знака и знаков обслуживания с большим количеством цветов.</w:t>
      </w:r>
    </w:p>
    <w:p w14:paraId="55968D27" w14:textId="77777777" w:rsidR="007813DF" w:rsidRPr="00D520B5" w:rsidRDefault="007813DF" w:rsidP="007813DF">
      <w:pPr>
        <w:spacing w:after="0" w:line="240" w:lineRule="auto"/>
        <w:ind w:right="-284" w:firstLine="709"/>
        <w:jc w:val="both"/>
        <w:rPr>
          <w:rFonts w:ascii="Arial" w:eastAsia="Times New Roman" w:hAnsi="Arial" w:cs="Arial"/>
          <w:color w:val="FF0000"/>
          <w:sz w:val="24"/>
          <w:szCs w:val="24"/>
          <w:lang w:eastAsia="ru-RU"/>
        </w:rPr>
      </w:pPr>
    </w:p>
    <w:p w14:paraId="608859CF" w14:textId="3EC067D0" w:rsidR="007813DF" w:rsidRPr="00D520B5" w:rsidRDefault="007813DF" w:rsidP="007813DF">
      <w:pPr>
        <w:spacing w:after="0"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lastRenderedPageBreak/>
        <w:t>4.1</w:t>
      </w:r>
      <w:r w:rsidR="007E6F2B" w:rsidRPr="00D520B5">
        <w:rPr>
          <w:rFonts w:ascii="Arial" w:eastAsia="Times New Roman" w:hAnsi="Arial" w:cs="Arial"/>
          <w:color w:val="000000" w:themeColor="text1"/>
          <w:sz w:val="24"/>
          <w:szCs w:val="24"/>
          <w:lang w:eastAsia="ru-RU"/>
        </w:rPr>
        <w:t>2</w:t>
      </w:r>
      <w:r w:rsidRPr="00D520B5">
        <w:rPr>
          <w:rFonts w:ascii="Arial" w:eastAsia="Times New Roman" w:hAnsi="Arial" w:cs="Arial"/>
          <w:color w:val="000000" w:themeColor="text1"/>
          <w:sz w:val="24"/>
          <w:szCs w:val="24"/>
          <w:lang w:eastAsia="ru-RU"/>
        </w:rPr>
        <w:t xml:space="preserve">. Оформление шрифтовой композиции информационной вывески должно осуществляться с использованием не более двух гарнитур шрифта, с соблюдением равномерного </w:t>
      </w:r>
      <w:proofErr w:type="spellStart"/>
      <w:r w:rsidRPr="00D520B5">
        <w:rPr>
          <w:rFonts w:ascii="Arial" w:eastAsia="Times New Roman" w:hAnsi="Arial" w:cs="Arial"/>
          <w:color w:val="000000" w:themeColor="text1"/>
          <w:sz w:val="24"/>
          <w:szCs w:val="24"/>
          <w:lang w:eastAsia="ru-RU"/>
        </w:rPr>
        <w:t>межбуквенного</w:t>
      </w:r>
      <w:proofErr w:type="spellEnd"/>
      <w:r w:rsidRPr="00D520B5">
        <w:rPr>
          <w:rFonts w:ascii="Arial" w:eastAsia="Times New Roman" w:hAnsi="Arial" w:cs="Arial"/>
          <w:color w:val="000000" w:themeColor="text1"/>
          <w:sz w:val="24"/>
          <w:szCs w:val="24"/>
          <w:lang w:eastAsia="ru-RU"/>
        </w:rPr>
        <w:t xml:space="preserve"> интервала (кернинга) и силуэта букв, характерного для каждой гарнитуры шрифта.</w:t>
      </w:r>
    </w:p>
    <w:p w14:paraId="4F9D725E" w14:textId="77777777" w:rsidR="00F5297C" w:rsidRPr="00D520B5" w:rsidRDefault="00F5297C" w:rsidP="00F5297C">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bookmarkStart w:id="15" w:name="_Hlk223366893"/>
    </w:p>
    <w:p w14:paraId="3BBDCA30" w14:textId="0EF5FAF9" w:rsidR="003C32C6" w:rsidRPr="00F5297C" w:rsidRDefault="00F5297C" w:rsidP="00F5297C">
      <w:pPr>
        <w:pStyle w:val="af2"/>
        <w:keepLines/>
        <w:tabs>
          <w:tab w:val="left" w:pos="4435"/>
          <w:tab w:val="left" w:pos="4436"/>
        </w:tabs>
        <w:spacing w:after="100" w:line="240" w:lineRule="auto"/>
        <w:ind w:left="0" w:right="-284" w:firstLine="709"/>
        <w:jc w:val="center"/>
        <w:rPr>
          <w:rFonts w:ascii="Arial" w:eastAsia="Times New Roman" w:hAnsi="Arial" w:cs="Arial"/>
          <w:b/>
          <w:sz w:val="24"/>
          <w:szCs w:val="24"/>
        </w:rPr>
      </w:pPr>
      <w:bookmarkStart w:id="16" w:name="_Hlk223023039"/>
      <w:r w:rsidRPr="00D520B5">
        <w:rPr>
          <w:rFonts w:ascii="Arial" w:eastAsia="Times New Roman" w:hAnsi="Arial" w:cs="Arial"/>
          <w:b/>
          <w:sz w:val="24"/>
          <w:szCs w:val="24"/>
        </w:rPr>
        <w:t>5. Требования к информации</w:t>
      </w:r>
      <w:r w:rsidR="001F3873" w:rsidRPr="00D520B5">
        <w:rPr>
          <w:rFonts w:ascii="Arial" w:eastAsia="Times New Roman" w:hAnsi="Arial" w:cs="Arial"/>
          <w:b/>
          <w:sz w:val="24"/>
          <w:szCs w:val="24"/>
        </w:rPr>
        <w:t xml:space="preserve">, </w:t>
      </w:r>
      <w:r w:rsidR="00F83C3F" w:rsidRPr="00D520B5">
        <w:rPr>
          <w:rFonts w:ascii="Arial" w:eastAsia="Times New Roman" w:hAnsi="Arial" w:cs="Arial"/>
          <w:b/>
          <w:sz w:val="24"/>
          <w:szCs w:val="24"/>
        </w:rPr>
        <w:t>изображениям</w:t>
      </w:r>
      <w:r w:rsidR="001F3873" w:rsidRPr="00D520B5">
        <w:rPr>
          <w:rFonts w:ascii="Arial" w:eastAsia="Times New Roman" w:hAnsi="Arial" w:cs="Arial"/>
          <w:b/>
          <w:sz w:val="24"/>
          <w:szCs w:val="24"/>
        </w:rPr>
        <w:t xml:space="preserve"> и иным формам воспроизведения</w:t>
      </w:r>
      <w:r w:rsidRPr="00D520B5">
        <w:rPr>
          <w:rFonts w:ascii="Arial" w:eastAsia="Times New Roman" w:hAnsi="Arial" w:cs="Arial"/>
          <w:b/>
          <w:sz w:val="24"/>
          <w:szCs w:val="24"/>
        </w:rPr>
        <w:t>, размещаем</w:t>
      </w:r>
      <w:r w:rsidR="00F83C3F" w:rsidRPr="00D520B5">
        <w:rPr>
          <w:rFonts w:ascii="Arial" w:eastAsia="Times New Roman" w:hAnsi="Arial" w:cs="Arial"/>
          <w:b/>
          <w:sz w:val="24"/>
          <w:szCs w:val="24"/>
        </w:rPr>
        <w:t>ым</w:t>
      </w:r>
      <w:r w:rsidR="001F3873" w:rsidRPr="00D520B5">
        <w:rPr>
          <w:rFonts w:ascii="Arial" w:eastAsia="Times New Roman" w:hAnsi="Arial" w:cs="Arial"/>
          <w:b/>
          <w:sz w:val="24"/>
          <w:szCs w:val="24"/>
        </w:rPr>
        <w:t xml:space="preserve"> </w:t>
      </w:r>
      <w:r w:rsidRPr="00D520B5">
        <w:rPr>
          <w:rFonts w:ascii="Arial" w:eastAsia="Times New Roman" w:hAnsi="Arial" w:cs="Arial"/>
          <w:b/>
          <w:sz w:val="24"/>
          <w:szCs w:val="24"/>
        </w:rPr>
        <w:t>на информационных вывесках</w:t>
      </w:r>
    </w:p>
    <w:p w14:paraId="7B4082AE" w14:textId="2D52B880" w:rsidR="003C32C6" w:rsidRPr="00D520B5" w:rsidRDefault="00B83900" w:rsidP="0060500E">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 xml:space="preserve">5.1. </w:t>
      </w:r>
      <w:r w:rsidR="003C32C6" w:rsidRPr="00D520B5">
        <w:rPr>
          <w:rFonts w:ascii="Arial" w:eastAsia="Times New Roman" w:hAnsi="Arial" w:cs="Arial"/>
          <w:sz w:val="24"/>
          <w:szCs w:val="24"/>
          <w:lang w:eastAsia="ru-RU"/>
        </w:rPr>
        <w:t>Содержание информации</w:t>
      </w:r>
      <w:r w:rsidR="003912F5" w:rsidRPr="00D520B5">
        <w:rPr>
          <w:rFonts w:ascii="Arial" w:eastAsia="Times New Roman" w:hAnsi="Arial" w:cs="Arial"/>
          <w:sz w:val="24"/>
          <w:szCs w:val="24"/>
          <w:lang w:eastAsia="ru-RU"/>
        </w:rPr>
        <w:t xml:space="preserve">, </w:t>
      </w:r>
      <w:r w:rsidR="00F83C3F" w:rsidRPr="00D520B5">
        <w:rPr>
          <w:rFonts w:ascii="Arial" w:eastAsia="Times New Roman" w:hAnsi="Arial" w:cs="Arial"/>
          <w:sz w:val="24"/>
          <w:szCs w:val="24"/>
          <w:lang w:eastAsia="ru-RU"/>
        </w:rPr>
        <w:t>изображений</w:t>
      </w:r>
      <w:r w:rsidR="003912F5" w:rsidRPr="00D520B5">
        <w:rPr>
          <w:rFonts w:ascii="Arial" w:hAnsi="Arial" w:cs="Arial"/>
          <w:sz w:val="24"/>
          <w:szCs w:val="24"/>
        </w:rPr>
        <w:t xml:space="preserve"> и </w:t>
      </w:r>
      <w:r w:rsidR="003912F5" w:rsidRPr="00D520B5">
        <w:rPr>
          <w:rFonts w:ascii="Arial" w:eastAsia="Times New Roman" w:hAnsi="Arial" w:cs="Arial"/>
          <w:sz w:val="24"/>
          <w:szCs w:val="24"/>
          <w:lang w:eastAsia="ru-RU"/>
        </w:rPr>
        <w:t>иных форм воспроизведения</w:t>
      </w:r>
      <w:r w:rsidR="003C32C6" w:rsidRPr="00D520B5">
        <w:rPr>
          <w:rFonts w:ascii="Arial" w:eastAsia="Times New Roman" w:hAnsi="Arial" w:cs="Arial"/>
          <w:sz w:val="24"/>
          <w:szCs w:val="24"/>
          <w:lang w:eastAsia="ru-RU"/>
        </w:rPr>
        <w:t>, размещаем</w:t>
      </w:r>
      <w:r w:rsidR="00A72B4A" w:rsidRPr="00D520B5">
        <w:rPr>
          <w:rFonts w:ascii="Arial" w:eastAsia="Times New Roman" w:hAnsi="Arial" w:cs="Arial"/>
          <w:sz w:val="24"/>
          <w:szCs w:val="24"/>
          <w:lang w:eastAsia="ru-RU"/>
        </w:rPr>
        <w:t>ых</w:t>
      </w:r>
      <w:r w:rsidR="003C32C6" w:rsidRPr="00D520B5">
        <w:rPr>
          <w:rFonts w:ascii="Arial" w:eastAsia="Times New Roman" w:hAnsi="Arial" w:cs="Arial"/>
          <w:sz w:val="24"/>
          <w:szCs w:val="24"/>
          <w:lang w:eastAsia="ru-RU"/>
        </w:rPr>
        <w:t xml:space="preserve"> на информационных вывесках в Тяжинском муниципальном округе, должно соответствовать законодательству Российской Федерации. </w:t>
      </w:r>
    </w:p>
    <w:p w14:paraId="15F25A63" w14:textId="77777777" w:rsidR="00DB07F8" w:rsidRPr="00D520B5" w:rsidRDefault="00DB07F8" w:rsidP="00FA27C9">
      <w:pPr>
        <w:keepLines/>
        <w:spacing w:after="0" w:line="240" w:lineRule="auto"/>
        <w:ind w:right="-284"/>
        <w:jc w:val="both"/>
        <w:rPr>
          <w:rFonts w:ascii="Arial" w:eastAsia="Times New Roman" w:hAnsi="Arial" w:cs="Arial"/>
          <w:sz w:val="24"/>
          <w:szCs w:val="24"/>
          <w:lang w:eastAsia="ru-RU"/>
        </w:rPr>
      </w:pPr>
    </w:p>
    <w:p w14:paraId="192CCC7A" w14:textId="773F79D8" w:rsidR="003C32C6" w:rsidRPr="00D520B5" w:rsidRDefault="003C32C6" w:rsidP="0060500E">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w:t>
      </w:r>
      <w:r w:rsidR="00364749" w:rsidRPr="00D520B5">
        <w:rPr>
          <w:rFonts w:ascii="Arial" w:eastAsia="Times New Roman" w:hAnsi="Arial" w:cs="Arial"/>
          <w:sz w:val="24"/>
          <w:szCs w:val="24"/>
          <w:lang w:eastAsia="ru-RU"/>
        </w:rPr>
        <w:t>2</w:t>
      </w:r>
      <w:r w:rsidRPr="00D520B5">
        <w:rPr>
          <w:rFonts w:ascii="Arial" w:eastAsia="Times New Roman" w:hAnsi="Arial" w:cs="Arial"/>
          <w:sz w:val="24"/>
          <w:szCs w:val="24"/>
          <w:lang w:eastAsia="ru-RU"/>
        </w:rPr>
        <w:t>.</w:t>
      </w:r>
      <w:r w:rsidR="009D691C" w:rsidRPr="00D520B5">
        <w:t xml:space="preserve"> </w:t>
      </w:r>
      <w:r w:rsidR="009D691C" w:rsidRPr="00D520B5">
        <w:rPr>
          <w:rFonts w:ascii="Arial" w:eastAsia="Times New Roman" w:hAnsi="Arial" w:cs="Arial"/>
          <w:sz w:val="24"/>
          <w:szCs w:val="24"/>
          <w:lang w:eastAsia="ru-RU"/>
        </w:rPr>
        <w:t>В Тяжинском муниципальном округе</w:t>
      </w:r>
      <w:r w:rsidRPr="00D520B5">
        <w:rPr>
          <w:rFonts w:ascii="Arial" w:eastAsia="Times New Roman" w:hAnsi="Arial" w:cs="Arial"/>
          <w:sz w:val="24"/>
          <w:szCs w:val="24"/>
          <w:lang w:eastAsia="ru-RU"/>
        </w:rPr>
        <w:t xml:space="preserve"> </w:t>
      </w:r>
      <w:r w:rsidR="00F83C3F" w:rsidRPr="00D520B5">
        <w:rPr>
          <w:rFonts w:ascii="Arial" w:eastAsia="Times New Roman" w:hAnsi="Arial" w:cs="Arial"/>
          <w:sz w:val="24"/>
          <w:szCs w:val="24"/>
          <w:lang w:eastAsia="ru-RU"/>
        </w:rPr>
        <w:t>запрещено</w:t>
      </w:r>
      <w:r w:rsidR="009D691C" w:rsidRPr="00D520B5">
        <w:rPr>
          <w:rFonts w:ascii="Arial" w:eastAsia="Times New Roman" w:hAnsi="Arial" w:cs="Arial"/>
          <w:sz w:val="24"/>
          <w:szCs w:val="24"/>
          <w:lang w:eastAsia="ru-RU"/>
        </w:rPr>
        <w:t xml:space="preserve"> использование в информационных вывесках </w:t>
      </w:r>
      <w:bookmarkStart w:id="17" w:name="_Hlk224037887"/>
      <w:r w:rsidR="009D691C" w:rsidRPr="00D520B5">
        <w:rPr>
          <w:rFonts w:ascii="Arial" w:eastAsia="Times New Roman" w:hAnsi="Arial" w:cs="Arial"/>
          <w:sz w:val="24"/>
          <w:szCs w:val="24"/>
          <w:lang w:eastAsia="ru-RU"/>
        </w:rPr>
        <w:t>инвективной лексики</w:t>
      </w:r>
      <w:bookmarkEnd w:id="17"/>
      <w:r w:rsidR="009D691C" w:rsidRPr="00D520B5">
        <w:rPr>
          <w:rFonts w:ascii="Arial" w:eastAsia="Times New Roman" w:hAnsi="Arial" w:cs="Arial"/>
          <w:sz w:val="24"/>
          <w:szCs w:val="24"/>
          <w:lang w:eastAsia="ru-RU"/>
        </w:rPr>
        <w:t>,</w:t>
      </w:r>
      <w:r w:rsidR="00A67FC5" w:rsidRPr="00D520B5">
        <w:rPr>
          <w:rFonts w:ascii="Arial" w:eastAsia="Times New Roman" w:hAnsi="Arial" w:cs="Arial"/>
          <w:sz w:val="24"/>
          <w:szCs w:val="24"/>
          <w:lang w:eastAsia="ru-RU"/>
        </w:rPr>
        <w:t xml:space="preserve"> любой степени табуированности,</w:t>
      </w:r>
      <w:r w:rsidR="009D691C" w:rsidRPr="00D520B5">
        <w:rPr>
          <w:rFonts w:ascii="Arial" w:eastAsia="Times New Roman" w:hAnsi="Arial" w:cs="Arial"/>
          <w:sz w:val="24"/>
          <w:szCs w:val="24"/>
          <w:lang w:eastAsia="ru-RU"/>
        </w:rPr>
        <w:t xml:space="preserve"> в т.ч:</w:t>
      </w:r>
    </w:p>
    <w:p w14:paraId="39BD97D2" w14:textId="2122F8C5" w:rsidR="009D691C" w:rsidRPr="00D520B5" w:rsidRDefault="009D691C" w:rsidP="0060500E">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 xml:space="preserve">- </w:t>
      </w:r>
      <w:r w:rsidR="00A67FC5" w:rsidRPr="00D520B5">
        <w:rPr>
          <w:rFonts w:ascii="Arial" w:eastAsia="Times New Roman" w:hAnsi="Arial" w:cs="Arial"/>
          <w:sz w:val="24"/>
          <w:szCs w:val="24"/>
          <w:lang w:eastAsia="ru-RU"/>
        </w:rPr>
        <w:t>о</w:t>
      </w:r>
      <w:r w:rsidRPr="00D520B5">
        <w:rPr>
          <w:rFonts w:ascii="Arial" w:eastAsia="Times New Roman" w:hAnsi="Arial" w:cs="Arial"/>
          <w:sz w:val="24"/>
          <w:szCs w:val="24"/>
          <w:lang w:eastAsia="ru-RU"/>
        </w:rPr>
        <w:t>бсценн</w:t>
      </w:r>
      <w:r w:rsidR="00A67FC5" w:rsidRPr="00D520B5">
        <w:rPr>
          <w:rFonts w:ascii="Arial" w:eastAsia="Times New Roman" w:hAnsi="Arial" w:cs="Arial"/>
          <w:sz w:val="24"/>
          <w:szCs w:val="24"/>
          <w:lang w:eastAsia="ru-RU"/>
        </w:rPr>
        <w:t>ой</w:t>
      </w:r>
      <w:r w:rsidRPr="00D520B5">
        <w:rPr>
          <w:rFonts w:ascii="Arial" w:eastAsia="Times New Roman" w:hAnsi="Arial" w:cs="Arial"/>
          <w:sz w:val="24"/>
          <w:szCs w:val="24"/>
          <w:lang w:eastAsia="ru-RU"/>
        </w:rPr>
        <w:t xml:space="preserve"> </w:t>
      </w:r>
      <w:r w:rsidR="00A67FC5" w:rsidRPr="00D520B5">
        <w:rPr>
          <w:rFonts w:ascii="Arial" w:eastAsia="Times New Roman" w:hAnsi="Arial" w:cs="Arial"/>
          <w:sz w:val="24"/>
          <w:szCs w:val="24"/>
          <w:lang w:eastAsia="ru-RU"/>
        </w:rPr>
        <w:t>лексики</w:t>
      </w:r>
      <w:r w:rsidR="00054AE5" w:rsidRPr="00D520B5">
        <w:rPr>
          <w:rFonts w:ascii="Arial" w:eastAsia="Times New Roman" w:hAnsi="Arial" w:cs="Arial"/>
          <w:sz w:val="24"/>
          <w:szCs w:val="24"/>
          <w:lang w:eastAsia="ru-RU"/>
        </w:rPr>
        <w:t xml:space="preserve"> (бранной)</w:t>
      </w:r>
      <w:r w:rsidR="00A67FC5" w:rsidRPr="00D520B5">
        <w:rPr>
          <w:rFonts w:ascii="Arial" w:eastAsia="Times New Roman" w:hAnsi="Arial" w:cs="Arial"/>
          <w:sz w:val="24"/>
          <w:szCs w:val="24"/>
          <w:lang w:eastAsia="ru-RU"/>
        </w:rPr>
        <w:t>, в т.ч с использованием мата,</w:t>
      </w:r>
      <w:r w:rsidR="00054AE5" w:rsidRPr="00D520B5">
        <w:rPr>
          <w:rFonts w:ascii="Arial" w:eastAsia="Times New Roman" w:hAnsi="Arial" w:cs="Arial"/>
          <w:sz w:val="24"/>
          <w:szCs w:val="24"/>
          <w:lang w:eastAsia="ru-RU"/>
        </w:rPr>
        <w:t xml:space="preserve"> нецензурных выражений, в целом ненормативной лексики,</w:t>
      </w:r>
      <w:r w:rsidR="00A67FC5" w:rsidRPr="00D520B5">
        <w:rPr>
          <w:rFonts w:ascii="Arial" w:eastAsia="Times New Roman" w:hAnsi="Arial" w:cs="Arial"/>
          <w:sz w:val="24"/>
          <w:szCs w:val="24"/>
          <w:lang w:eastAsia="ru-RU"/>
        </w:rPr>
        <w:t xml:space="preserve"> а также содержащей</w:t>
      </w:r>
      <w:r w:rsidRPr="00D520B5">
        <w:rPr>
          <w:rFonts w:ascii="Arial" w:eastAsia="Times New Roman" w:hAnsi="Arial" w:cs="Arial"/>
          <w:sz w:val="24"/>
          <w:szCs w:val="24"/>
          <w:lang w:eastAsia="ru-RU"/>
        </w:rPr>
        <w:t xml:space="preserve"> грубые обозначения физиологических процессов, половых органов и т. д.;</w:t>
      </w:r>
    </w:p>
    <w:p w14:paraId="0EE74B19" w14:textId="25BDACCB" w:rsidR="009D691C" w:rsidRPr="00D520B5" w:rsidRDefault="009D691C" w:rsidP="0060500E">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 xml:space="preserve">- </w:t>
      </w:r>
      <w:r w:rsidR="00A67FC5" w:rsidRPr="00D520B5">
        <w:rPr>
          <w:rFonts w:ascii="Arial" w:eastAsia="Times New Roman" w:hAnsi="Arial" w:cs="Arial"/>
          <w:sz w:val="24"/>
          <w:szCs w:val="24"/>
          <w:lang w:eastAsia="ru-RU"/>
        </w:rPr>
        <w:t>о</w:t>
      </w:r>
      <w:r w:rsidRPr="00D520B5">
        <w:rPr>
          <w:rFonts w:ascii="Arial" w:eastAsia="Times New Roman" w:hAnsi="Arial" w:cs="Arial"/>
          <w:sz w:val="24"/>
          <w:szCs w:val="24"/>
          <w:lang w:eastAsia="ru-RU"/>
        </w:rPr>
        <w:t>скорбительн</w:t>
      </w:r>
      <w:r w:rsidR="00A67FC5" w:rsidRPr="00D520B5">
        <w:rPr>
          <w:rFonts w:ascii="Arial" w:eastAsia="Times New Roman" w:hAnsi="Arial" w:cs="Arial"/>
          <w:sz w:val="24"/>
          <w:szCs w:val="24"/>
          <w:lang w:eastAsia="ru-RU"/>
        </w:rPr>
        <w:t xml:space="preserve">ых слов и выражений, </w:t>
      </w:r>
      <w:r w:rsidRPr="00D520B5">
        <w:rPr>
          <w:rFonts w:ascii="Arial" w:eastAsia="Times New Roman" w:hAnsi="Arial" w:cs="Arial"/>
          <w:sz w:val="24"/>
          <w:szCs w:val="24"/>
          <w:lang w:eastAsia="ru-RU"/>
        </w:rPr>
        <w:t>направлен</w:t>
      </w:r>
      <w:r w:rsidR="00A67FC5" w:rsidRPr="00D520B5">
        <w:rPr>
          <w:rFonts w:ascii="Arial" w:eastAsia="Times New Roman" w:hAnsi="Arial" w:cs="Arial"/>
          <w:sz w:val="24"/>
          <w:szCs w:val="24"/>
          <w:lang w:eastAsia="ru-RU"/>
        </w:rPr>
        <w:t>ных</w:t>
      </w:r>
      <w:r w:rsidRPr="00D520B5">
        <w:rPr>
          <w:rFonts w:ascii="Arial" w:eastAsia="Times New Roman" w:hAnsi="Arial" w:cs="Arial"/>
          <w:sz w:val="24"/>
          <w:szCs w:val="24"/>
          <w:lang w:eastAsia="ru-RU"/>
        </w:rPr>
        <w:t xml:space="preserve"> на умаление чести, достоинства</w:t>
      </w:r>
      <w:r w:rsidR="00A67FC5" w:rsidRPr="00D520B5">
        <w:rPr>
          <w:rFonts w:ascii="Arial" w:eastAsia="Times New Roman" w:hAnsi="Arial" w:cs="Arial"/>
          <w:sz w:val="24"/>
          <w:szCs w:val="24"/>
          <w:lang w:eastAsia="ru-RU"/>
        </w:rPr>
        <w:t xml:space="preserve"> (</w:t>
      </w:r>
      <w:r w:rsidRPr="00D520B5">
        <w:rPr>
          <w:rFonts w:ascii="Arial" w:eastAsia="Times New Roman" w:hAnsi="Arial" w:cs="Arial"/>
          <w:sz w:val="24"/>
          <w:szCs w:val="24"/>
          <w:lang w:eastAsia="ru-RU"/>
        </w:rPr>
        <w:t>достоинств</w:t>
      </w:r>
      <w:r w:rsidR="00A67FC5" w:rsidRPr="00D520B5">
        <w:rPr>
          <w:rFonts w:ascii="Arial" w:eastAsia="Times New Roman" w:hAnsi="Arial" w:cs="Arial"/>
          <w:sz w:val="24"/>
          <w:szCs w:val="24"/>
          <w:lang w:eastAsia="ru-RU"/>
        </w:rPr>
        <w:t>)</w:t>
      </w:r>
      <w:r w:rsidRPr="00D520B5">
        <w:rPr>
          <w:rFonts w:ascii="Arial" w:eastAsia="Times New Roman" w:hAnsi="Arial" w:cs="Arial"/>
          <w:sz w:val="24"/>
          <w:szCs w:val="24"/>
          <w:lang w:eastAsia="ru-RU"/>
        </w:rPr>
        <w:t xml:space="preserve"> </w:t>
      </w:r>
      <w:r w:rsidR="00A67FC5" w:rsidRPr="00D520B5">
        <w:rPr>
          <w:rFonts w:ascii="Arial" w:eastAsia="Times New Roman" w:hAnsi="Arial" w:cs="Arial"/>
          <w:sz w:val="24"/>
          <w:szCs w:val="24"/>
          <w:lang w:eastAsia="ru-RU"/>
        </w:rPr>
        <w:t>конкретных лиц, а также неопределенного круга лиц;</w:t>
      </w:r>
    </w:p>
    <w:p w14:paraId="13E136BB" w14:textId="77777777" w:rsidR="0060500E" w:rsidRPr="00D520B5" w:rsidRDefault="00A67FC5" w:rsidP="0060500E">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 социально маргинализирующих</w:t>
      </w:r>
      <w:r w:rsidRPr="00D520B5">
        <w:t xml:space="preserve"> </w:t>
      </w:r>
      <w:r w:rsidRPr="00D520B5">
        <w:rPr>
          <w:rFonts w:ascii="Arial" w:eastAsia="Times New Roman" w:hAnsi="Arial" w:cs="Arial"/>
          <w:sz w:val="24"/>
          <w:szCs w:val="24"/>
          <w:lang w:eastAsia="ru-RU"/>
        </w:rPr>
        <w:t>слов и выражений, включающих слова, унижающи</w:t>
      </w:r>
      <w:r w:rsidR="00054AE5" w:rsidRPr="00D520B5">
        <w:rPr>
          <w:rFonts w:ascii="Arial" w:eastAsia="Times New Roman" w:hAnsi="Arial" w:cs="Arial"/>
          <w:sz w:val="24"/>
          <w:szCs w:val="24"/>
          <w:lang w:eastAsia="ru-RU"/>
        </w:rPr>
        <w:t>е</w:t>
      </w:r>
      <w:r w:rsidRPr="00D520B5">
        <w:rPr>
          <w:rFonts w:ascii="Arial" w:eastAsia="Times New Roman" w:hAnsi="Arial" w:cs="Arial"/>
          <w:sz w:val="24"/>
          <w:szCs w:val="24"/>
          <w:lang w:eastAsia="ru-RU"/>
        </w:rPr>
        <w:t xml:space="preserve"> по социальному, этническому, гендерному признаку</w:t>
      </w:r>
      <w:r w:rsidR="00054AE5" w:rsidRPr="00D520B5">
        <w:rPr>
          <w:rFonts w:ascii="Arial" w:eastAsia="Times New Roman" w:hAnsi="Arial" w:cs="Arial"/>
          <w:sz w:val="24"/>
          <w:szCs w:val="24"/>
          <w:lang w:eastAsia="ru-RU"/>
        </w:rPr>
        <w:t xml:space="preserve"> и пр.</w:t>
      </w:r>
    </w:p>
    <w:p w14:paraId="403242CF" w14:textId="77777777" w:rsidR="0060500E" w:rsidRPr="00D520B5" w:rsidRDefault="0060500E" w:rsidP="0060500E">
      <w:pPr>
        <w:keepLines/>
        <w:spacing w:after="0" w:line="240" w:lineRule="auto"/>
        <w:ind w:right="-284" w:firstLine="709"/>
        <w:jc w:val="both"/>
        <w:rPr>
          <w:rFonts w:ascii="Arial" w:eastAsia="Times New Roman" w:hAnsi="Arial" w:cs="Arial"/>
          <w:sz w:val="24"/>
          <w:szCs w:val="24"/>
          <w:lang w:eastAsia="ru-RU"/>
        </w:rPr>
      </w:pPr>
    </w:p>
    <w:p w14:paraId="11AF04FF" w14:textId="634875A9" w:rsidR="00B12E05" w:rsidRPr="00D520B5" w:rsidRDefault="0060500E" w:rsidP="0060500E">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w:t>
      </w:r>
      <w:r w:rsidR="00364749" w:rsidRPr="00D520B5">
        <w:rPr>
          <w:rFonts w:ascii="Arial" w:eastAsia="Times New Roman" w:hAnsi="Arial" w:cs="Arial"/>
          <w:sz w:val="24"/>
          <w:szCs w:val="24"/>
          <w:lang w:eastAsia="ru-RU"/>
        </w:rPr>
        <w:t>3</w:t>
      </w:r>
      <w:r w:rsidRPr="00D520B5">
        <w:rPr>
          <w:rFonts w:ascii="Arial" w:eastAsia="Times New Roman" w:hAnsi="Arial" w:cs="Arial"/>
          <w:sz w:val="24"/>
          <w:szCs w:val="24"/>
          <w:lang w:eastAsia="ru-RU"/>
        </w:rPr>
        <w:t xml:space="preserve">. </w:t>
      </w:r>
      <w:bookmarkStart w:id="18" w:name="_Hlk224037920"/>
      <w:r w:rsidRPr="00D520B5">
        <w:rPr>
          <w:rFonts w:ascii="Arial" w:eastAsia="Times New Roman" w:hAnsi="Arial" w:cs="Arial"/>
          <w:sz w:val="24"/>
          <w:szCs w:val="24"/>
          <w:lang w:eastAsia="ru-RU"/>
        </w:rPr>
        <w:t>Информация, размещаемая на информационных вывесках</w:t>
      </w:r>
      <w:bookmarkEnd w:id="18"/>
      <w:r w:rsidRPr="00D520B5">
        <w:rPr>
          <w:rFonts w:ascii="Arial" w:eastAsia="Times New Roman" w:hAnsi="Arial" w:cs="Arial"/>
          <w:sz w:val="24"/>
          <w:szCs w:val="24"/>
          <w:lang w:eastAsia="ru-RU"/>
        </w:rPr>
        <w:t xml:space="preserve">, должна быть выполнена на русском языке как </w:t>
      </w:r>
      <w:bookmarkStart w:id="19" w:name="_Hlk224037944"/>
      <w:r w:rsidRPr="00D520B5">
        <w:rPr>
          <w:rFonts w:ascii="Arial" w:eastAsia="Times New Roman" w:hAnsi="Arial" w:cs="Arial"/>
          <w:sz w:val="24"/>
          <w:szCs w:val="24"/>
          <w:lang w:eastAsia="ru-RU"/>
        </w:rPr>
        <w:t>государственном языке Российской Федерации</w:t>
      </w:r>
      <w:bookmarkEnd w:id="19"/>
      <w:r w:rsidR="00B12E05" w:rsidRPr="00D520B5">
        <w:rPr>
          <w:rFonts w:ascii="Arial" w:eastAsia="Times New Roman" w:hAnsi="Arial" w:cs="Arial"/>
          <w:sz w:val="24"/>
          <w:szCs w:val="24"/>
          <w:lang w:eastAsia="ru-RU"/>
        </w:rPr>
        <w:t xml:space="preserve"> с учетом положений пунктов 5.4. 5.5</w:t>
      </w:r>
      <w:r w:rsidR="00196F7C" w:rsidRPr="00D520B5">
        <w:rPr>
          <w:rFonts w:ascii="Arial" w:eastAsia="Times New Roman" w:hAnsi="Arial" w:cs="Arial"/>
          <w:sz w:val="24"/>
          <w:szCs w:val="24"/>
          <w:lang w:eastAsia="ru-RU"/>
        </w:rPr>
        <w:t xml:space="preserve">, </w:t>
      </w:r>
      <w:r w:rsidR="00B12E05" w:rsidRPr="00D520B5">
        <w:rPr>
          <w:rFonts w:ascii="Arial" w:eastAsia="Times New Roman" w:hAnsi="Arial" w:cs="Arial"/>
          <w:sz w:val="24"/>
          <w:szCs w:val="24"/>
          <w:lang w:eastAsia="ru-RU"/>
        </w:rPr>
        <w:t xml:space="preserve">5.6 </w:t>
      </w:r>
      <w:r w:rsidR="00196F7C" w:rsidRPr="00D520B5">
        <w:rPr>
          <w:rFonts w:ascii="Arial" w:eastAsia="Times New Roman" w:hAnsi="Arial" w:cs="Arial"/>
          <w:sz w:val="24"/>
          <w:szCs w:val="24"/>
          <w:lang w:eastAsia="ru-RU"/>
        </w:rPr>
        <w:t xml:space="preserve">и 5.7 </w:t>
      </w:r>
      <w:r w:rsidR="005F0DFC" w:rsidRPr="00D520B5">
        <w:rPr>
          <w:rFonts w:ascii="Arial" w:eastAsia="Times New Roman" w:hAnsi="Arial" w:cs="Arial"/>
          <w:sz w:val="24"/>
          <w:szCs w:val="24"/>
          <w:lang w:eastAsia="ru-RU"/>
        </w:rPr>
        <w:t>раздела 5</w:t>
      </w:r>
      <w:r w:rsidR="00381624" w:rsidRPr="00D520B5">
        <w:rPr>
          <w:rFonts w:ascii="Arial" w:eastAsia="Times New Roman" w:hAnsi="Arial" w:cs="Arial"/>
          <w:sz w:val="24"/>
          <w:szCs w:val="24"/>
          <w:lang w:eastAsia="ru-RU"/>
        </w:rPr>
        <w:t xml:space="preserve"> </w:t>
      </w:r>
      <w:r w:rsidR="00B12E05" w:rsidRPr="00D520B5">
        <w:rPr>
          <w:rFonts w:ascii="Arial" w:eastAsia="Times New Roman" w:hAnsi="Arial" w:cs="Arial"/>
          <w:sz w:val="24"/>
          <w:szCs w:val="24"/>
          <w:lang w:eastAsia="ru-RU"/>
        </w:rPr>
        <w:t>настоящих правил.</w:t>
      </w:r>
    </w:p>
    <w:p w14:paraId="1E799DEB" w14:textId="77777777" w:rsidR="00B12E05" w:rsidRPr="00D520B5" w:rsidRDefault="00B12E05" w:rsidP="0060500E">
      <w:pPr>
        <w:keepLines/>
        <w:spacing w:after="0" w:line="240" w:lineRule="auto"/>
        <w:ind w:right="-284" w:firstLine="709"/>
        <w:jc w:val="both"/>
        <w:rPr>
          <w:rFonts w:ascii="Arial" w:eastAsia="Times New Roman" w:hAnsi="Arial" w:cs="Arial"/>
          <w:sz w:val="24"/>
          <w:szCs w:val="24"/>
          <w:lang w:eastAsia="ru-RU"/>
        </w:rPr>
      </w:pPr>
    </w:p>
    <w:p w14:paraId="3C53D14C" w14:textId="091768B9" w:rsidR="0060500E" w:rsidRPr="00D520B5" w:rsidRDefault="00B12E05" w:rsidP="0060500E">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5.4. В</w:t>
      </w:r>
      <w:r w:rsidR="0060500E" w:rsidRPr="00D520B5">
        <w:rPr>
          <w:rFonts w:ascii="Arial" w:eastAsia="Times New Roman" w:hAnsi="Arial" w:cs="Arial"/>
          <w:sz w:val="24"/>
          <w:szCs w:val="24"/>
          <w:lang w:eastAsia="ru-RU"/>
        </w:rPr>
        <w:t xml:space="preserve"> случаях, предусмотренных законодательством субъекта Российской Федерации, </w:t>
      </w:r>
      <w:r w:rsidR="005F0DFC" w:rsidRPr="00D520B5">
        <w:rPr>
          <w:rFonts w:ascii="Arial" w:eastAsia="Times New Roman" w:hAnsi="Arial" w:cs="Arial"/>
          <w:sz w:val="24"/>
          <w:szCs w:val="24"/>
          <w:lang w:eastAsia="ru-RU"/>
        </w:rPr>
        <w:t>в информации, размещаемой на информационных вывесках</w:t>
      </w:r>
      <w:r w:rsidR="00381624" w:rsidRPr="00D520B5">
        <w:rPr>
          <w:rFonts w:ascii="Arial" w:eastAsia="Times New Roman" w:hAnsi="Arial" w:cs="Arial"/>
          <w:sz w:val="24"/>
          <w:szCs w:val="24"/>
          <w:lang w:eastAsia="ru-RU"/>
        </w:rPr>
        <w:t>,</w:t>
      </w:r>
      <w:r w:rsidR="005F0DFC" w:rsidRPr="00D520B5">
        <w:rPr>
          <w:rFonts w:ascii="Arial" w:eastAsia="Times New Roman" w:hAnsi="Arial" w:cs="Arial"/>
          <w:sz w:val="24"/>
          <w:szCs w:val="24"/>
          <w:lang w:eastAsia="ru-RU"/>
        </w:rPr>
        <w:t xml:space="preserve"> наряду с государственным языком Российской Федерации </w:t>
      </w:r>
      <w:r w:rsidR="0060500E" w:rsidRPr="00D520B5">
        <w:rPr>
          <w:rFonts w:ascii="Arial" w:eastAsia="Times New Roman" w:hAnsi="Arial" w:cs="Arial"/>
          <w:sz w:val="24"/>
          <w:szCs w:val="24"/>
          <w:lang w:eastAsia="ru-RU"/>
        </w:rPr>
        <w:t>мо</w:t>
      </w:r>
      <w:r w:rsidR="005F0DFC" w:rsidRPr="00D520B5">
        <w:rPr>
          <w:rFonts w:ascii="Arial" w:eastAsia="Times New Roman" w:hAnsi="Arial" w:cs="Arial"/>
          <w:sz w:val="24"/>
          <w:szCs w:val="24"/>
          <w:lang w:eastAsia="ru-RU"/>
        </w:rPr>
        <w:t>гут</w:t>
      </w:r>
      <w:r w:rsidR="0060500E" w:rsidRPr="00D520B5">
        <w:rPr>
          <w:rFonts w:ascii="Arial" w:eastAsia="Times New Roman" w:hAnsi="Arial" w:cs="Arial"/>
          <w:sz w:val="24"/>
          <w:szCs w:val="24"/>
          <w:lang w:eastAsia="ru-RU"/>
        </w:rPr>
        <w:t xml:space="preserve"> быть </w:t>
      </w:r>
      <w:r w:rsidR="005F0DFC" w:rsidRPr="00D520B5">
        <w:rPr>
          <w:rFonts w:ascii="Arial" w:eastAsia="Times New Roman" w:hAnsi="Arial" w:cs="Arial"/>
          <w:sz w:val="24"/>
          <w:szCs w:val="24"/>
          <w:lang w:eastAsia="ru-RU"/>
        </w:rPr>
        <w:t>использованы</w:t>
      </w:r>
      <w:bookmarkStart w:id="20" w:name="_Hlk224037964"/>
      <w:r w:rsidR="00B91E95" w:rsidRPr="00D520B5">
        <w:rPr>
          <w:rFonts w:ascii="Arial" w:eastAsia="Times New Roman" w:hAnsi="Arial" w:cs="Arial"/>
          <w:sz w:val="24"/>
          <w:szCs w:val="24"/>
          <w:lang w:eastAsia="ru-RU"/>
        </w:rPr>
        <w:t xml:space="preserve"> </w:t>
      </w:r>
      <w:bookmarkStart w:id="21" w:name="_Hlk225332925"/>
      <w:r w:rsidR="0060500E" w:rsidRPr="00D520B5">
        <w:rPr>
          <w:rFonts w:ascii="Arial" w:eastAsia="Times New Roman" w:hAnsi="Arial" w:cs="Arial"/>
          <w:sz w:val="24"/>
          <w:szCs w:val="24"/>
          <w:lang w:eastAsia="ru-RU"/>
        </w:rPr>
        <w:t>государственны</w:t>
      </w:r>
      <w:r w:rsidR="00B91E95" w:rsidRPr="00D520B5">
        <w:rPr>
          <w:rFonts w:ascii="Arial" w:eastAsia="Times New Roman" w:hAnsi="Arial" w:cs="Arial"/>
          <w:sz w:val="24"/>
          <w:szCs w:val="24"/>
          <w:lang w:eastAsia="ru-RU"/>
        </w:rPr>
        <w:t>е</w:t>
      </w:r>
      <w:r w:rsidR="0060500E" w:rsidRPr="00D520B5">
        <w:rPr>
          <w:rFonts w:ascii="Arial" w:eastAsia="Times New Roman" w:hAnsi="Arial" w:cs="Arial"/>
          <w:sz w:val="24"/>
          <w:szCs w:val="24"/>
          <w:lang w:eastAsia="ru-RU"/>
        </w:rPr>
        <w:t xml:space="preserve"> язык</w:t>
      </w:r>
      <w:r w:rsidR="00B91E95" w:rsidRPr="00D520B5">
        <w:rPr>
          <w:rFonts w:ascii="Arial" w:eastAsia="Times New Roman" w:hAnsi="Arial" w:cs="Arial"/>
          <w:sz w:val="24"/>
          <w:szCs w:val="24"/>
          <w:lang w:eastAsia="ru-RU"/>
        </w:rPr>
        <w:t>и</w:t>
      </w:r>
      <w:r w:rsidR="0060500E" w:rsidRPr="00D520B5">
        <w:rPr>
          <w:rFonts w:ascii="Arial" w:eastAsia="Times New Roman" w:hAnsi="Arial" w:cs="Arial"/>
          <w:sz w:val="24"/>
          <w:szCs w:val="24"/>
          <w:lang w:eastAsia="ru-RU"/>
        </w:rPr>
        <w:t xml:space="preserve"> субъекта Российской Федерации и (или) ины</w:t>
      </w:r>
      <w:r w:rsidR="00B91E95" w:rsidRPr="00D520B5">
        <w:rPr>
          <w:rFonts w:ascii="Arial" w:eastAsia="Times New Roman" w:hAnsi="Arial" w:cs="Arial"/>
          <w:sz w:val="24"/>
          <w:szCs w:val="24"/>
          <w:lang w:eastAsia="ru-RU"/>
        </w:rPr>
        <w:t>е</w:t>
      </w:r>
      <w:r w:rsidR="0060500E" w:rsidRPr="00D520B5">
        <w:rPr>
          <w:rFonts w:ascii="Arial" w:eastAsia="Times New Roman" w:hAnsi="Arial" w:cs="Arial"/>
          <w:sz w:val="24"/>
          <w:szCs w:val="24"/>
          <w:lang w:eastAsia="ru-RU"/>
        </w:rPr>
        <w:t xml:space="preserve"> язык</w:t>
      </w:r>
      <w:r w:rsidR="00B91E95" w:rsidRPr="00D520B5">
        <w:rPr>
          <w:rFonts w:ascii="Arial" w:eastAsia="Times New Roman" w:hAnsi="Arial" w:cs="Arial"/>
          <w:sz w:val="24"/>
          <w:szCs w:val="24"/>
          <w:lang w:eastAsia="ru-RU"/>
        </w:rPr>
        <w:t>и</w:t>
      </w:r>
      <w:r w:rsidR="0060500E" w:rsidRPr="00D520B5">
        <w:rPr>
          <w:rFonts w:ascii="Arial" w:eastAsia="Times New Roman" w:hAnsi="Arial" w:cs="Arial"/>
          <w:sz w:val="24"/>
          <w:szCs w:val="24"/>
          <w:lang w:eastAsia="ru-RU"/>
        </w:rPr>
        <w:t xml:space="preserve"> народов Российской Федерации</w:t>
      </w:r>
      <w:bookmarkEnd w:id="20"/>
      <w:bookmarkEnd w:id="21"/>
      <w:r w:rsidRPr="00D520B5">
        <w:t xml:space="preserve"> </w:t>
      </w:r>
      <w:r w:rsidRPr="00D520B5">
        <w:rPr>
          <w:rFonts w:ascii="Arial" w:eastAsia="Times New Roman" w:hAnsi="Arial" w:cs="Arial"/>
          <w:sz w:val="24"/>
          <w:szCs w:val="24"/>
          <w:lang w:eastAsia="ru-RU"/>
        </w:rPr>
        <w:t>при соблюдении условий, указанных во втором абзаце настоящего пункта.</w:t>
      </w:r>
      <w:r w:rsidR="0060500E" w:rsidRPr="00D520B5">
        <w:t xml:space="preserve"> </w:t>
      </w:r>
    </w:p>
    <w:p w14:paraId="043C332C" w14:textId="6A090058" w:rsidR="00B12E05" w:rsidRPr="00D520B5" w:rsidRDefault="00B12E05" w:rsidP="0060500E">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И</w:t>
      </w:r>
      <w:r w:rsidR="001C1E32" w:rsidRPr="00D520B5">
        <w:rPr>
          <w:rFonts w:ascii="Arial" w:eastAsia="Times New Roman" w:hAnsi="Arial" w:cs="Arial"/>
          <w:sz w:val="24"/>
          <w:szCs w:val="24"/>
          <w:lang w:eastAsia="ru-RU"/>
        </w:rPr>
        <w:t xml:space="preserve">нформация, размещаемая на информационных вывесках,  выполненная на государственных языках субъекта Российской Федерации и (или) иных языках народов Российской Федерации, должна быть идентичной по содержанию информации, размещаемой на информационных вывесках и </w:t>
      </w:r>
      <w:r w:rsidR="009E58F6" w:rsidRPr="00D520B5">
        <w:rPr>
          <w:rFonts w:ascii="Arial" w:eastAsia="Times New Roman" w:hAnsi="Arial" w:cs="Arial"/>
          <w:sz w:val="24"/>
          <w:szCs w:val="24"/>
          <w:lang w:eastAsia="ru-RU"/>
        </w:rPr>
        <w:t>выполненной на русском языке как государственном языке Российской Федерации, а также равнозначной по размещению и техническому оформлению</w:t>
      </w:r>
      <w:r w:rsidR="00B91E95" w:rsidRPr="00D520B5">
        <w:rPr>
          <w:rFonts w:ascii="Arial" w:eastAsia="Times New Roman" w:hAnsi="Arial" w:cs="Arial"/>
          <w:sz w:val="24"/>
          <w:szCs w:val="24"/>
          <w:lang w:eastAsia="ru-RU"/>
        </w:rPr>
        <w:t>,</w:t>
      </w:r>
      <w:r w:rsidR="009E58F6" w:rsidRPr="00D520B5">
        <w:rPr>
          <w:rFonts w:ascii="Arial" w:eastAsia="Times New Roman" w:hAnsi="Arial" w:cs="Arial"/>
          <w:sz w:val="24"/>
          <w:szCs w:val="24"/>
          <w:lang w:eastAsia="ru-RU"/>
        </w:rPr>
        <w:t xml:space="preserve"> в соответствии с частью 2 статьи 3 Федерального закона от 1 июня 2005 года </w:t>
      </w:r>
      <w:r w:rsidR="0060500E" w:rsidRPr="00D520B5">
        <w:rPr>
          <w:rFonts w:ascii="Arial" w:eastAsia="Times New Roman" w:hAnsi="Arial" w:cs="Arial"/>
          <w:sz w:val="24"/>
          <w:szCs w:val="24"/>
          <w:lang w:eastAsia="ru-RU"/>
        </w:rPr>
        <w:t>№</w:t>
      </w:r>
      <w:r w:rsidR="009E58F6" w:rsidRPr="00D520B5">
        <w:rPr>
          <w:rFonts w:ascii="Arial" w:eastAsia="Times New Roman" w:hAnsi="Arial" w:cs="Arial"/>
          <w:sz w:val="24"/>
          <w:szCs w:val="24"/>
          <w:lang w:eastAsia="ru-RU"/>
        </w:rPr>
        <w:t xml:space="preserve"> 53-ФЗ </w:t>
      </w:r>
      <w:r w:rsidR="0060500E" w:rsidRPr="00D520B5">
        <w:rPr>
          <w:rFonts w:ascii="Arial" w:eastAsia="Times New Roman" w:hAnsi="Arial" w:cs="Arial"/>
          <w:sz w:val="24"/>
          <w:szCs w:val="24"/>
          <w:lang w:eastAsia="ru-RU"/>
        </w:rPr>
        <w:t>«</w:t>
      </w:r>
      <w:r w:rsidR="009E58F6" w:rsidRPr="00D520B5">
        <w:rPr>
          <w:rFonts w:ascii="Arial" w:eastAsia="Times New Roman" w:hAnsi="Arial" w:cs="Arial"/>
          <w:sz w:val="24"/>
          <w:szCs w:val="24"/>
          <w:lang w:eastAsia="ru-RU"/>
        </w:rPr>
        <w:t>О государственном языке Российской Федерации</w:t>
      </w:r>
      <w:r w:rsidR="0060500E" w:rsidRPr="00D520B5">
        <w:rPr>
          <w:rFonts w:ascii="Arial" w:eastAsia="Times New Roman" w:hAnsi="Arial" w:cs="Arial"/>
          <w:sz w:val="24"/>
          <w:szCs w:val="24"/>
          <w:lang w:eastAsia="ru-RU"/>
        </w:rPr>
        <w:t>»</w:t>
      </w:r>
      <w:r w:rsidR="00D20116" w:rsidRPr="00D520B5">
        <w:rPr>
          <w:rFonts w:ascii="Arial" w:eastAsia="Times New Roman" w:hAnsi="Arial" w:cs="Arial"/>
          <w:sz w:val="24"/>
          <w:szCs w:val="24"/>
          <w:lang w:eastAsia="ru-RU"/>
        </w:rPr>
        <w:t>, а также требованиями настоящих правил, предъявляемыми к размещению и изготовлению информационных вывесок.</w:t>
      </w:r>
    </w:p>
    <w:p w14:paraId="7D0EA5E0" w14:textId="62194684" w:rsidR="009E58F6" w:rsidRPr="00D520B5" w:rsidRDefault="0060500E" w:rsidP="00B12E05">
      <w:pPr>
        <w:keepLines/>
        <w:spacing w:before="240"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w:t>
      </w:r>
      <w:r w:rsidR="00B12E05" w:rsidRPr="00D520B5">
        <w:rPr>
          <w:rFonts w:ascii="Arial" w:eastAsia="Times New Roman" w:hAnsi="Arial" w:cs="Arial"/>
          <w:sz w:val="24"/>
          <w:szCs w:val="24"/>
          <w:lang w:eastAsia="ru-RU"/>
        </w:rPr>
        <w:t>5</w:t>
      </w:r>
      <w:r w:rsidR="009E58F6" w:rsidRPr="00D520B5">
        <w:rPr>
          <w:rFonts w:ascii="Arial" w:eastAsia="Times New Roman" w:hAnsi="Arial" w:cs="Arial"/>
          <w:sz w:val="24"/>
          <w:szCs w:val="24"/>
          <w:lang w:eastAsia="ru-RU"/>
        </w:rPr>
        <w:t xml:space="preserve">. По усмотрению </w:t>
      </w:r>
      <w:r w:rsidR="00C36910" w:rsidRPr="00D520B5">
        <w:rPr>
          <w:rFonts w:ascii="Arial" w:eastAsia="Times New Roman" w:hAnsi="Arial" w:cs="Arial"/>
          <w:sz w:val="24"/>
          <w:szCs w:val="24"/>
          <w:lang w:eastAsia="ru-RU"/>
        </w:rPr>
        <w:t>владельца информационной вывески</w:t>
      </w:r>
      <w:r w:rsidR="00B12E05" w:rsidRPr="00D520B5">
        <w:rPr>
          <w:rFonts w:ascii="Arial" w:eastAsia="Times New Roman" w:hAnsi="Arial" w:cs="Arial"/>
          <w:sz w:val="24"/>
          <w:szCs w:val="24"/>
          <w:lang w:eastAsia="ru-RU"/>
        </w:rPr>
        <w:t xml:space="preserve"> </w:t>
      </w:r>
      <w:r w:rsidR="00B91E95" w:rsidRPr="00D520B5">
        <w:rPr>
          <w:rFonts w:ascii="Arial" w:eastAsia="Times New Roman" w:hAnsi="Arial" w:cs="Arial"/>
          <w:sz w:val="24"/>
          <w:szCs w:val="24"/>
          <w:lang w:eastAsia="ru-RU"/>
        </w:rPr>
        <w:t>в информации, размещаемой на информационных вывесках, наряду с государственным языком Российской Федерации могут быть использованы</w:t>
      </w:r>
      <w:bookmarkStart w:id="22" w:name="_Hlk224037928"/>
      <w:r w:rsidR="00B91E95" w:rsidRPr="00D520B5">
        <w:rPr>
          <w:rFonts w:ascii="Arial" w:eastAsia="Times New Roman" w:hAnsi="Arial" w:cs="Arial"/>
          <w:sz w:val="24"/>
          <w:szCs w:val="24"/>
          <w:lang w:eastAsia="ru-RU"/>
        </w:rPr>
        <w:t xml:space="preserve"> </w:t>
      </w:r>
      <w:r w:rsidR="009E58F6" w:rsidRPr="00D520B5">
        <w:rPr>
          <w:rFonts w:ascii="Arial" w:eastAsia="Times New Roman" w:hAnsi="Arial" w:cs="Arial"/>
          <w:sz w:val="24"/>
          <w:szCs w:val="24"/>
          <w:lang w:eastAsia="ru-RU"/>
        </w:rPr>
        <w:t>иностранны</w:t>
      </w:r>
      <w:r w:rsidR="00B91E95" w:rsidRPr="00D520B5">
        <w:rPr>
          <w:rFonts w:ascii="Arial" w:eastAsia="Times New Roman" w:hAnsi="Arial" w:cs="Arial"/>
          <w:sz w:val="24"/>
          <w:szCs w:val="24"/>
          <w:lang w:eastAsia="ru-RU"/>
        </w:rPr>
        <w:t>е</w:t>
      </w:r>
      <w:r w:rsidR="009E58F6" w:rsidRPr="00D520B5">
        <w:rPr>
          <w:rFonts w:ascii="Arial" w:eastAsia="Times New Roman" w:hAnsi="Arial" w:cs="Arial"/>
          <w:sz w:val="24"/>
          <w:szCs w:val="24"/>
          <w:lang w:eastAsia="ru-RU"/>
        </w:rPr>
        <w:t xml:space="preserve"> язык</w:t>
      </w:r>
      <w:bookmarkEnd w:id="22"/>
      <w:r w:rsidR="00B91E95" w:rsidRPr="00D520B5">
        <w:rPr>
          <w:rFonts w:ascii="Arial" w:eastAsia="Times New Roman" w:hAnsi="Arial" w:cs="Arial"/>
          <w:sz w:val="24"/>
          <w:szCs w:val="24"/>
          <w:lang w:eastAsia="ru-RU"/>
        </w:rPr>
        <w:t>и</w:t>
      </w:r>
      <w:r w:rsidR="00B12E05" w:rsidRPr="00D520B5">
        <w:rPr>
          <w:rFonts w:ascii="Arial" w:eastAsia="Times New Roman" w:hAnsi="Arial" w:cs="Arial"/>
          <w:sz w:val="24"/>
          <w:szCs w:val="24"/>
          <w:lang w:eastAsia="ru-RU"/>
        </w:rPr>
        <w:t xml:space="preserve"> при соблюдении условий, указанных во втором абзаце настоящего пункта</w:t>
      </w:r>
      <w:r w:rsidR="009E58F6" w:rsidRPr="00D520B5">
        <w:rPr>
          <w:rFonts w:ascii="Arial" w:eastAsia="Times New Roman" w:hAnsi="Arial" w:cs="Arial"/>
          <w:sz w:val="24"/>
          <w:szCs w:val="24"/>
          <w:lang w:eastAsia="ru-RU"/>
        </w:rPr>
        <w:t>.</w:t>
      </w:r>
    </w:p>
    <w:p w14:paraId="55E3340C" w14:textId="03A58D30" w:rsidR="00B12E05" w:rsidRPr="00D520B5" w:rsidRDefault="00B12E05" w:rsidP="009E58F6">
      <w:pPr>
        <w:keepLines/>
        <w:spacing w:after="10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И</w:t>
      </w:r>
      <w:r w:rsidR="00C36910" w:rsidRPr="00D520B5">
        <w:rPr>
          <w:rFonts w:ascii="Arial" w:eastAsia="Times New Roman" w:hAnsi="Arial" w:cs="Arial"/>
          <w:sz w:val="24"/>
          <w:szCs w:val="24"/>
          <w:lang w:eastAsia="ru-RU"/>
        </w:rPr>
        <w:t>нформация, размещаемая на информационн</w:t>
      </w:r>
      <w:r w:rsidRPr="00D520B5">
        <w:rPr>
          <w:rFonts w:ascii="Arial" w:eastAsia="Times New Roman" w:hAnsi="Arial" w:cs="Arial"/>
          <w:sz w:val="24"/>
          <w:szCs w:val="24"/>
          <w:lang w:eastAsia="ru-RU"/>
        </w:rPr>
        <w:t>ой</w:t>
      </w:r>
      <w:r w:rsidR="00C36910" w:rsidRPr="00D520B5">
        <w:rPr>
          <w:rFonts w:ascii="Arial" w:eastAsia="Times New Roman" w:hAnsi="Arial" w:cs="Arial"/>
          <w:sz w:val="24"/>
          <w:szCs w:val="24"/>
          <w:lang w:eastAsia="ru-RU"/>
        </w:rPr>
        <w:t xml:space="preserve"> вывеск</w:t>
      </w:r>
      <w:r w:rsidRPr="00D520B5">
        <w:rPr>
          <w:rFonts w:ascii="Arial" w:eastAsia="Times New Roman" w:hAnsi="Arial" w:cs="Arial"/>
          <w:sz w:val="24"/>
          <w:szCs w:val="24"/>
          <w:lang w:eastAsia="ru-RU"/>
        </w:rPr>
        <w:t>е</w:t>
      </w:r>
      <w:r w:rsidR="00C36910" w:rsidRPr="00D520B5">
        <w:rPr>
          <w:rFonts w:ascii="Arial" w:eastAsia="Times New Roman" w:hAnsi="Arial" w:cs="Arial"/>
          <w:sz w:val="24"/>
          <w:szCs w:val="24"/>
          <w:lang w:eastAsia="ru-RU"/>
        </w:rPr>
        <w:t>,  выполненная на иностранных языках, должна быть идентичной по содержанию информации, размещаемой на информационн</w:t>
      </w:r>
      <w:r w:rsidRPr="00D520B5">
        <w:rPr>
          <w:rFonts w:ascii="Arial" w:eastAsia="Times New Roman" w:hAnsi="Arial" w:cs="Arial"/>
          <w:sz w:val="24"/>
          <w:szCs w:val="24"/>
          <w:lang w:eastAsia="ru-RU"/>
        </w:rPr>
        <w:t>ой</w:t>
      </w:r>
      <w:r w:rsidR="00C36910" w:rsidRPr="00D520B5">
        <w:rPr>
          <w:rFonts w:ascii="Arial" w:eastAsia="Times New Roman" w:hAnsi="Arial" w:cs="Arial"/>
          <w:sz w:val="24"/>
          <w:szCs w:val="24"/>
          <w:lang w:eastAsia="ru-RU"/>
        </w:rPr>
        <w:t xml:space="preserve"> вывеск</w:t>
      </w:r>
      <w:r w:rsidRPr="00D520B5">
        <w:rPr>
          <w:rFonts w:ascii="Arial" w:eastAsia="Times New Roman" w:hAnsi="Arial" w:cs="Arial"/>
          <w:sz w:val="24"/>
          <w:szCs w:val="24"/>
          <w:lang w:eastAsia="ru-RU"/>
        </w:rPr>
        <w:t>е</w:t>
      </w:r>
      <w:r w:rsidR="00C36910" w:rsidRPr="00D520B5">
        <w:rPr>
          <w:rFonts w:ascii="Arial" w:eastAsia="Times New Roman" w:hAnsi="Arial" w:cs="Arial"/>
          <w:sz w:val="24"/>
          <w:szCs w:val="24"/>
          <w:lang w:eastAsia="ru-RU"/>
        </w:rPr>
        <w:t xml:space="preserve"> и выполненной на русском языке как государственном языке Российской Федерации, а также равнозначной по размещению и техническому оформлению</w:t>
      </w:r>
      <w:r w:rsidR="00381624" w:rsidRPr="00D520B5">
        <w:rPr>
          <w:rFonts w:ascii="Arial" w:eastAsia="Times New Roman" w:hAnsi="Arial" w:cs="Arial"/>
          <w:sz w:val="24"/>
          <w:szCs w:val="24"/>
          <w:lang w:eastAsia="ru-RU"/>
        </w:rPr>
        <w:t>,</w:t>
      </w:r>
      <w:r w:rsidR="00C36910" w:rsidRPr="00D520B5">
        <w:rPr>
          <w:rFonts w:ascii="Arial" w:eastAsia="Times New Roman" w:hAnsi="Arial" w:cs="Arial"/>
          <w:sz w:val="24"/>
          <w:szCs w:val="24"/>
          <w:lang w:eastAsia="ru-RU"/>
        </w:rPr>
        <w:t xml:space="preserve"> в соответствии с частью 2 статьи 3 Федерального закона от 1 июня 2005 года № 53-ФЗ «О государственном языке Российской Федерации»</w:t>
      </w:r>
      <w:r w:rsidR="00D20116" w:rsidRPr="00D520B5">
        <w:rPr>
          <w:rFonts w:ascii="Arial" w:eastAsia="Times New Roman" w:hAnsi="Arial" w:cs="Arial"/>
          <w:sz w:val="24"/>
          <w:szCs w:val="24"/>
          <w:lang w:eastAsia="ru-RU"/>
        </w:rPr>
        <w:t>, а также требованиями настоящих правил, предъявляемыми к размещению и изготовлению информационных вывесок</w:t>
      </w:r>
      <w:r w:rsidR="00C36910" w:rsidRPr="00D520B5">
        <w:rPr>
          <w:rFonts w:ascii="Arial" w:eastAsia="Times New Roman" w:hAnsi="Arial" w:cs="Arial"/>
          <w:sz w:val="24"/>
          <w:szCs w:val="24"/>
          <w:lang w:eastAsia="ru-RU"/>
        </w:rPr>
        <w:t>.</w:t>
      </w:r>
    </w:p>
    <w:p w14:paraId="32AB0775" w14:textId="077E6E82" w:rsidR="00A72B4A" w:rsidRPr="00D520B5" w:rsidRDefault="0060500E" w:rsidP="00A72B4A">
      <w:pPr>
        <w:keepLines/>
        <w:spacing w:after="10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lastRenderedPageBreak/>
        <w:t>5.</w:t>
      </w:r>
      <w:r w:rsidR="00B12E05" w:rsidRPr="00D520B5">
        <w:rPr>
          <w:rFonts w:ascii="Arial" w:eastAsia="Times New Roman" w:hAnsi="Arial" w:cs="Arial"/>
          <w:sz w:val="24"/>
          <w:szCs w:val="24"/>
          <w:lang w:eastAsia="ru-RU"/>
        </w:rPr>
        <w:t>6</w:t>
      </w:r>
      <w:r w:rsidR="009E58F6" w:rsidRPr="00D520B5">
        <w:rPr>
          <w:rFonts w:ascii="Arial" w:eastAsia="Times New Roman" w:hAnsi="Arial" w:cs="Arial"/>
          <w:sz w:val="24"/>
          <w:szCs w:val="24"/>
          <w:lang w:eastAsia="ru-RU"/>
        </w:rPr>
        <w:t xml:space="preserve">. Положения </w:t>
      </w:r>
      <w:r w:rsidRPr="00D520B5">
        <w:rPr>
          <w:rFonts w:ascii="Arial" w:eastAsia="Times New Roman" w:hAnsi="Arial" w:cs="Arial"/>
          <w:color w:val="000000" w:themeColor="text1"/>
          <w:sz w:val="24"/>
          <w:szCs w:val="24"/>
          <w:lang w:eastAsia="ru-RU"/>
        </w:rPr>
        <w:t>пунктов 5.</w:t>
      </w:r>
      <w:r w:rsidR="00B12E05" w:rsidRPr="00D520B5">
        <w:rPr>
          <w:rFonts w:ascii="Arial" w:eastAsia="Times New Roman" w:hAnsi="Arial" w:cs="Arial"/>
          <w:color w:val="000000" w:themeColor="text1"/>
          <w:sz w:val="24"/>
          <w:szCs w:val="24"/>
          <w:lang w:eastAsia="ru-RU"/>
        </w:rPr>
        <w:t>4</w:t>
      </w:r>
      <w:r w:rsidRPr="00D520B5">
        <w:rPr>
          <w:rFonts w:ascii="Arial" w:eastAsia="Times New Roman" w:hAnsi="Arial" w:cs="Arial"/>
          <w:color w:val="000000" w:themeColor="text1"/>
          <w:sz w:val="24"/>
          <w:szCs w:val="24"/>
          <w:lang w:eastAsia="ru-RU"/>
        </w:rPr>
        <w:t xml:space="preserve"> и 5</w:t>
      </w:r>
      <w:r w:rsidR="00B12E05" w:rsidRPr="00D520B5">
        <w:rPr>
          <w:rFonts w:ascii="Arial" w:eastAsia="Times New Roman" w:hAnsi="Arial" w:cs="Arial"/>
          <w:color w:val="000000" w:themeColor="text1"/>
          <w:sz w:val="24"/>
          <w:szCs w:val="24"/>
          <w:lang w:eastAsia="ru-RU"/>
        </w:rPr>
        <w:t>.5</w:t>
      </w:r>
      <w:r w:rsidRPr="00D520B5">
        <w:rPr>
          <w:rFonts w:ascii="Arial" w:eastAsia="Times New Roman" w:hAnsi="Arial" w:cs="Arial"/>
          <w:color w:val="000000" w:themeColor="text1"/>
          <w:sz w:val="24"/>
          <w:szCs w:val="24"/>
          <w:lang w:eastAsia="ru-RU"/>
        </w:rPr>
        <w:t xml:space="preserve"> раздела </w:t>
      </w:r>
      <w:r w:rsidRPr="00D520B5">
        <w:rPr>
          <w:rFonts w:ascii="Arial" w:eastAsia="Times New Roman" w:hAnsi="Arial" w:cs="Arial"/>
          <w:sz w:val="24"/>
          <w:szCs w:val="24"/>
          <w:lang w:eastAsia="ru-RU"/>
        </w:rPr>
        <w:t>5 настоящих правил</w:t>
      </w:r>
      <w:r w:rsidR="009E58F6" w:rsidRPr="00D520B5">
        <w:rPr>
          <w:rFonts w:ascii="Arial" w:eastAsia="Times New Roman" w:hAnsi="Arial" w:cs="Arial"/>
          <w:sz w:val="24"/>
          <w:szCs w:val="24"/>
          <w:lang w:eastAsia="ru-RU"/>
        </w:rPr>
        <w:t xml:space="preserve"> не </w:t>
      </w:r>
      <w:r w:rsidR="00495ECD" w:rsidRPr="00D520B5">
        <w:rPr>
          <w:rFonts w:ascii="Arial" w:eastAsia="Times New Roman" w:hAnsi="Arial" w:cs="Arial"/>
          <w:sz w:val="24"/>
          <w:szCs w:val="24"/>
          <w:lang w:eastAsia="ru-RU"/>
        </w:rPr>
        <w:t>распространяются</w:t>
      </w:r>
      <w:r w:rsidR="009E58F6" w:rsidRPr="00D520B5">
        <w:rPr>
          <w:rFonts w:ascii="Arial" w:eastAsia="Times New Roman" w:hAnsi="Arial" w:cs="Arial"/>
          <w:sz w:val="24"/>
          <w:szCs w:val="24"/>
          <w:lang w:eastAsia="ru-RU"/>
        </w:rPr>
        <w:t xml:space="preserve"> </w:t>
      </w:r>
      <w:r w:rsidR="00495ECD" w:rsidRPr="00D520B5">
        <w:rPr>
          <w:rFonts w:ascii="Arial" w:eastAsia="Times New Roman" w:hAnsi="Arial" w:cs="Arial"/>
          <w:sz w:val="24"/>
          <w:szCs w:val="24"/>
          <w:lang w:eastAsia="ru-RU"/>
        </w:rPr>
        <w:t>на</w:t>
      </w:r>
      <w:r w:rsidR="009E58F6" w:rsidRPr="00D520B5">
        <w:rPr>
          <w:rFonts w:ascii="Arial" w:eastAsia="Times New Roman" w:hAnsi="Arial" w:cs="Arial"/>
          <w:sz w:val="24"/>
          <w:szCs w:val="24"/>
          <w:lang w:eastAsia="ru-RU"/>
        </w:rPr>
        <w:t xml:space="preserve"> случа</w:t>
      </w:r>
      <w:r w:rsidR="00495ECD" w:rsidRPr="00D520B5">
        <w:rPr>
          <w:rFonts w:ascii="Arial" w:eastAsia="Times New Roman" w:hAnsi="Arial" w:cs="Arial"/>
          <w:sz w:val="24"/>
          <w:szCs w:val="24"/>
          <w:lang w:eastAsia="ru-RU"/>
        </w:rPr>
        <w:t>и</w:t>
      </w:r>
      <w:r w:rsidR="009E58F6" w:rsidRPr="00D520B5">
        <w:rPr>
          <w:rFonts w:ascii="Arial" w:eastAsia="Times New Roman" w:hAnsi="Arial" w:cs="Arial"/>
          <w:sz w:val="24"/>
          <w:szCs w:val="24"/>
          <w:lang w:eastAsia="ru-RU"/>
        </w:rPr>
        <w:t xml:space="preserve"> использования </w:t>
      </w:r>
      <w:r w:rsidR="00495ECD" w:rsidRPr="00D520B5">
        <w:rPr>
          <w:rFonts w:ascii="Arial" w:eastAsia="Times New Roman" w:hAnsi="Arial" w:cs="Arial"/>
          <w:sz w:val="24"/>
          <w:szCs w:val="24"/>
          <w:lang w:eastAsia="ru-RU"/>
        </w:rPr>
        <w:t>в</w:t>
      </w:r>
      <w:r w:rsidR="00627127" w:rsidRPr="00D520B5">
        <w:rPr>
          <w:rFonts w:ascii="Arial" w:eastAsia="Times New Roman" w:hAnsi="Arial" w:cs="Arial"/>
          <w:sz w:val="24"/>
          <w:szCs w:val="24"/>
          <w:lang w:eastAsia="ru-RU"/>
        </w:rPr>
        <w:t xml:space="preserve"> информационных вывесках </w:t>
      </w:r>
      <w:r w:rsidR="009E58F6" w:rsidRPr="00D520B5">
        <w:rPr>
          <w:rFonts w:ascii="Arial" w:eastAsia="Times New Roman" w:hAnsi="Arial" w:cs="Arial"/>
          <w:sz w:val="24"/>
          <w:szCs w:val="24"/>
          <w:lang w:eastAsia="ru-RU"/>
        </w:rPr>
        <w:t>фирменных наименований, товарных знаков</w:t>
      </w:r>
      <w:r w:rsidR="00627127" w:rsidRPr="00D520B5">
        <w:rPr>
          <w:rFonts w:ascii="Arial" w:eastAsia="Times New Roman" w:hAnsi="Arial" w:cs="Arial"/>
          <w:sz w:val="24"/>
          <w:szCs w:val="24"/>
          <w:lang w:eastAsia="ru-RU"/>
        </w:rPr>
        <w:t xml:space="preserve"> и</w:t>
      </w:r>
      <w:r w:rsidR="009E58F6" w:rsidRPr="00D520B5">
        <w:rPr>
          <w:rFonts w:ascii="Arial" w:eastAsia="Times New Roman" w:hAnsi="Arial" w:cs="Arial"/>
          <w:sz w:val="24"/>
          <w:szCs w:val="24"/>
          <w:lang w:eastAsia="ru-RU"/>
        </w:rPr>
        <w:t xml:space="preserve"> знаков обслуживания, </w:t>
      </w:r>
      <w:r w:rsidR="00627127" w:rsidRPr="00D520B5">
        <w:rPr>
          <w:rFonts w:ascii="Arial" w:eastAsia="Times New Roman" w:hAnsi="Arial" w:cs="Arial"/>
          <w:sz w:val="24"/>
          <w:szCs w:val="24"/>
          <w:lang w:eastAsia="ru-RU"/>
        </w:rPr>
        <w:t>если соответствующие иностранные слова зарегистрированы в качестве так</w:t>
      </w:r>
      <w:r w:rsidR="000847F7" w:rsidRPr="00D520B5">
        <w:rPr>
          <w:rFonts w:ascii="Arial" w:eastAsia="Times New Roman" w:hAnsi="Arial" w:cs="Arial"/>
          <w:sz w:val="24"/>
          <w:szCs w:val="24"/>
          <w:lang w:eastAsia="ru-RU"/>
        </w:rPr>
        <w:t>их</w:t>
      </w:r>
      <w:r w:rsidR="00627127" w:rsidRPr="00D520B5">
        <w:rPr>
          <w:rFonts w:ascii="Arial" w:eastAsia="Times New Roman" w:hAnsi="Arial" w:cs="Arial"/>
          <w:sz w:val="24"/>
          <w:szCs w:val="24"/>
          <w:lang w:eastAsia="ru-RU"/>
        </w:rPr>
        <w:t xml:space="preserve"> объект</w:t>
      </w:r>
      <w:r w:rsidR="000847F7" w:rsidRPr="00D520B5">
        <w:rPr>
          <w:rFonts w:ascii="Arial" w:eastAsia="Times New Roman" w:hAnsi="Arial" w:cs="Arial"/>
          <w:sz w:val="24"/>
          <w:szCs w:val="24"/>
          <w:lang w:eastAsia="ru-RU"/>
        </w:rPr>
        <w:t>ов</w:t>
      </w:r>
      <w:r w:rsidR="00627127" w:rsidRPr="00D520B5">
        <w:rPr>
          <w:rFonts w:ascii="Arial" w:eastAsia="Times New Roman" w:hAnsi="Arial" w:cs="Arial"/>
          <w:sz w:val="24"/>
          <w:szCs w:val="24"/>
          <w:lang w:eastAsia="ru-RU"/>
        </w:rPr>
        <w:t xml:space="preserve"> или как составная часть данных объектов.</w:t>
      </w:r>
    </w:p>
    <w:p w14:paraId="36ECE159" w14:textId="2565BC6E" w:rsidR="000847F7" w:rsidRPr="00D520B5" w:rsidRDefault="00A72B4A" w:rsidP="00F15718">
      <w:pPr>
        <w:keepLines/>
        <w:spacing w:after="10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w:t>
      </w:r>
      <w:r w:rsidR="00B12E05" w:rsidRPr="00D520B5">
        <w:rPr>
          <w:rFonts w:ascii="Arial" w:eastAsia="Times New Roman" w:hAnsi="Arial" w:cs="Arial"/>
          <w:sz w:val="24"/>
          <w:szCs w:val="24"/>
          <w:lang w:eastAsia="ru-RU"/>
        </w:rPr>
        <w:t>7</w:t>
      </w:r>
      <w:r w:rsidRPr="00D520B5">
        <w:rPr>
          <w:rFonts w:ascii="Arial" w:eastAsia="Times New Roman" w:hAnsi="Arial" w:cs="Arial"/>
          <w:sz w:val="24"/>
          <w:szCs w:val="24"/>
          <w:lang w:eastAsia="ru-RU"/>
        </w:rPr>
        <w:t>. Использование в текстах (надписях), размещаемых на информационных вывесках, товарных знаков и знаков обслуживания допускается только при условии их предварительной государственной регистрации федеральным органом</w:t>
      </w:r>
      <w:r w:rsidR="00F15718" w:rsidRPr="00D520B5">
        <w:rPr>
          <w:rFonts w:ascii="Arial" w:eastAsia="Times New Roman" w:hAnsi="Arial" w:cs="Arial"/>
          <w:sz w:val="24"/>
          <w:szCs w:val="24"/>
          <w:lang w:eastAsia="ru-RU"/>
        </w:rPr>
        <w:t xml:space="preserve"> </w:t>
      </w:r>
      <w:r w:rsidR="000847F7" w:rsidRPr="00D520B5">
        <w:rPr>
          <w:rFonts w:ascii="Arial" w:eastAsia="Times New Roman" w:hAnsi="Arial" w:cs="Arial"/>
          <w:sz w:val="24"/>
          <w:szCs w:val="24"/>
          <w:lang w:eastAsia="ru-RU"/>
        </w:rPr>
        <w:t>исполнительной власти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Гражданским кодексом Российской Федерации.</w:t>
      </w:r>
    </w:p>
    <w:p w14:paraId="37E7A88D" w14:textId="0B7D0E64" w:rsidR="00627127" w:rsidRPr="00D520B5" w:rsidRDefault="00536A8D" w:rsidP="009D43E1">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w:t>
      </w:r>
      <w:r w:rsidR="00B12E05" w:rsidRPr="00D520B5">
        <w:rPr>
          <w:rFonts w:ascii="Arial" w:eastAsia="Times New Roman" w:hAnsi="Arial" w:cs="Arial"/>
          <w:sz w:val="24"/>
          <w:szCs w:val="24"/>
          <w:lang w:eastAsia="ru-RU"/>
        </w:rPr>
        <w:t>8</w:t>
      </w:r>
      <w:r w:rsidR="00364749" w:rsidRPr="00D520B5">
        <w:rPr>
          <w:rFonts w:ascii="Arial" w:eastAsia="Times New Roman" w:hAnsi="Arial" w:cs="Arial"/>
          <w:sz w:val="24"/>
          <w:szCs w:val="24"/>
          <w:lang w:eastAsia="ru-RU"/>
        </w:rPr>
        <w:t>.</w:t>
      </w:r>
      <w:r w:rsidRPr="00D520B5">
        <w:rPr>
          <w:rFonts w:ascii="Arial" w:eastAsia="Times New Roman" w:hAnsi="Arial" w:cs="Arial"/>
          <w:sz w:val="24"/>
          <w:szCs w:val="24"/>
          <w:lang w:eastAsia="ru-RU"/>
        </w:rPr>
        <w:t xml:space="preserve"> Информационные вывески не должны содержать лозунги, слоганы, информацию </w:t>
      </w:r>
      <w:r w:rsidR="003912F5" w:rsidRPr="00D520B5">
        <w:rPr>
          <w:rFonts w:ascii="Arial" w:eastAsia="Times New Roman" w:hAnsi="Arial" w:cs="Arial"/>
          <w:sz w:val="24"/>
          <w:szCs w:val="24"/>
          <w:lang w:eastAsia="ru-RU"/>
        </w:rPr>
        <w:t>и</w:t>
      </w:r>
      <w:r w:rsidRPr="00D520B5">
        <w:rPr>
          <w:rFonts w:ascii="Arial" w:eastAsia="Times New Roman" w:hAnsi="Arial" w:cs="Arial"/>
          <w:sz w:val="24"/>
          <w:szCs w:val="24"/>
          <w:lang w:eastAsia="ru-RU"/>
        </w:rPr>
        <w:t xml:space="preserve"> проводимых хозяйствующим субъектом акциях и</w:t>
      </w:r>
      <w:r w:rsidR="003912F5" w:rsidRPr="00D520B5">
        <w:rPr>
          <w:rFonts w:ascii="Arial" w:eastAsia="Times New Roman" w:hAnsi="Arial" w:cs="Arial"/>
          <w:sz w:val="24"/>
          <w:szCs w:val="24"/>
          <w:lang w:eastAsia="ru-RU"/>
        </w:rPr>
        <w:t>(</w:t>
      </w:r>
      <w:r w:rsidRPr="00D520B5">
        <w:rPr>
          <w:rFonts w:ascii="Arial" w:eastAsia="Times New Roman" w:hAnsi="Arial" w:cs="Arial"/>
          <w:sz w:val="24"/>
          <w:szCs w:val="24"/>
          <w:lang w:eastAsia="ru-RU"/>
        </w:rPr>
        <w:t>или</w:t>
      </w:r>
      <w:r w:rsidR="003912F5" w:rsidRPr="00D520B5">
        <w:rPr>
          <w:rFonts w:ascii="Arial" w:eastAsia="Times New Roman" w:hAnsi="Arial" w:cs="Arial"/>
          <w:sz w:val="24"/>
          <w:szCs w:val="24"/>
          <w:lang w:eastAsia="ru-RU"/>
        </w:rPr>
        <w:t>)</w:t>
      </w:r>
      <w:r w:rsidRPr="00D520B5">
        <w:rPr>
          <w:rFonts w:ascii="Arial" w:eastAsia="Times New Roman" w:hAnsi="Arial" w:cs="Arial"/>
          <w:sz w:val="24"/>
          <w:szCs w:val="24"/>
          <w:lang w:eastAsia="ru-RU"/>
        </w:rPr>
        <w:t xml:space="preserve"> скидках</w:t>
      </w:r>
      <w:r w:rsidR="00BD6B8A" w:rsidRPr="00D520B5">
        <w:rPr>
          <w:rFonts w:ascii="Arial" w:eastAsia="Times New Roman" w:hAnsi="Arial" w:cs="Arial"/>
          <w:sz w:val="24"/>
          <w:szCs w:val="24"/>
          <w:lang w:eastAsia="ru-RU"/>
        </w:rPr>
        <w:t>.</w:t>
      </w:r>
    </w:p>
    <w:p w14:paraId="415AE61C" w14:textId="6D531049" w:rsidR="00A72B4A" w:rsidRPr="00D520B5" w:rsidRDefault="00A72B4A" w:rsidP="00627127">
      <w:pPr>
        <w:keepLines/>
        <w:spacing w:after="10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Допускается размещение информации о характеристиках</w:t>
      </w:r>
      <w:r w:rsidR="009D43E1" w:rsidRPr="00D520B5">
        <w:rPr>
          <w:rFonts w:ascii="Arial" w:eastAsia="Times New Roman" w:hAnsi="Arial" w:cs="Arial"/>
          <w:sz w:val="24"/>
          <w:szCs w:val="24"/>
          <w:lang w:eastAsia="ru-RU"/>
        </w:rPr>
        <w:t>, признаках</w:t>
      </w:r>
      <w:r w:rsidRPr="00D520B5">
        <w:rPr>
          <w:rFonts w:ascii="Arial" w:eastAsia="Times New Roman" w:hAnsi="Arial" w:cs="Arial"/>
          <w:sz w:val="24"/>
          <w:szCs w:val="24"/>
          <w:lang w:eastAsia="ru-RU"/>
        </w:rPr>
        <w:t xml:space="preserve"> реализуемых товаров и услуг</w:t>
      </w:r>
      <w:r w:rsidR="009D43E1" w:rsidRPr="00D520B5">
        <w:rPr>
          <w:rFonts w:ascii="Arial" w:eastAsia="Times New Roman" w:hAnsi="Arial" w:cs="Arial"/>
          <w:sz w:val="24"/>
          <w:szCs w:val="24"/>
          <w:lang w:eastAsia="ru-RU"/>
        </w:rPr>
        <w:t xml:space="preserve"> и(или) виде деятельности организации</w:t>
      </w:r>
      <w:r w:rsidRPr="00D520B5">
        <w:rPr>
          <w:rFonts w:ascii="Arial" w:eastAsia="Times New Roman" w:hAnsi="Arial" w:cs="Arial"/>
          <w:sz w:val="24"/>
          <w:szCs w:val="24"/>
          <w:lang w:eastAsia="ru-RU"/>
        </w:rPr>
        <w:t xml:space="preserve"> на информационных вывесках </w:t>
      </w:r>
      <w:r w:rsidR="009D43E1" w:rsidRPr="00D520B5">
        <w:rPr>
          <w:rFonts w:ascii="Arial" w:eastAsia="Times New Roman" w:hAnsi="Arial" w:cs="Arial"/>
          <w:sz w:val="24"/>
          <w:szCs w:val="24"/>
          <w:lang w:eastAsia="ru-RU"/>
        </w:rPr>
        <w:t xml:space="preserve">в </w:t>
      </w:r>
      <w:r w:rsidRPr="00D520B5">
        <w:rPr>
          <w:rFonts w:ascii="Arial" w:eastAsia="Times New Roman" w:hAnsi="Arial" w:cs="Arial"/>
          <w:sz w:val="24"/>
          <w:szCs w:val="24"/>
          <w:lang w:eastAsia="ru-RU"/>
        </w:rPr>
        <w:t>дескрипторе при условии соблюдения требований</w:t>
      </w:r>
      <w:r w:rsidR="009D43E1" w:rsidRPr="00D520B5">
        <w:rPr>
          <w:rFonts w:ascii="Arial" w:eastAsia="Times New Roman" w:hAnsi="Arial" w:cs="Arial"/>
          <w:sz w:val="24"/>
          <w:szCs w:val="24"/>
          <w:lang w:eastAsia="ru-RU"/>
        </w:rPr>
        <w:t xml:space="preserve">, </w:t>
      </w:r>
      <w:r w:rsidRPr="00D520B5">
        <w:rPr>
          <w:rFonts w:ascii="Arial" w:eastAsia="Times New Roman" w:hAnsi="Arial" w:cs="Arial"/>
          <w:sz w:val="24"/>
          <w:szCs w:val="24"/>
          <w:lang w:eastAsia="ru-RU"/>
        </w:rPr>
        <w:t>установленных п.6.18 настоящих правил</w:t>
      </w:r>
      <w:r w:rsidR="009D43E1" w:rsidRPr="00D520B5">
        <w:rPr>
          <w:rFonts w:ascii="Arial" w:eastAsia="Times New Roman" w:hAnsi="Arial" w:cs="Arial"/>
          <w:sz w:val="24"/>
          <w:szCs w:val="24"/>
          <w:lang w:eastAsia="ru-RU"/>
        </w:rPr>
        <w:t>.</w:t>
      </w:r>
      <w:r w:rsidRPr="00D520B5">
        <w:rPr>
          <w:rFonts w:ascii="Arial" w:eastAsia="Times New Roman" w:hAnsi="Arial" w:cs="Arial"/>
          <w:sz w:val="24"/>
          <w:szCs w:val="24"/>
          <w:lang w:eastAsia="ru-RU"/>
        </w:rPr>
        <w:t xml:space="preserve"> </w:t>
      </w:r>
    </w:p>
    <w:p w14:paraId="59B85025" w14:textId="5AC0013F" w:rsidR="00F83C3F" w:rsidRPr="00D520B5" w:rsidRDefault="00F83C3F" w:rsidP="00627127">
      <w:pPr>
        <w:keepLines/>
        <w:spacing w:after="10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w:t>
      </w:r>
      <w:r w:rsidR="00B12E05" w:rsidRPr="00D520B5">
        <w:rPr>
          <w:rFonts w:ascii="Arial" w:eastAsia="Times New Roman" w:hAnsi="Arial" w:cs="Arial"/>
          <w:sz w:val="24"/>
          <w:szCs w:val="24"/>
          <w:lang w:eastAsia="ru-RU"/>
        </w:rPr>
        <w:t>9</w:t>
      </w:r>
      <w:r w:rsidRPr="00D520B5">
        <w:rPr>
          <w:rFonts w:ascii="Arial" w:eastAsia="Times New Roman" w:hAnsi="Arial" w:cs="Arial"/>
          <w:sz w:val="24"/>
          <w:szCs w:val="24"/>
          <w:lang w:eastAsia="ru-RU"/>
        </w:rPr>
        <w:t xml:space="preserve">. </w:t>
      </w:r>
      <w:bookmarkStart w:id="23" w:name="_Hlk224037996"/>
      <w:r w:rsidRPr="00D520B5">
        <w:rPr>
          <w:rFonts w:ascii="Arial" w:eastAsia="Times New Roman" w:hAnsi="Arial" w:cs="Arial"/>
          <w:sz w:val="24"/>
          <w:szCs w:val="24"/>
          <w:lang w:eastAsia="ru-RU"/>
        </w:rPr>
        <w:t>Использование изображений и иных форм воспроизведения культовых зданий и иных объектов религиозного назначения, официальных геральдических знаков, их узнаваемых частей, содержащих на момент воспроизведения религиозные символы религий</w:t>
      </w:r>
      <w:bookmarkEnd w:id="23"/>
      <w:r w:rsidRPr="00D520B5">
        <w:rPr>
          <w:rFonts w:ascii="Arial" w:eastAsia="Times New Roman" w:hAnsi="Arial" w:cs="Arial"/>
          <w:sz w:val="24"/>
          <w:szCs w:val="24"/>
          <w:lang w:eastAsia="ru-RU"/>
        </w:rPr>
        <w:t>, указанных в преамбуле Федерального закона от 26.09.1997 N 125-ФЗ «О свободе совести и о религиозных объединениях», без данных символов при изготовлении и размещении информационных вывесок не допускается, за исключением случаев, если воспроизводятся исторические изображения с указанием на соответствующий период времени при условии, что в указанный период соответствующие религиозные символы отсутствовали, либо воспроизведение религиозных символов влечет за собой их осквернение.</w:t>
      </w:r>
    </w:p>
    <w:p w14:paraId="7AD371FE" w14:textId="20BA5C9E" w:rsidR="00DC67F8" w:rsidRPr="00D520B5" w:rsidRDefault="00DC67F8" w:rsidP="00DC67F8">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w:t>
      </w:r>
      <w:r w:rsidR="00B12E05" w:rsidRPr="00D520B5">
        <w:rPr>
          <w:rFonts w:ascii="Arial" w:eastAsia="Times New Roman" w:hAnsi="Arial" w:cs="Arial"/>
          <w:sz w:val="24"/>
          <w:szCs w:val="24"/>
          <w:lang w:eastAsia="ru-RU"/>
        </w:rPr>
        <w:t>10</w:t>
      </w:r>
      <w:r w:rsidRPr="00D520B5">
        <w:rPr>
          <w:rFonts w:ascii="Arial" w:eastAsia="Times New Roman" w:hAnsi="Arial" w:cs="Arial"/>
          <w:sz w:val="24"/>
          <w:szCs w:val="24"/>
          <w:lang w:eastAsia="ru-RU"/>
        </w:rPr>
        <w:t xml:space="preserve">. Не допускается размещение информационных вывесок, содержащих информацию, изображения и иные формы воспроизведения, </w:t>
      </w:r>
      <w:bookmarkStart w:id="24" w:name="_Hlk224038016"/>
      <w:r w:rsidRPr="00D520B5">
        <w:rPr>
          <w:rFonts w:ascii="Arial" w:eastAsia="Times New Roman" w:hAnsi="Arial" w:cs="Arial"/>
          <w:sz w:val="24"/>
          <w:szCs w:val="24"/>
          <w:lang w:eastAsia="ru-RU"/>
        </w:rPr>
        <w:t>выражающих явное неуважение к обществу и оскорбляющих религиозные чувства верующих</w:t>
      </w:r>
      <w:bookmarkEnd w:id="24"/>
      <w:r w:rsidRPr="00D520B5">
        <w:rPr>
          <w:rFonts w:ascii="Arial" w:eastAsia="Times New Roman" w:hAnsi="Arial" w:cs="Arial"/>
          <w:sz w:val="24"/>
          <w:szCs w:val="24"/>
          <w:lang w:eastAsia="ru-RU"/>
        </w:rPr>
        <w:t>.</w:t>
      </w:r>
    </w:p>
    <w:bookmarkEnd w:id="15"/>
    <w:p w14:paraId="6E879B8C" w14:textId="77777777" w:rsidR="00DC67F8" w:rsidRPr="00D520B5" w:rsidRDefault="00DC67F8" w:rsidP="00DC67F8">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В целях настоящих правил:</w:t>
      </w:r>
    </w:p>
    <w:p w14:paraId="4D1DDA6C" w14:textId="2343C062" w:rsidR="00DC67F8" w:rsidRPr="00D520B5" w:rsidRDefault="00DC67F8" w:rsidP="005E5361">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 под явным неуважением к обществу</w:t>
      </w:r>
      <w:r w:rsidR="005E5361" w:rsidRPr="00D520B5">
        <w:rPr>
          <w:rFonts w:ascii="Arial" w:eastAsia="Times New Roman" w:hAnsi="Arial" w:cs="Arial"/>
          <w:sz w:val="24"/>
          <w:szCs w:val="24"/>
          <w:lang w:eastAsia="ru-RU"/>
        </w:rPr>
        <w:t>, допущенным при изготовлении и размещении информационных вывесок,</w:t>
      </w:r>
      <w:r w:rsidRPr="00D520B5">
        <w:rPr>
          <w:rFonts w:ascii="Arial" w:eastAsia="Times New Roman" w:hAnsi="Arial" w:cs="Arial"/>
          <w:sz w:val="24"/>
          <w:szCs w:val="24"/>
          <w:lang w:eastAsia="ru-RU"/>
        </w:rPr>
        <w:t xml:space="preserve"> понимается </w:t>
      </w:r>
      <w:r w:rsidR="005E5361" w:rsidRPr="00D520B5">
        <w:rPr>
          <w:rFonts w:ascii="Arial" w:eastAsia="Times New Roman" w:hAnsi="Arial" w:cs="Arial"/>
          <w:sz w:val="24"/>
          <w:szCs w:val="24"/>
          <w:lang w:eastAsia="ru-RU"/>
        </w:rPr>
        <w:t xml:space="preserve">размещение на вывесках информации, изображений и иных форм воспроизведения, </w:t>
      </w:r>
      <w:r w:rsidRPr="00D520B5">
        <w:rPr>
          <w:rFonts w:ascii="Arial" w:eastAsia="Times New Roman" w:hAnsi="Arial" w:cs="Arial"/>
          <w:sz w:val="24"/>
          <w:szCs w:val="24"/>
          <w:lang w:eastAsia="ru-RU"/>
        </w:rPr>
        <w:t>наруш</w:t>
      </w:r>
      <w:r w:rsidR="005E5361" w:rsidRPr="00D520B5">
        <w:rPr>
          <w:rFonts w:ascii="Arial" w:eastAsia="Times New Roman" w:hAnsi="Arial" w:cs="Arial"/>
          <w:sz w:val="24"/>
          <w:szCs w:val="24"/>
          <w:lang w:eastAsia="ru-RU"/>
        </w:rPr>
        <w:t>ающих</w:t>
      </w:r>
      <w:r w:rsidRPr="00D520B5">
        <w:rPr>
          <w:rFonts w:ascii="Arial" w:eastAsia="Times New Roman" w:hAnsi="Arial" w:cs="Arial"/>
          <w:sz w:val="24"/>
          <w:szCs w:val="24"/>
          <w:lang w:eastAsia="ru-RU"/>
        </w:rPr>
        <w:t xml:space="preserve"> общепризнанны</w:t>
      </w:r>
      <w:r w:rsidR="005E5361" w:rsidRPr="00D520B5">
        <w:rPr>
          <w:rFonts w:ascii="Arial" w:eastAsia="Times New Roman" w:hAnsi="Arial" w:cs="Arial"/>
          <w:sz w:val="24"/>
          <w:szCs w:val="24"/>
          <w:lang w:eastAsia="ru-RU"/>
        </w:rPr>
        <w:t>е</w:t>
      </w:r>
      <w:r w:rsidRPr="00D520B5">
        <w:rPr>
          <w:rFonts w:ascii="Arial" w:eastAsia="Times New Roman" w:hAnsi="Arial" w:cs="Arial"/>
          <w:sz w:val="24"/>
          <w:szCs w:val="24"/>
          <w:lang w:eastAsia="ru-RU"/>
        </w:rPr>
        <w:t xml:space="preserve"> норм</w:t>
      </w:r>
      <w:r w:rsidR="005E5361" w:rsidRPr="00D520B5">
        <w:rPr>
          <w:rFonts w:ascii="Arial" w:eastAsia="Times New Roman" w:hAnsi="Arial" w:cs="Arial"/>
          <w:sz w:val="24"/>
          <w:szCs w:val="24"/>
          <w:lang w:eastAsia="ru-RU"/>
        </w:rPr>
        <w:t>ы</w:t>
      </w:r>
      <w:r w:rsidRPr="00D520B5">
        <w:rPr>
          <w:rFonts w:ascii="Arial" w:eastAsia="Times New Roman" w:hAnsi="Arial" w:cs="Arial"/>
          <w:sz w:val="24"/>
          <w:szCs w:val="24"/>
          <w:lang w:eastAsia="ru-RU"/>
        </w:rPr>
        <w:t xml:space="preserve"> и правил</w:t>
      </w:r>
      <w:r w:rsidR="005E5361" w:rsidRPr="00D520B5">
        <w:rPr>
          <w:rFonts w:ascii="Arial" w:eastAsia="Times New Roman" w:hAnsi="Arial" w:cs="Arial"/>
          <w:sz w:val="24"/>
          <w:szCs w:val="24"/>
          <w:lang w:eastAsia="ru-RU"/>
        </w:rPr>
        <w:t>а</w:t>
      </w:r>
      <w:r w:rsidRPr="00D520B5">
        <w:rPr>
          <w:rFonts w:ascii="Arial" w:eastAsia="Times New Roman" w:hAnsi="Arial" w:cs="Arial"/>
          <w:sz w:val="24"/>
          <w:szCs w:val="24"/>
          <w:lang w:eastAsia="ru-RU"/>
        </w:rPr>
        <w:t xml:space="preserve"> поведения с целью противопоставления себя верующим и демонстрации пренебрежительного отношения к ним</w:t>
      </w:r>
      <w:r w:rsidR="005E5361" w:rsidRPr="00D520B5">
        <w:rPr>
          <w:rFonts w:ascii="Arial" w:eastAsia="Times New Roman" w:hAnsi="Arial" w:cs="Arial"/>
          <w:sz w:val="24"/>
          <w:szCs w:val="24"/>
          <w:lang w:eastAsia="ru-RU"/>
        </w:rPr>
        <w:t>;</w:t>
      </w:r>
    </w:p>
    <w:p w14:paraId="32588B62" w14:textId="663656CA" w:rsidR="00DC67F8" w:rsidRPr="00D520B5" w:rsidRDefault="00DC67F8" w:rsidP="00364749">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 xml:space="preserve">- под оскорблением религиозных чувств </w:t>
      </w:r>
      <w:r w:rsidR="005E5361" w:rsidRPr="00D520B5">
        <w:rPr>
          <w:rFonts w:ascii="Arial" w:eastAsia="Times New Roman" w:hAnsi="Arial" w:cs="Arial"/>
          <w:sz w:val="24"/>
          <w:szCs w:val="24"/>
          <w:lang w:eastAsia="ru-RU"/>
        </w:rPr>
        <w:t>верующих,</w:t>
      </w:r>
      <w:r w:rsidR="005E5361" w:rsidRPr="00D520B5">
        <w:t xml:space="preserve"> </w:t>
      </w:r>
      <w:r w:rsidR="005E5361" w:rsidRPr="00D520B5">
        <w:rPr>
          <w:rFonts w:ascii="Arial" w:eastAsia="Times New Roman" w:hAnsi="Arial" w:cs="Arial"/>
          <w:sz w:val="24"/>
          <w:szCs w:val="24"/>
          <w:lang w:eastAsia="ru-RU"/>
        </w:rPr>
        <w:t>допущенным при изготовлении и размещении информационных вывесок, понимается</w:t>
      </w:r>
      <w:r w:rsidRPr="00D520B5">
        <w:rPr>
          <w:rFonts w:ascii="Arial" w:eastAsia="Times New Roman" w:hAnsi="Arial" w:cs="Arial"/>
          <w:sz w:val="24"/>
          <w:szCs w:val="24"/>
          <w:lang w:eastAsia="ru-RU"/>
        </w:rPr>
        <w:t xml:space="preserve"> </w:t>
      </w:r>
      <w:r w:rsidR="005E5361" w:rsidRPr="00D520B5">
        <w:rPr>
          <w:rFonts w:ascii="Arial" w:eastAsia="Times New Roman" w:hAnsi="Arial" w:cs="Arial"/>
          <w:sz w:val="24"/>
          <w:szCs w:val="24"/>
          <w:lang w:eastAsia="ru-RU"/>
        </w:rPr>
        <w:t xml:space="preserve">размещение на вывесках информации, изображений и иных форм воспроизведения, содержащих </w:t>
      </w:r>
      <w:r w:rsidRPr="00D520B5">
        <w:rPr>
          <w:rFonts w:ascii="Arial" w:eastAsia="Times New Roman" w:hAnsi="Arial" w:cs="Arial"/>
          <w:sz w:val="24"/>
          <w:szCs w:val="24"/>
          <w:lang w:eastAsia="ru-RU"/>
        </w:rPr>
        <w:t xml:space="preserve">неуважительный отзыв, грубое высмеивание религиозных догм и канонов, которые исповедует </w:t>
      </w:r>
      <w:r w:rsidR="005E5361" w:rsidRPr="00D520B5">
        <w:rPr>
          <w:rFonts w:ascii="Arial" w:eastAsia="Times New Roman" w:hAnsi="Arial" w:cs="Arial"/>
          <w:sz w:val="24"/>
          <w:szCs w:val="24"/>
          <w:lang w:eastAsia="ru-RU"/>
        </w:rPr>
        <w:t>верующие</w:t>
      </w:r>
      <w:r w:rsidRPr="00D520B5">
        <w:rPr>
          <w:rFonts w:ascii="Arial" w:eastAsia="Times New Roman" w:hAnsi="Arial" w:cs="Arial"/>
          <w:sz w:val="24"/>
          <w:szCs w:val="24"/>
          <w:lang w:eastAsia="ru-RU"/>
        </w:rPr>
        <w:t xml:space="preserve">, или личных качеств </w:t>
      </w:r>
      <w:r w:rsidR="005E5361" w:rsidRPr="00D520B5">
        <w:rPr>
          <w:rFonts w:ascii="Arial" w:eastAsia="Times New Roman" w:hAnsi="Arial" w:cs="Arial"/>
          <w:sz w:val="24"/>
          <w:szCs w:val="24"/>
          <w:lang w:eastAsia="ru-RU"/>
        </w:rPr>
        <w:t>верующих,</w:t>
      </w:r>
      <w:r w:rsidRPr="00D520B5">
        <w:rPr>
          <w:rFonts w:ascii="Arial" w:eastAsia="Times New Roman" w:hAnsi="Arial" w:cs="Arial"/>
          <w:sz w:val="24"/>
          <w:szCs w:val="24"/>
          <w:lang w:eastAsia="ru-RU"/>
        </w:rPr>
        <w:t xml:space="preserve"> связанных с </w:t>
      </w:r>
      <w:r w:rsidR="005E5361" w:rsidRPr="00D520B5">
        <w:rPr>
          <w:rFonts w:ascii="Arial" w:eastAsia="Times New Roman" w:hAnsi="Arial" w:cs="Arial"/>
          <w:sz w:val="24"/>
          <w:szCs w:val="24"/>
          <w:lang w:eastAsia="ru-RU"/>
        </w:rPr>
        <w:t>их</w:t>
      </w:r>
      <w:r w:rsidRPr="00D520B5">
        <w:rPr>
          <w:rFonts w:ascii="Arial" w:eastAsia="Times New Roman" w:hAnsi="Arial" w:cs="Arial"/>
          <w:sz w:val="24"/>
          <w:szCs w:val="24"/>
          <w:lang w:eastAsia="ru-RU"/>
        </w:rPr>
        <w:t xml:space="preserve"> религиозной принадлежностью, осквернение почитаемых </w:t>
      </w:r>
      <w:r w:rsidR="005E5361" w:rsidRPr="00D520B5">
        <w:rPr>
          <w:rFonts w:ascii="Arial" w:eastAsia="Times New Roman" w:hAnsi="Arial" w:cs="Arial"/>
          <w:sz w:val="24"/>
          <w:szCs w:val="24"/>
          <w:lang w:eastAsia="ru-RU"/>
        </w:rPr>
        <w:t>верующими</w:t>
      </w:r>
      <w:r w:rsidRPr="00D520B5">
        <w:rPr>
          <w:rFonts w:ascii="Arial" w:eastAsia="Times New Roman" w:hAnsi="Arial" w:cs="Arial"/>
          <w:sz w:val="24"/>
          <w:szCs w:val="24"/>
          <w:lang w:eastAsia="ru-RU"/>
        </w:rPr>
        <w:t xml:space="preserve"> предметов, знаков и эмблем мировоззренческой символики.</w:t>
      </w:r>
    </w:p>
    <w:p w14:paraId="6A27B25E" w14:textId="77777777" w:rsidR="00364749" w:rsidRPr="00D520B5" w:rsidRDefault="00364749" w:rsidP="00364749">
      <w:pPr>
        <w:keepLines/>
        <w:spacing w:after="0" w:line="240" w:lineRule="auto"/>
        <w:ind w:right="-284" w:firstLine="709"/>
        <w:jc w:val="both"/>
        <w:rPr>
          <w:rFonts w:ascii="Arial" w:eastAsia="Times New Roman" w:hAnsi="Arial" w:cs="Arial"/>
          <w:sz w:val="24"/>
          <w:szCs w:val="24"/>
          <w:lang w:eastAsia="ru-RU"/>
        </w:rPr>
      </w:pPr>
    </w:p>
    <w:p w14:paraId="6A2CA385" w14:textId="4D2239AC" w:rsidR="00364749" w:rsidRDefault="00FA27C9" w:rsidP="00364749">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w:t>
      </w:r>
      <w:r w:rsidR="00364749" w:rsidRPr="00D520B5">
        <w:rPr>
          <w:rFonts w:ascii="Arial" w:eastAsia="Times New Roman" w:hAnsi="Arial" w:cs="Arial"/>
          <w:sz w:val="24"/>
          <w:szCs w:val="24"/>
          <w:lang w:eastAsia="ru-RU"/>
        </w:rPr>
        <w:t>1</w:t>
      </w:r>
      <w:r w:rsidR="00B12E05" w:rsidRPr="00D520B5">
        <w:rPr>
          <w:rFonts w:ascii="Arial" w:eastAsia="Times New Roman" w:hAnsi="Arial" w:cs="Arial"/>
          <w:sz w:val="24"/>
          <w:szCs w:val="24"/>
          <w:lang w:eastAsia="ru-RU"/>
        </w:rPr>
        <w:t>1</w:t>
      </w:r>
      <w:r w:rsidRPr="00D520B5">
        <w:rPr>
          <w:rFonts w:ascii="Arial" w:eastAsia="Times New Roman" w:hAnsi="Arial" w:cs="Arial"/>
          <w:sz w:val="24"/>
          <w:szCs w:val="24"/>
          <w:lang w:eastAsia="ru-RU"/>
        </w:rPr>
        <w:t>. Не допускается размещение информационных вывесок, содержащих информацию, изображения и</w:t>
      </w:r>
      <w:r w:rsidRPr="00D520B5">
        <w:t xml:space="preserve"> </w:t>
      </w:r>
      <w:r w:rsidRPr="00D520B5">
        <w:rPr>
          <w:rFonts w:ascii="Arial" w:eastAsia="Times New Roman" w:hAnsi="Arial" w:cs="Arial"/>
          <w:sz w:val="24"/>
          <w:szCs w:val="24"/>
          <w:lang w:eastAsia="ru-RU"/>
        </w:rPr>
        <w:t>иные формы воспроизведения, запрещенные для распространения среди детей в соответствии со статьей 5 Федерального закона от 29.12.2010 N 436-ФЗ «О защите детей от информации, причиняющей вред их здоровью и развитию».</w:t>
      </w:r>
    </w:p>
    <w:p w14:paraId="7079BB96" w14:textId="7DCF7258" w:rsidR="00D520B5" w:rsidRDefault="00D520B5" w:rsidP="00D520B5">
      <w:pPr>
        <w:keepLines/>
        <w:spacing w:after="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lastRenderedPageBreak/>
        <w:t>5.12. Не допускается размещение информационных вывесок, содержащих информацию, изображения и иные формы воспроизведения, адресованные неопределенному кругу лиц и направленные на привлечение внимания к товарам и услугам, продаваемым либо оказываемым в здании, строении, сооружении, помещении, нестационарном торговом объекте, на котором размещена данная информационная вывеска, а также формирование или поддержание интереса к таким товарам и услугам и их продвижение на рынке,</w:t>
      </w:r>
      <w:r w:rsidRPr="00D520B5">
        <w:t xml:space="preserve"> </w:t>
      </w:r>
      <w:r w:rsidRPr="00D520B5">
        <w:rPr>
          <w:rFonts w:ascii="Arial" w:eastAsia="Times New Roman" w:hAnsi="Arial" w:cs="Arial"/>
          <w:sz w:val="24"/>
          <w:szCs w:val="24"/>
          <w:lang w:eastAsia="ru-RU"/>
        </w:rPr>
        <w:t>подпадающей под действи</w:t>
      </w:r>
      <w:r>
        <w:rPr>
          <w:rFonts w:ascii="Arial" w:eastAsia="Times New Roman" w:hAnsi="Arial" w:cs="Arial"/>
          <w:sz w:val="24"/>
          <w:szCs w:val="24"/>
          <w:lang w:eastAsia="ru-RU"/>
        </w:rPr>
        <w:t xml:space="preserve">е </w:t>
      </w:r>
      <w:r w:rsidRPr="00D520B5">
        <w:rPr>
          <w:rFonts w:ascii="Arial" w:eastAsia="Times New Roman" w:hAnsi="Arial" w:cs="Arial"/>
          <w:sz w:val="24"/>
          <w:szCs w:val="24"/>
          <w:lang w:eastAsia="ru-RU"/>
        </w:rPr>
        <w:t>Федерального закона от 13.03.2006 N 38-ФЗ «О рекламе»</w:t>
      </w:r>
      <w:r>
        <w:rPr>
          <w:rFonts w:ascii="Arial" w:eastAsia="Times New Roman" w:hAnsi="Arial" w:cs="Arial"/>
          <w:sz w:val="24"/>
          <w:szCs w:val="24"/>
          <w:lang w:eastAsia="ru-RU"/>
        </w:rPr>
        <w:t>.</w:t>
      </w:r>
    </w:p>
    <w:p w14:paraId="69E2FB02" w14:textId="6171EE6D" w:rsidR="002B210C" w:rsidRDefault="00FA27C9" w:rsidP="00D520B5">
      <w:pPr>
        <w:keepLines/>
        <w:spacing w:after="100" w:line="240" w:lineRule="auto"/>
        <w:ind w:right="-284" w:firstLine="709"/>
        <w:jc w:val="both"/>
        <w:rPr>
          <w:rFonts w:ascii="Arial" w:eastAsia="Times New Roman" w:hAnsi="Arial" w:cs="Arial"/>
          <w:sz w:val="24"/>
          <w:szCs w:val="24"/>
          <w:lang w:eastAsia="ru-RU"/>
        </w:rPr>
      </w:pPr>
      <w:r w:rsidRPr="00D520B5">
        <w:rPr>
          <w:rFonts w:ascii="Arial" w:eastAsia="Times New Roman" w:hAnsi="Arial" w:cs="Arial"/>
          <w:sz w:val="24"/>
          <w:szCs w:val="24"/>
          <w:lang w:eastAsia="ru-RU"/>
        </w:rPr>
        <w:t>5.1</w:t>
      </w:r>
      <w:r w:rsidR="00B12E05" w:rsidRPr="00D520B5">
        <w:rPr>
          <w:rFonts w:ascii="Arial" w:eastAsia="Times New Roman" w:hAnsi="Arial" w:cs="Arial"/>
          <w:sz w:val="24"/>
          <w:szCs w:val="24"/>
          <w:lang w:eastAsia="ru-RU"/>
        </w:rPr>
        <w:t>3</w:t>
      </w:r>
      <w:r w:rsidRPr="00D520B5">
        <w:rPr>
          <w:rFonts w:ascii="Arial" w:eastAsia="Times New Roman" w:hAnsi="Arial" w:cs="Arial"/>
          <w:sz w:val="24"/>
          <w:szCs w:val="24"/>
          <w:lang w:eastAsia="ru-RU"/>
        </w:rPr>
        <w:t>. Не допускается размещение информационных вывесок, содержащих информацию, изображения и иные формы воспроизведения,</w:t>
      </w:r>
      <w:r w:rsidR="00364749" w:rsidRPr="00D520B5">
        <w:t xml:space="preserve"> </w:t>
      </w:r>
      <w:r w:rsidR="00364749" w:rsidRPr="00D520B5">
        <w:rPr>
          <w:rFonts w:ascii="Arial" w:hAnsi="Arial" w:cs="Arial"/>
          <w:sz w:val="24"/>
          <w:szCs w:val="24"/>
        </w:rPr>
        <w:t xml:space="preserve">направленных на </w:t>
      </w:r>
      <w:r w:rsidR="00364749" w:rsidRPr="00D520B5">
        <w:rPr>
          <w:rFonts w:ascii="Arial" w:eastAsia="Times New Roman" w:hAnsi="Arial" w:cs="Arial"/>
          <w:sz w:val="24"/>
          <w:szCs w:val="24"/>
          <w:lang w:eastAsia="ru-RU"/>
        </w:rPr>
        <w:t>стимулирование продажи табака, табачной продукции, никотинсодержащей продукции, курительных принадлежностей, кальянов и устройств для потребления никотинсодержащей продукции</w:t>
      </w:r>
      <w:r w:rsidR="00294E27" w:rsidRPr="00D520B5">
        <w:rPr>
          <w:rFonts w:ascii="Arial" w:eastAsia="Times New Roman" w:hAnsi="Arial" w:cs="Arial"/>
          <w:sz w:val="24"/>
          <w:szCs w:val="24"/>
          <w:lang w:eastAsia="ru-RU"/>
        </w:rPr>
        <w:t xml:space="preserve">, в т.ч подпадающей под действие </w:t>
      </w:r>
      <w:r w:rsidR="00E14D2E" w:rsidRPr="00D520B5">
        <w:rPr>
          <w:rFonts w:ascii="Arial" w:eastAsia="Times New Roman" w:hAnsi="Arial" w:cs="Arial"/>
          <w:sz w:val="24"/>
          <w:szCs w:val="24"/>
          <w:lang w:eastAsia="ru-RU"/>
        </w:rPr>
        <w:t>Федеральн</w:t>
      </w:r>
      <w:r w:rsidR="00294E27" w:rsidRPr="00D520B5">
        <w:rPr>
          <w:rFonts w:ascii="Arial" w:eastAsia="Times New Roman" w:hAnsi="Arial" w:cs="Arial"/>
          <w:sz w:val="24"/>
          <w:szCs w:val="24"/>
          <w:lang w:eastAsia="ru-RU"/>
        </w:rPr>
        <w:t>ого</w:t>
      </w:r>
      <w:r w:rsidR="00E14D2E" w:rsidRPr="00D520B5">
        <w:rPr>
          <w:rFonts w:ascii="Arial" w:eastAsia="Times New Roman" w:hAnsi="Arial" w:cs="Arial"/>
          <w:sz w:val="24"/>
          <w:szCs w:val="24"/>
          <w:lang w:eastAsia="ru-RU"/>
        </w:rPr>
        <w:t xml:space="preserve"> закон</w:t>
      </w:r>
      <w:r w:rsidR="00294E27" w:rsidRPr="00D520B5">
        <w:rPr>
          <w:rFonts w:ascii="Arial" w:eastAsia="Times New Roman" w:hAnsi="Arial" w:cs="Arial"/>
          <w:sz w:val="24"/>
          <w:szCs w:val="24"/>
          <w:lang w:eastAsia="ru-RU"/>
        </w:rPr>
        <w:t>а</w:t>
      </w:r>
      <w:r w:rsidR="00E14D2E" w:rsidRPr="00D520B5">
        <w:rPr>
          <w:rFonts w:ascii="Arial" w:eastAsia="Times New Roman" w:hAnsi="Arial" w:cs="Arial"/>
          <w:sz w:val="24"/>
          <w:szCs w:val="24"/>
          <w:lang w:eastAsia="ru-RU"/>
        </w:rPr>
        <w:t xml:space="preserve"> от 23.02.2013 N 15-ФЗ</w:t>
      </w:r>
      <w:r w:rsidR="00294E27" w:rsidRPr="00D520B5">
        <w:rPr>
          <w:rFonts w:ascii="Arial" w:eastAsia="Times New Roman" w:hAnsi="Arial" w:cs="Arial"/>
          <w:sz w:val="24"/>
          <w:szCs w:val="24"/>
          <w:lang w:eastAsia="ru-RU"/>
        </w:rPr>
        <w:t xml:space="preserve"> «</w:t>
      </w:r>
      <w:r w:rsidR="00E14D2E" w:rsidRPr="00D520B5">
        <w:rPr>
          <w:rFonts w:ascii="Arial" w:eastAsia="Times New Roman" w:hAnsi="Arial" w:cs="Arial"/>
          <w:sz w:val="24"/>
          <w:szCs w:val="24"/>
          <w:lang w:eastAsia="ru-RU"/>
        </w:rPr>
        <w:t>Об охране здоровья граждан от воздействия окружающего табачного дыма, последствий потребления табака или потребления никотинсодержащей продукции</w:t>
      </w:r>
      <w:r w:rsidR="00294E27" w:rsidRPr="00D520B5">
        <w:rPr>
          <w:rFonts w:ascii="Arial" w:eastAsia="Times New Roman" w:hAnsi="Arial" w:cs="Arial"/>
          <w:sz w:val="24"/>
          <w:szCs w:val="24"/>
          <w:lang w:eastAsia="ru-RU"/>
        </w:rPr>
        <w:t>».</w:t>
      </w:r>
      <w:bookmarkEnd w:id="16"/>
    </w:p>
    <w:p w14:paraId="436C6751" w14:textId="2DBFA989" w:rsidR="00627127" w:rsidRPr="00627127" w:rsidRDefault="00417342" w:rsidP="002B210C">
      <w:pPr>
        <w:keepLines/>
        <w:spacing w:before="240" w:after="100" w:line="240" w:lineRule="auto"/>
        <w:ind w:right="-284" w:firstLine="709"/>
        <w:jc w:val="center"/>
        <w:rPr>
          <w:rFonts w:ascii="Arial" w:eastAsia="Times New Roman" w:hAnsi="Arial" w:cs="Arial"/>
          <w:b/>
          <w:color w:val="000000" w:themeColor="text1"/>
          <w:sz w:val="24"/>
          <w:szCs w:val="24"/>
          <w:lang w:eastAsia="ru-RU"/>
        </w:rPr>
      </w:pPr>
      <w:bookmarkStart w:id="25" w:name="_Hlk224038513"/>
      <w:r w:rsidRPr="00627127">
        <w:rPr>
          <w:rFonts w:ascii="Arial" w:eastAsia="Times New Roman" w:hAnsi="Arial" w:cs="Arial"/>
          <w:b/>
          <w:color w:val="000000" w:themeColor="text1"/>
          <w:sz w:val="24"/>
          <w:szCs w:val="24"/>
          <w:lang w:eastAsia="ru-RU"/>
        </w:rPr>
        <w:t>6. Общие требования к информационным вывескам</w:t>
      </w:r>
    </w:p>
    <w:bookmarkEnd w:id="25"/>
    <w:p w14:paraId="628574A4" w14:textId="77777777" w:rsidR="003407D0" w:rsidRPr="00536A8D" w:rsidRDefault="00417342">
      <w:pPr>
        <w:spacing w:after="100" w:line="240" w:lineRule="auto"/>
        <w:ind w:right="-284" w:firstLine="709"/>
        <w:jc w:val="both"/>
        <w:rPr>
          <w:rFonts w:ascii="Arial" w:eastAsia="Times New Roman" w:hAnsi="Arial" w:cs="Arial"/>
          <w:color w:val="000000" w:themeColor="text1"/>
          <w:sz w:val="24"/>
          <w:szCs w:val="24"/>
          <w:lang w:eastAsia="ru-RU"/>
        </w:rPr>
      </w:pPr>
      <w:r w:rsidRPr="00536A8D">
        <w:rPr>
          <w:rFonts w:ascii="Arial" w:eastAsia="Times New Roman" w:hAnsi="Arial" w:cs="Arial"/>
          <w:color w:val="000000" w:themeColor="text1"/>
          <w:sz w:val="24"/>
          <w:szCs w:val="24"/>
          <w:lang w:eastAsia="ru-RU"/>
        </w:rPr>
        <w:t>6.1. Информационные вывески, размещаемые в Тяжинском муниципальном округе,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населенных пунктов округа и обеспечивать соответствие эстетических характеристик информационных вывесок стилистике объекта, на котором они размещаются.</w:t>
      </w:r>
    </w:p>
    <w:p w14:paraId="75521064" w14:textId="65ED679B" w:rsidR="003407D0" w:rsidRPr="00D520B5" w:rsidRDefault="00417342" w:rsidP="00536A8D">
      <w:pPr>
        <w:spacing w:after="0"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t>6.2. Информационные вывески:</w:t>
      </w:r>
    </w:p>
    <w:p w14:paraId="684BC350" w14:textId="579E8575" w:rsidR="003407D0" w:rsidRPr="00D520B5"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t xml:space="preserve">1) </w:t>
      </w:r>
      <w:r w:rsidR="00740D5C" w:rsidRPr="00D520B5">
        <w:rPr>
          <w:rFonts w:ascii="Arial" w:eastAsia="Times New Roman" w:hAnsi="Arial" w:cs="Arial"/>
          <w:color w:val="000000" w:themeColor="text1"/>
          <w:sz w:val="24"/>
          <w:szCs w:val="24"/>
          <w:lang w:eastAsia="ru-RU"/>
        </w:rPr>
        <w:t xml:space="preserve">не должны </w:t>
      </w:r>
      <w:r w:rsidRPr="00D520B5">
        <w:rPr>
          <w:rFonts w:ascii="Arial" w:eastAsia="Times New Roman" w:hAnsi="Arial" w:cs="Arial"/>
          <w:color w:val="000000" w:themeColor="text1"/>
          <w:sz w:val="24"/>
          <w:szCs w:val="24"/>
          <w:lang w:eastAsia="ru-RU"/>
        </w:rPr>
        <w:t xml:space="preserve">размещаться в отсутствие или в нарушение уведомления о согласовании установки вывески, дизайн-проекта размещения вывески (за исключением случая установки в месте непосредственного нахождения либо реализации товаров, работ, услуг информационной таблички размером не более </w:t>
      </w:r>
      <w:r w:rsidR="00A676AD" w:rsidRPr="00D520B5">
        <w:rPr>
          <w:rFonts w:ascii="Arial" w:eastAsia="Times New Roman" w:hAnsi="Arial" w:cs="Arial"/>
          <w:color w:val="000000" w:themeColor="text1"/>
          <w:sz w:val="24"/>
          <w:szCs w:val="24"/>
          <w:lang w:eastAsia="ru-RU"/>
        </w:rPr>
        <w:t xml:space="preserve">550 </w:t>
      </w:r>
      <w:r w:rsidRPr="00D520B5">
        <w:rPr>
          <w:rFonts w:ascii="Arial" w:eastAsia="Times New Roman" w:hAnsi="Arial" w:cs="Arial"/>
          <w:color w:val="000000" w:themeColor="text1"/>
          <w:sz w:val="24"/>
          <w:szCs w:val="24"/>
          <w:lang w:eastAsia="ru-RU"/>
        </w:rPr>
        <w:t>мм по высоте, 3</w:t>
      </w:r>
      <w:r w:rsidR="00A676AD" w:rsidRPr="00D520B5">
        <w:rPr>
          <w:rFonts w:ascii="Arial" w:eastAsia="Times New Roman" w:hAnsi="Arial" w:cs="Arial"/>
          <w:color w:val="000000" w:themeColor="text1"/>
          <w:sz w:val="24"/>
          <w:szCs w:val="24"/>
          <w:lang w:eastAsia="ru-RU"/>
        </w:rPr>
        <w:t>5</w:t>
      </w:r>
      <w:r w:rsidRPr="00D520B5">
        <w:rPr>
          <w:rFonts w:ascii="Arial" w:eastAsia="Times New Roman" w:hAnsi="Arial" w:cs="Arial"/>
          <w:color w:val="000000" w:themeColor="text1"/>
          <w:sz w:val="24"/>
          <w:szCs w:val="24"/>
          <w:lang w:eastAsia="ru-RU"/>
        </w:rPr>
        <w:t>0 мм по ширине с информацией о фирменном наименовании, месте нахождения (адресе) и режиме работы хозяйствующего субъекта), соответствующих требованиям настоящих правил;</w:t>
      </w:r>
    </w:p>
    <w:p w14:paraId="3D90BEFC" w14:textId="1EA23CA6" w:rsidR="003407D0" w:rsidRPr="00D520B5"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t xml:space="preserve">2) </w:t>
      </w:r>
      <w:r w:rsidR="00740D5C" w:rsidRPr="00D520B5">
        <w:rPr>
          <w:rFonts w:ascii="Arial" w:eastAsia="Times New Roman" w:hAnsi="Arial" w:cs="Arial"/>
          <w:color w:val="000000" w:themeColor="text1"/>
          <w:sz w:val="24"/>
          <w:szCs w:val="24"/>
          <w:lang w:eastAsia="ru-RU"/>
        </w:rPr>
        <w:t xml:space="preserve">не должны </w:t>
      </w:r>
      <w:proofErr w:type="gramStart"/>
      <w:r w:rsidRPr="00D520B5">
        <w:rPr>
          <w:rFonts w:ascii="Arial" w:eastAsia="Times New Roman" w:hAnsi="Arial" w:cs="Arial"/>
          <w:color w:val="000000" w:themeColor="text1"/>
          <w:sz w:val="24"/>
          <w:szCs w:val="24"/>
          <w:lang w:eastAsia="ru-RU"/>
        </w:rPr>
        <w:t>размещаться  в</w:t>
      </w:r>
      <w:proofErr w:type="gramEnd"/>
      <w:r w:rsidRPr="00D520B5">
        <w:rPr>
          <w:rFonts w:ascii="Arial" w:eastAsia="Times New Roman" w:hAnsi="Arial" w:cs="Arial"/>
          <w:color w:val="000000" w:themeColor="text1"/>
          <w:sz w:val="24"/>
          <w:szCs w:val="24"/>
          <w:lang w:eastAsia="ru-RU"/>
        </w:rPr>
        <w:t xml:space="preserve"> случае несоответствия по своим характеристикам настоящим правилам, в т.ч. геометрических параметрам (размерам)</w:t>
      </w:r>
      <w:r w:rsidR="00740D5C" w:rsidRPr="00D520B5">
        <w:rPr>
          <w:rFonts w:ascii="Arial" w:eastAsia="Times New Roman" w:hAnsi="Arial" w:cs="Arial"/>
          <w:color w:val="000000" w:themeColor="text1"/>
          <w:sz w:val="24"/>
          <w:szCs w:val="24"/>
          <w:lang w:eastAsia="ru-RU"/>
        </w:rPr>
        <w:t xml:space="preserve"> и материалам изготовления</w:t>
      </w:r>
      <w:r w:rsidRPr="00D520B5">
        <w:rPr>
          <w:rFonts w:ascii="Arial" w:eastAsia="Times New Roman" w:hAnsi="Arial" w:cs="Arial"/>
          <w:color w:val="000000" w:themeColor="text1"/>
          <w:sz w:val="24"/>
          <w:szCs w:val="24"/>
          <w:lang w:eastAsia="ru-RU"/>
        </w:rPr>
        <w:t>;</w:t>
      </w:r>
    </w:p>
    <w:p w14:paraId="74FBAB1A" w14:textId="283B54AF" w:rsidR="003407D0" w:rsidRPr="00D520B5"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t xml:space="preserve">3) </w:t>
      </w:r>
      <w:r w:rsidR="00740D5C" w:rsidRPr="00D520B5">
        <w:rPr>
          <w:rFonts w:ascii="Arial" w:eastAsia="Times New Roman" w:hAnsi="Arial" w:cs="Arial"/>
          <w:color w:val="000000" w:themeColor="text1"/>
          <w:sz w:val="24"/>
          <w:szCs w:val="24"/>
          <w:lang w:eastAsia="ru-RU"/>
        </w:rPr>
        <w:t xml:space="preserve">не должны </w:t>
      </w:r>
      <w:r w:rsidRPr="00D520B5">
        <w:rPr>
          <w:rFonts w:ascii="Arial" w:eastAsia="Times New Roman" w:hAnsi="Arial" w:cs="Arial"/>
          <w:color w:val="000000" w:themeColor="text1"/>
          <w:sz w:val="24"/>
          <w:szCs w:val="24"/>
          <w:lang w:eastAsia="ru-RU"/>
        </w:rPr>
        <w:t>размещаться с нарушением установленных требований к местам размещения информационных вывесок;</w:t>
      </w:r>
    </w:p>
    <w:p w14:paraId="75DFF150" w14:textId="545D9351" w:rsidR="003407D0" w:rsidRPr="00D520B5"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t xml:space="preserve">4) </w:t>
      </w:r>
      <w:r w:rsidR="00740D5C" w:rsidRPr="00D520B5">
        <w:rPr>
          <w:rFonts w:ascii="Arial" w:eastAsia="Times New Roman" w:hAnsi="Arial" w:cs="Arial"/>
          <w:color w:val="000000" w:themeColor="text1"/>
          <w:sz w:val="24"/>
          <w:szCs w:val="24"/>
          <w:lang w:eastAsia="ru-RU"/>
        </w:rPr>
        <w:t xml:space="preserve">не должны </w:t>
      </w:r>
      <w:r w:rsidRPr="00D520B5">
        <w:rPr>
          <w:rFonts w:ascii="Arial" w:eastAsia="Times New Roman" w:hAnsi="Arial" w:cs="Arial"/>
          <w:color w:val="000000" w:themeColor="text1"/>
          <w:sz w:val="24"/>
          <w:szCs w:val="24"/>
          <w:lang w:eastAsia="ru-RU"/>
        </w:rPr>
        <w:t>перекрывать информацию, размещенную на другой информационной вывеске;</w:t>
      </w:r>
    </w:p>
    <w:p w14:paraId="2B39876B" w14:textId="5DF270DD" w:rsidR="003407D0" w:rsidRPr="00D520B5"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t xml:space="preserve">5) </w:t>
      </w:r>
      <w:r w:rsidR="00740D5C" w:rsidRPr="00D520B5">
        <w:rPr>
          <w:rFonts w:ascii="Arial" w:eastAsia="Times New Roman" w:hAnsi="Arial" w:cs="Arial"/>
          <w:color w:val="000000" w:themeColor="text1"/>
          <w:sz w:val="24"/>
          <w:szCs w:val="24"/>
          <w:lang w:eastAsia="ru-RU"/>
        </w:rPr>
        <w:t xml:space="preserve">не должны </w:t>
      </w:r>
      <w:r w:rsidRPr="00D520B5">
        <w:rPr>
          <w:rFonts w:ascii="Arial" w:eastAsia="Times New Roman" w:hAnsi="Arial" w:cs="Arial"/>
          <w:color w:val="000000" w:themeColor="text1"/>
          <w:sz w:val="24"/>
          <w:szCs w:val="24"/>
          <w:lang w:eastAsia="ru-RU"/>
        </w:rPr>
        <w:t>размещаться на транспортных средствах посредством устройства дополнительных элементов, не предусмотренных конструктивом транспортного средства (исключительно или преимущественно в качестве передвижной или стационарной вывески);</w:t>
      </w:r>
    </w:p>
    <w:p w14:paraId="5F61784A" w14:textId="47ACD7AE" w:rsidR="003407D0" w:rsidRPr="00D520B5" w:rsidRDefault="00417342" w:rsidP="00536A8D">
      <w:pPr>
        <w:spacing w:after="0"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t xml:space="preserve">6) </w:t>
      </w:r>
      <w:bookmarkStart w:id="26" w:name="_Hlk224044398"/>
      <w:r w:rsidR="00740D5C" w:rsidRPr="00D520B5">
        <w:rPr>
          <w:rFonts w:ascii="Arial" w:eastAsia="Times New Roman" w:hAnsi="Arial" w:cs="Arial"/>
          <w:color w:val="000000" w:themeColor="text1"/>
          <w:sz w:val="24"/>
          <w:szCs w:val="24"/>
          <w:lang w:eastAsia="ru-RU"/>
        </w:rPr>
        <w:t xml:space="preserve">не должны </w:t>
      </w:r>
      <w:r w:rsidRPr="00D520B5">
        <w:rPr>
          <w:rFonts w:ascii="Arial" w:eastAsia="Times New Roman" w:hAnsi="Arial" w:cs="Arial"/>
          <w:color w:val="000000" w:themeColor="text1"/>
          <w:sz w:val="24"/>
          <w:szCs w:val="24"/>
          <w:lang w:eastAsia="ru-RU"/>
        </w:rPr>
        <w:t xml:space="preserve">размещаться на фасадах индивидуальных жилых домов, садовых и дачных домов, </w:t>
      </w:r>
      <w:r w:rsidR="00A0557C" w:rsidRPr="00D520B5">
        <w:rPr>
          <w:rFonts w:ascii="Arial" w:eastAsia="Times New Roman" w:hAnsi="Arial" w:cs="Arial"/>
          <w:color w:val="000000" w:themeColor="text1"/>
          <w:sz w:val="24"/>
          <w:szCs w:val="24"/>
          <w:lang w:eastAsia="ru-RU"/>
        </w:rPr>
        <w:t xml:space="preserve">домов блокированной застройки, </w:t>
      </w:r>
      <w:r w:rsidRPr="00D520B5">
        <w:rPr>
          <w:rFonts w:ascii="Arial" w:eastAsia="Times New Roman" w:hAnsi="Arial" w:cs="Arial"/>
          <w:color w:val="000000" w:themeColor="text1"/>
          <w:sz w:val="24"/>
          <w:szCs w:val="24"/>
          <w:lang w:eastAsia="ru-RU"/>
        </w:rPr>
        <w:t xml:space="preserve">индивидуальных гаражей, хозяйственных построек </w:t>
      </w:r>
      <w:r w:rsidR="00536A8D" w:rsidRPr="00D520B5">
        <w:rPr>
          <w:rFonts w:ascii="Arial" w:eastAsia="Times New Roman" w:hAnsi="Arial" w:cs="Arial"/>
          <w:color w:val="000000" w:themeColor="text1"/>
          <w:sz w:val="24"/>
          <w:szCs w:val="24"/>
          <w:lang w:eastAsia="ru-RU"/>
        </w:rPr>
        <w:t xml:space="preserve">в </w:t>
      </w:r>
      <w:r w:rsidRPr="00D520B5">
        <w:rPr>
          <w:rFonts w:ascii="Arial" w:eastAsia="Times New Roman" w:hAnsi="Arial" w:cs="Arial"/>
          <w:color w:val="000000" w:themeColor="text1"/>
          <w:sz w:val="24"/>
          <w:szCs w:val="24"/>
          <w:lang w:eastAsia="ru-RU"/>
        </w:rPr>
        <w:t>жилой застройк</w:t>
      </w:r>
      <w:r w:rsidR="00536A8D" w:rsidRPr="00D520B5">
        <w:rPr>
          <w:rFonts w:ascii="Arial" w:eastAsia="Times New Roman" w:hAnsi="Arial" w:cs="Arial"/>
          <w:color w:val="000000" w:themeColor="text1"/>
          <w:sz w:val="24"/>
          <w:szCs w:val="24"/>
          <w:lang w:eastAsia="ru-RU"/>
        </w:rPr>
        <w:t>е</w:t>
      </w:r>
      <w:bookmarkEnd w:id="26"/>
      <w:r w:rsidRPr="00D520B5">
        <w:rPr>
          <w:rFonts w:ascii="Arial" w:eastAsia="Times New Roman" w:hAnsi="Arial" w:cs="Arial"/>
          <w:color w:val="000000" w:themeColor="text1"/>
          <w:sz w:val="24"/>
          <w:szCs w:val="24"/>
          <w:lang w:eastAsia="ru-RU"/>
        </w:rPr>
        <w:t>;</w:t>
      </w:r>
    </w:p>
    <w:p w14:paraId="245CC472" w14:textId="42FC437C" w:rsidR="005553D9" w:rsidRDefault="00536A8D" w:rsidP="002B210C">
      <w:pPr>
        <w:spacing w:line="240" w:lineRule="auto"/>
        <w:ind w:right="-284" w:firstLine="709"/>
        <w:jc w:val="both"/>
        <w:rPr>
          <w:rFonts w:ascii="Arial" w:eastAsia="Times New Roman" w:hAnsi="Arial" w:cs="Arial"/>
          <w:color w:val="000000" w:themeColor="text1"/>
          <w:sz w:val="24"/>
          <w:szCs w:val="24"/>
          <w:lang w:eastAsia="ru-RU"/>
        </w:rPr>
      </w:pPr>
      <w:r w:rsidRPr="00D520B5">
        <w:rPr>
          <w:rFonts w:ascii="Arial" w:eastAsia="Times New Roman" w:hAnsi="Arial" w:cs="Arial"/>
          <w:color w:val="000000" w:themeColor="text1"/>
          <w:sz w:val="24"/>
          <w:szCs w:val="24"/>
          <w:lang w:eastAsia="ru-RU"/>
        </w:rPr>
        <w:t>7</w:t>
      </w:r>
      <w:r w:rsidR="00417342" w:rsidRPr="00D520B5">
        <w:rPr>
          <w:rFonts w:ascii="Arial" w:eastAsia="Times New Roman" w:hAnsi="Arial" w:cs="Arial"/>
          <w:color w:val="000000" w:themeColor="text1"/>
          <w:sz w:val="24"/>
          <w:szCs w:val="24"/>
          <w:lang w:eastAsia="ru-RU"/>
        </w:rPr>
        <w:t xml:space="preserve">) </w:t>
      </w:r>
      <w:r w:rsidR="00740D5C" w:rsidRPr="00D520B5">
        <w:rPr>
          <w:rFonts w:ascii="Arial" w:eastAsia="Times New Roman" w:hAnsi="Arial" w:cs="Arial"/>
          <w:color w:val="000000" w:themeColor="text1"/>
          <w:sz w:val="24"/>
          <w:szCs w:val="24"/>
          <w:lang w:eastAsia="ru-RU"/>
        </w:rPr>
        <w:t xml:space="preserve">не должны </w:t>
      </w:r>
      <w:r w:rsidR="00417342" w:rsidRPr="00D520B5">
        <w:rPr>
          <w:rFonts w:ascii="Arial" w:eastAsia="Times New Roman" w:hAnsi="Arial" w:cs="Arial"/>
          <w:color w:val="000000" w:themeColor="text1"/>
          <w:sz w:val="24"/>
          <w:szCs w:val="24"/>
          <w:lang w:eastAsia="ru-RU"/>
        </w:rPr>
        <w:t xml:space="preserve">размещаться, предусматривая вертикальный порядок расположения букв на информационном поле информационной вывески на </w:t>
      </w:r>
      <w:r w:rsidRPr="00D520B5">
        <w:rPr>
          <w:rFonts w:ascii="Arial" w:eastAsia="Times New Roman" w:hAnsi="Arial" w:cs="Arial"/>
          <w:color w:val="000000" w:themeColor="text1"/>
          <w:sz w:val="24"/>
          <w:szCs w:val="24"/>
          <w:lang w:eastAsia="ru-RU"/>
        </w:rPr>
        <w:t xml:space="preserve">фасадах </w:t>
      </w:r>
      <w:r w:rsidR="00417342" w:rsidRPr="00D520B5">
        <w:rPr>
          <w:rFonts w:ascii="Arial" w:eastAsia="Times New Roman" w:hAnsi="Arial" w:cs="Arial"/>
          <w:color w:val="000000" w:themeColor="text1"/>
          <w:sz w:val="24"/>
          <w:szCs w:val="24"/>
          <w:lang w:eastAsia="ru-RU"/>
        </w:rPr>
        <w:t>многоквартирных</w:t>
      </w:r>
      <w:r w:rsidR="00417342" w:rsidRPr="00D520B5">
        <w:rPr>
          <w:rFonts w:ascii="Arial" w:hAnsi="Arial" w:cs="Arial"/>
          <w:color w:val="000000" w:themeColor="text1"/>
          <w:sz w:val="24"/>
          <w:szCs w:val="24"/>
        </w:rPr>
        <w:t xml:space="preserve"> </w:t>
      </w:r>
      <w:r w:rsidR="00417342" w:rsidRPr="00D520B5">
        <w:rPr>
          <w:rFonts w:ascii="Arial" w:eastAsia="Times New Roman" w:hAnsi="Arial" w:cs="Arial"/>
          <w:color w:val="000000" w:themeColor="text1"/>
          <w:sz w:val="24"/>
          <w:szCs w:val="24"/>
          <w:lang w:eastAsia="ru-RU"/>
        </w:rPr>
        <w:t>дом</w:t>
      </w:r>
      <w:r w:rsidRPr="00D520B5">
        <w:rPr>
          <w:rFonts w:ascii="Arial" w:eastAsia="Times New Roman" w:hAnsi="Arial" w:cs="Arial"/>
          <w:color w:val="000000" w:themeColor="text1"/>
          <w:sz w:val="24"/>
          <w:szCs w:val="24"/>
          <w:lang w:eastAsia="ru-RU"/>
        </w:rPr>
        <w:t>ов</w:t>
      </w:r>
      <w:r w:rsidR="00417342" w:rsidRPr="00D520B5">
        <w:rPr>
          <w:rFonts w:ascii="Arial" w:eastAsia="Times New Roman" w:hAnsi="Arial" w:cs="Arial"/>
          <w:color w:val="000000" w:themeColor="text1"/>
          <w:sz w:val="24"/>
          <w:szCs w:val="24"/>
          <w:lang w:eastAsia="ru-RU"/>
        </w:rPr>
        <w:t xml:space="preserve"> (рис.1 приложения № 1);</w:t>
      </w:r>
    </w:p>
    <w:p w14:paraId="28D5CEE2" w14:textId="4B9C13A8" w:rsidR="003407D0" w:rsidRPr="00394B7E" w:rsidRDefault="00417342">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lastRenderedPageBreak/>
        <w:drawing>
          <wp:inline distT="0" distB="0" distL="0" distR="0" wp14:anchorId="0CD08A45" wp14:editId="2C990B86">
            <wp:extent cx="3361013" cy="1943210"/>
            <wp:effectExtent l="0" t="0" r="0" b="0"/>
            <wp:docPr id="21232248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15572" name="Рисунок 2"/>
                    <pic:cNvPicPr>
                      <a:picLocks noChangeAspect="1" noChangeArrowheads="1"/>
                    </pic:cNvPicPr>
                  </pic:nvPicPr>
                  <pic:blipFill>
                    <a:blip r:embed="rId9"/>
                    <a:srcRect/>
                    <a:stretch>
                      <a:fillRect/>
                    </a:stretch>
                  </pic:blipFill>
                  <pic:spPr>
                    <a:xfrm>
                      <a:off x="0" y="0"/>
                      <a:ext cx="3381033" cy="1954785"/>
                    </a:xfrm>
                    <a:prstGeom prst="rect">
                      <a:avLst/>
                    </a:prstGeom>
                    <a:noFill/>
                    <a:ln>
                      <a:noFill/>
                    </a:ln>
                  </pic:spPr>
                </pic:pic>
              </a:graphicData>
            </a:graphic>
          </wp:inline>
        </w:drawing>
      </w:r>
    </w:p>
    <w:p w14:paraId="2D6E85ED" w14:textId="77777777" w:rsidR="003407D0" w:rsidRPr="00394B7E" w:rsidRDefault="00417342">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5C6C21B5" wp14:editId="07934635">
            <wp:extent cx="3832860" cy="1871954"/>
            <wp:effectExtent l="0" t="0" r="0" b="0"/>
            <wp:docPr id="21232248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32593" name="Рисунок 3"/>
                    <pic:cNvPicPr>
                      <a:picLocks noChangeAspect="1" noChangeArrowheads="1"/>
                    </pic:cNvPicPr>
                  </pic:nvPicPr>
                  <pic:blipFill>
                    <a:blip r:embed="rId10"/>
                    <a:srcRect/>
                    <a:stretch>
                      <a:fillRect/>
                    </a:stretch>
                  </pic:blipFill>
                  <pic:spPr>
                    <a:xfrm>
                      <a:off x="0" y="0"/>
                      <a:ext cx="3839834" cy="1875360"/>
                    </a:xfrm>
                    <a:prstGeom prst="rect">
                      <a:avLst/>
                    </a:prstGeom>
                    <a:noFill/>
                    <a:ln>
                      <a:noFill/>
                    </a:ln>
                  </pic:spPr>
                </pic:pic>
              </a:graphicData>
            </a:graphic>
          </wp:inline>
        </w:drawing>
      </w:r>
    </w:p>
    <w:p w14:paraId="5DED3D9E" w14:textId="77777777" w:rsidR="00740D5C" w:rsidRDefault="00740D5C">
      <w:pPr>
        <w:spacing w:after="0" w:line="240" w:lineRule="auto"/>
        <w:ind w:right="-284" w:firstLine="709"/>
        <w:jc w:val="both"/>
        <w:rPr>
          <w:rFonts w:ascii="Arial" w:eastAsia="Times New Roman" w:hAnsi="Arial" w:cs="Arial"/>
          <w:color w:val="FF0000"/>
          <w:sz w:val="24"/>
          <w:szCs w:val="24"/>
          <w:lang w:eastAsia="ru-RU"/>
        </w:rPr>
      </w:pPr>
    </w:p>
    <w:p w14:paraId="04149611" w14:textId="27097CBB" w:rsidR="003407D0" w:rsidRPr="00740D5C" w:rsidRDefault="00740D5C">
      <w:pPr>
        <w:spacing w:after="0" w:line="240" w:lineRule="auto"/>
        <w:ind w:right="-284"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8</w:t>
      </w:r>
      <w:r w:rsidR="00417342" w:rsidRPr="00740D5C">
        <w:rPr>
          <w:rFonts w:ascii="Arial" w:eastAsia="Times New Roman" w:hAnsi="Arial" w:cs="Arial"/>
          <w:color w:val="000000" w:themeColor="text1"/>
          <w:sz w:val="24"/>
          <w:szCs w:val="24"/>
          <w:lang w:eastAsia="ru-RU"/>
        </w:rPr>
        <w:t xml:space="preserve">) </w:t>
      </w:r>
      <w:r w:rsidRPr="002B210C">
        <w:rPr>
          <w:rFonts w:ascii="Arial" w:eastAsia="Times New Roman" w:hAnsi="Arial" w:cs="Arial"/>
          <w:color w:val="000000" w:themeColor="text1"/>
          <w:sz w:val="24"/>
          <w:szCs w:val="24"/>
          <w:lang w:eastAsia="ru-RU"/>
        </w:rPr>
        <w:t xml:space="preserve">не должны </w:t>
      </w:r>
      <w:r w:rsidR="00417342" w:rsidRPr="002B210C">
        <w:rPr>
          <w:rFonts w:ascii="Arial" w:eastAsia="Times New Roman" w:hAnsi="Arial" w:cs="Arial"/>
          <w:color w:val="000000" w:themeColor="text1"/>
          <w:sz w:val="24"/>
          <w:szCs w:val="24"/>
          <w:lang w:eastAsia="ru-RU"/>
        </w:rPr>
        <w:t>р</w:t>
      </w:r>
      <w:r w:rsidR="00417342" w:rsidRPr="00740D5C">
        <w:rPr>
          <w:rFonts w:ascii="Arial" w:eastAsia="Times New Roman" w:hAnsi="Arial" w:cs="Arial"/>
          <w:color w:val="000000" w:themeColor="text1"/>
          <w:sz w:val="24"/>
          <w:szCs w:val="24"/>
          <w:lang w:eastAsia="ru-RU"/>
        </w:rPr>
        <w:t>азмещаться на колоннах, полуколоннах, пилястрах, лепнине, карнизах, пилонах, порталах, в арках (рис. 3, 4, 5 приложения № 1);</w:t>
      </w:r>
    </w:p>
    <w:p w14:paraId="5C74F64A" w14:textId="77777777" w:rsidR="00EA7AFB" w:rsidRDefault="00EA7AFB">
      <w:pPr>
        <w:spacing w:after="0" w:line="240" w:lineRule="auto"/>
        <w:jc w:val="center"/>
        <w:rPr>
          <w:rFonts w:ascii="Arial" w:eastAsia="Times New Roman" w:hAnsi="Arial" w:cs="Arial"/>
          <w:color w:val="000000" w:themeColor="text1"/>
          <w:sz w:val="24"/>
          <w:szCs w:val="24"/>
          <w:lang w:eastAsia="ru-RU"/>
        </w:rPr>
      </w:pPr>
    </w:p>
    <w:p w14:paraId="00F7C39E" w14:textId="328BFB65" w:rsidR="003407D0" w:rsidRDefault="00966C1A">
      <w:pPr>
        <w:spacing w:after="0" w:line="240" w:lineRule="auto"/>
        <w:jc w:val="center"/>
        <w:rPr>
          <w:rFonts w:ascii="Arial" w:eastAsia="Times New Roman" w:hAnsi="Arial" w:cs="Arial"/>
          <w:color w:val="000000" w:themeColor="text1"/>
          <w:sz w:val="24"/>
          <w:szCs w:val="24"/>
          <w:lang w:eastAsia="zh-CN"/>
        </w:rPr>
      </w:pPr>
      <w:r w:rsidRPr="00966C1A">
        <w:rPr>
          <w:rFonts w:ascii="Arial" w:eastAsia="Times New Roman" w:hAnsi="Arial" w:cs="Arial"/>
          <w:color w:val="000000" w:themeColor="text1"/>
          <w:sz w:val="24"/>
          <w:szCs w:val="24"/>
          <w:lang w:eastAsia="zh-CN"/>
        </w:rPr>
        <w:t>Пример: на</w:t>
      </w:r>
      <w:r w:rsidR="00417342" w:rsidRPr="00740D5C">
        <w:rPr>
          <w:rFonts w:ascii="Arial" w:eastAsia="Times New Roman" w:hAnsi="Arial" w:cs="Arial"/>
          <w:color w:val="000000" w:themeColor="text1"/>
          <w:sz w:val="24"/>
          <w:szCs w:val="24"/>
          <w:lang w:eastAsia="zh-CN"/>
        </w:rPr>
        <w:t xml:space="preserve"> зданиях, расположенных в зоне охраны объектов культурного наследия</w:t>
      </w:r>
    </w:p>
    <w:p w14:paraId="061D0374" w14:textId="77777777" w:rsidR="002B210C" w:rsidRDefault="002B210C">
      <w:pPr>
        <w:spacing w:after="0" w:line="240" w:lineRule="auto"/>
        <w:jc w:val="center"/>
        <w:rPr>
          <w:rFonts w:ascii="Arial" w:eastAsia="Times New Roman" w:hAnsi="Arial" w:cs="Arial"/>
          <w:color w:val="000000" w:themeColor="text1"/>
          <w:sz w:val="24"/>
          <w:szCs w:val="24"/>
          <w:lang w:eastAsia="zh-CN"/>
        </w:rPr>
      </w:pPr>
    </w:p>
    <w:tbl>
      <w:tblPr>
        <w:tblStyle w:val="aff3"/>
        <w:tblW w:w="0" w:type="auto"/>
        <w:tblLook w:val="04A0" w:firstRow="1" w:lastRow="0" w:firstColumn="1" w:lastColumn="0" w:noHBand="0" w:noVBand="1"/>
      </w:tblPr>
      <w:tblGrid>
        <w:gridCol w:w="4832"/>
        <w:gridCol w:w="4738"/>
      </w:tblGrid>
      <w:tr w:rsidR="002B210C" w14:paraId="330BF42A" w14:textId="77777777" w:rsidTr="002B210C">
        <w:tc>
          <w:tcPr>
            <w:tcW w:w="4785" w:type="dxa"/>
          </w:tcPr>
          <w:p w14:paraId="6B88C679" w14:textId="2BAA6D2D" w:rsidR="002B210C" w:rsidRDefault="002B210C">
            <w:pPr>
              <w:jc w:val="center"/>
              <w:rPr>
                <w:rFonts w:ascii="Arial" w:eastAsia="Times New Roman" w:hAnsi="Arial" w:cs="Arial"/>
                <w:color w:val="000000" w:themeColor="text1"/>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442B1217" wp14:editId="7A8FE990">
                  <wp:extent cx="2958415" cy="1876425"/>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35966" name="Рисунок 4"/>
                          <pic:cNvPicPr>
                            <a:picLocks noChangeAspect="1" noChangeArrowheads="1"/>
                          </pic:cNvPicPr>
                        </pic:nvPicPr>
                        <pic:blipFill>
                          <a:blip r:embed="rId11"/>
                          <a:srcRect/>
                          <a:stretch>
                            <a:fillRect/>
                          </a:stretch>
                        </pic:blipFill>
                        <pic:spPr>
                          <a:xfrm>
                            <a:off x="0" y="0"/>
                            <a:ext cx="2972142" cy="1885131"/>
                          </a:xfrm>
                          <a:prstGeom prst="rect">
                            <a:avLst/>
                          </a:prstGeom>
                          <a:noFill/>
                          <a:ln>
                            <a:noFill/>
                          </a:ln>
                        </pic:spPr>
                      </pic:pic>
                    </a:graphicData>
                  </a:graphic>
                </wp:inline>
              </w:drawing>
            </w:r>
          </w:p>
        </w:tc>
        <w:tc>
          <w:tcPr>
            <w:tcW w:w="4785" w:type="dxa"/>
          </w:tcPr>
          <w:p w14:paraId="7932F5C8" w14:textId="474AE4FA" w:rsidR="002B210C" w:rsidRDefault="002B210C">
            <w:pPr>
              <w:jc w:val="center"/>
              <w:rPr>
                <w:rFonts w:ascii="Arial" w:eastAsia="Times New Roman" w:hAnsi="Arial" w:cs="Arial"/>
                <w:color w:val="000000" w:themeColor="text1"/>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1F3F3213" wp14:editId="3829FE09">
                  <wp:extent cx="2898562" cy="1952625"/>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93117" name="Рисунок 5"/>
                          <pic:cNvPicPr>
                            <a:picLocks noChangeAspect="1" noChangeArrowheads="1"/>
                          </pic:cNvPicPr>
                        </pic:nvPicPr>
                        <pic:blipFill>
                          <a:blip r:embed="rId12"/>
                          <a:srcRect/>
                          <a:stretch>
                            <a:fillRect/>
                          </a:stretch>
                        </pic:blipFill>
                        <pic:spPr>
                          <a:xfrm>
                            <a:off x="0" y="0"/>
                            <a:ext cx="2911517" cy="1961352"/>
                          </a:xfrm>
                          <a:prstGeom prst="rect">
                            <a:avLst/>
                          </a:prstGeom>
                          <a:noFill/>
                          <a:ln>
                            <a:noFill/>
                          </a:ln>
                        </pic:spPr>
                      </pic:pic>
                    </a:graphicData>
                  </a:graphic>
                </wp:inline>
              </w:drawing>
            </w:r>
          </w:p>
        </w:tc>
      </w:tr>
    </w:tbl>
    <w:p w14:paraId="6579B69D" w14:textId="77777777" w:rsidR="003407D0" w:rsidRPr="00394B7E" w:rsidRDefault="003407D0">
      <w:pPr>
        <w:spacing w:after="0" w:line="240" w:lineRule="auto"/>
        <w:ind w:right="-284" w:firstLine="709"/>
        <w:rPr>
          <w:rFonts w:ascii="Arial" w:eastAsia="Times New Roman" w:hAnsi="Arial" w:cs="Arial"/>
          <w:color w:val="FF0000"/>
          <w:sz w:val="24"/>
          <w:szCs w:val="24"/>
          <w:lang w:eastAsia="ru-RU"/>
        </w:rPr>
      </w:pPr>
    </w:p>
    <w:tbl>
      <w:tblPr>
        <w:tblStyle w:val="aff3"/>
        <w:tblW w:w="0" w:type="auto"/>
        <w:tblLook w:val="04A0" w:firstRow="1" w:lastRow="0" w:firstColumn="1" w:lastColumn="0" w:noHBand="0" w:noVBand="1"/>
      </w:tblPr>
      <w:tblGrid>
        <w:gridCol w:w="4785"/>
        <w:gridCol w:w="4785"/>
      </w:tblGrid>
      <w:tr w:rsidR="003407D0" w:rsidRPr="00394B7E" w14:paraId="1179C97D" w14:textId="77777777">
        <w:tc>
          <w:tcPr>
            <w:tcW w:w="4785" w:type="dxa"/>
            <w:tcBorders>
              <w:top w:val="nil"/>
              <w:left w:val="nil"/>
              <w:bottom w:val="nil"/>
              <w:right w:val="nil"/>
            </w:tcBorders>
          </w:tcPr>
          <w:p w14:paraId="095F9DE6" w14:textId="77777777" w:rsidR="003407D0" w:rsidRPr="00394B7E" w:rsidRDefault="00417342">
            <w:pPr>
              <w:ind w:right="-284"/>
              <w:jc w:val="center"/>
              <w:rPr>
                <w:rFonts w:ascii="Arial" w:eastAsia="Times New Roman" w:hAnsi="Arial" w:cs="Arial"/>
                <w:b/>
                <w:bCs/>
                <w:color w:val="FF0000"/>
                <w:sz w:val="24"/>
                <w:szCs w:val="24"/>
                <w:lang w:eastAsia="ru-RU"/>
              </w:rPr>
            </w:pPr>
            <w:r w:rsidRPr="00394B7E">
              <w:rPr>
                <w:rFonts w:ascii="Arial" w:eastAsia="Times New Roman" w:hAnsi="Arial" w:cs="Arial"/>
                <w:b/>
                <w:bCs/>
                <w:noProof/>
                <w:color w:val="FF0000"/>
                <w:sz w:val="24"/>
                <w:szCs w:val="24"/>
                <w:lang w:eastAsia="zh-CN"/>
              </w:rPr>
              <w:drawing>
                <wp:inline distT="0" distB="0" distL="0" distR="0" wp14:anchorId="2A19F929" wp14:editId="5794DA2F">
                  <wp:extent cx="2505075" cy="2235298"/>
                  <wp:effectExtent l="0" t="0" r="0" b="0"/>
                  <wp:docPr id="21232248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395" name="Рисунок 6"/>
                          <pic:cNvPicPr>
                            <a:picLocks noChangeAspect="1" noChangeArrowheads="1"/>
                          </pic:cNvPicPr>
                        </pic:nvPicPr>
                        <pic:blipFill>
                          <a:blip r:embed="rId13"/>
                          <a:srcRect/>
                          <a:stretch>
                            <a:fillRect/>
                          </a:stretch>
                        </pic:blipFill>
                        <pic:spPr>
                          <a:xfrm>
                            <a:off x="0" y="0"/>
                            <a:ext cx="2514091" cy="2243343"/>
                          </a:xfrm>
                          <a:prstGeom prst="rect">
                            <a:avLst/>
                          </a:prstGeom>
                          <a:noFill/>
                          <a:ln>
                            <a:noFill/>
                          </a:ln>
                        </pic:spPr>
                      </pic:pic>
                    </a:graphicData>
                  </a:graphic>
                </wp:inline>
              </w:drawing>
            </w:r>
          </w:p>
        </w:tc>
        <w:tc>
          <w:tcPr>
            <w:tcW w:w="4786" w:type="dxa"/>
            <w:tcBorders>
              <w:top w:val="nil"/>
              <w:left w:val="nil"/>
              <w:bottom w:val="nil"/>
              <w:right w:val="nil"/>
            </w:tcBorders>
          </w:tcPr>
          <w:p w14:paraId="34393382" w14:textId="77777777" w:rsidR="003407D0" w:rsidRPr="00394B7E" w:rsidRDefault="00417342">
            <w:pPr>
              <w:ind w:right="-284"/>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437016D1" wp14:editId="7E69C6CF">
                  <wp:extent cx="2356271" cy="2235200"/>
                  <wp:effectExtent l="0" t="0" r="0" b="0"/>
                  <wp:docPr id="21232248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83329" name="Рисунок 8"/>
                          <pic:cNvPicPr>
                            <a:picLocks noChangeAspect="1" noChangeArrowheads="1"/>
                          </pic:cNvPicPr>
                        </pic:nvPicPr>
                        <pic:blipFill>
                          <a:blip r:embed="rId14"/>
                          <a:srcRect/>
                          <a:stretch>
                            <a:fillRect/>
                          </a:stretch>
                        </pic:blipFill>
                        <pic:spPr>
                          <a:xfrm>
                            <a:off x="0" y="0"/>
                            <a:ext cx="2364429" cy="2242939"/>
                          </a:xfrm>
                          <a:prstGeom prst="rect">
                            <a:avLst/>
                          </a:prstGeom>
                          <a:noFill/>
                          <a:ln>
                            <a:noFill/>
                          </a:ln>
                        </pic:spPr>
                      </pic:pic>
                    </a:graphicData>
                  </a:graphic>
                </wp:inline>
              </w:drawing>
            </w:r>
          </w:p>
        </w:tc>
      </w:tr>
    </w:tbl>
    <w:p w14:paraId="28D43AFC" w14:textId="4CE36C1E" w:rsidR="00851749" w:rsidRDefault="00966C1A">
      <w:pPr>
        <w:spacing w:after="0" w:line="240" w:lineRule="auto"/>
        <w:jc w:val="center"/>
        <w:rPr>
          <w:rFonts w:ascii="Arial" w:eastAsia="Times New Roman" w:hAnsi="Arial" w:cs="Arial"/>
          <w:color w:val="000000" w:themeColor="text1"/>
          <w:sz w:val="24"/>
          <w:szCs w:val="24"/>
          <w:lang w:eastAsia="zh-CN"/>
        </w:rPr>
      </w:pPr>
      <w:r w:rsidRPr="00966C1A">
        <w:rPr>
          <w:rFonts w:ascii="Arial" w:eastAsia="Times New Roman" w:hAnsi="Arial" w:cs="Arial"/>
          <w:color w:val="000000" w:themeColor="text1"/>
          <w:sz w:val="24"/>
          <w:szCs w:val="24"/>
          <w:lang w:eastAsia="zh-CN"/>
        </w:rPr>
        <w:lastRenderedPageBreak/>
        <w:t>Пример: на</w:t>
      </w:r>
      <w:r w:rsidR="00417342" w:rsidRPr="00740D5C">
        <w:rPr>
          <w:rFonts w:ascii="Arial" w:eastAsia="Times New Roman" w:hAnsi="Arial" w:cs="Arial"/>
          <w:color w:val="000000" w:themeColor="text1"/>
          <w:sz w:val="24"/>
          <w:szCs w:val="24"/>
          <w:lang w:eastAsia="zh-CN"/>
        </w:rPr>
        <w:t xml:space="preserve"> зданиях, строениях, сооружениях,</w:t>
      </w:r>
    </w:p>
    <w:p w14:paraId="4A465BF2" w14:textId="23FC8056" w:rsidR="003407D0" w:rsidRPr="00740D5C" w:rsidRDefault="00417342">
      <w:pPr>
        <w:spacing w:after="0" w:line="240" w:lineRule="auto"/>
        <w:jc w:val="center"/>
        <w:rPr>
          <w:rFonts w:ascii="Arial" w:eastAsia="Times New Roman" w:hAnsi="Arial" w:cs="Arial"/>
          <w:color w:val="000000" w:themeColor="text1"/>
          <w:sz w:val="24"/>
          <w:szCs w:val="24"/>
          <w:lang w:eastAsia="zh-CN"/>
        </w:rPr>
      </w:pPr>
      <w:r w:rsidRPr="00740D5C">
        <w:rPr>
          <w:rFonts w:ascii="Arial" w:eastAsia="Times New Roman" w:hAnsi="Arial" w:cs="Arial"/>
          <w:color w:val="000000" w:themeColor="text1"/>
          <w:sz w:val="24"/>
          <w:szCs w:val="24"/>
          <w:lang w:eastAsia="zh-CN"/>
        </w:rPr>
        <w:t xml:space="preserve"> расположенных в современной застройке</w:t>
      </w:r>
    </w:p>
    <w:p w14:paraId="08422F9B" w14:textId="77777777" w:rsidR="003407D0" w:rsidRPr="00740D5C" w:rsidRDefault="003407D0">
      <w:pPr>
        <w:spacing w:after="0" w:line="240" w:lineRule="auto"/>
        <w:ind w:right="-284" w:firstLine="709"/>
        <w:rPr>
          <w:rFonts w:ascii="Arial" w:eastAsia="Times New Roman" w:hAnsi="Arial" w:cs="Arial"/>
          <w:color w:val="000000" w:themeColor="text1"/>
          <w:sz w:val="24"/>
          <w:szCs w:val="24"/>
          <w:lang w:eastAsia="ru-RU"/>
        </w:rPr>
      </w:pPr>
    </w:p>
    <w:p w14:paraId="6E28F4DE" w14:textId="77777777" w:rsidR="003407D0" w:rsidRPr="00394B7E" w:rsidRDefault="00417342">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24C3224B" wp14:editId="6D075642">
            <wp:extent cx="3961292" cy="2517275"/>
            <wp:effectExtent l="0" t="0" r="0" b="0"/>
            <wp:docPr id="2123224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64826" name="Рисунок 1"/>
                    <pic:cNvPicPr>
                      <a:picLocks noChangeAspect="1" noChangeArrowheads="1"/>
                    </pic:cNvPicPr>
                  </pic:nvPicPr>
                  <pic:blipFill>
                    <a:blip r:embed="rId15"/>
                    <a:srcRect/>
                    <a:stretch>
                      <a:fillRect/>
                    </a:stretch>
                  </pic:blipFill>
                  <pic:spPr>
                    <a:xfrm>
                      <a:off x="0" y="0"/>
                      <a:ext cx="3961292" cy="2517275"/>
                    </a:xfrm>
                    <a:prstGeom prst="rect">
                      <a:avLst/>
                    </a:prstGeom>
                    <a:noFill/>
                    <a:ln>
                      <a:noFill/>
                    </a:ln>
                  </pic:spPr>
                </pic:pic>
              </a:graphicData>
            </a:graphic>
          </wp:inline>
        </w:drawing>
      </w:r>
    </w:p>
    <w:p w14:paraId="1ED5CB27" w14:textId="77777777" w:rsidR="003407D0" w:rsidRPr="00394B7E" w:rsidRDefault="003407D0" w:rsidP="00740D5C">
      <w:pPr>
        <w:spacing w:after="0" w:line="240" w:lineRule="auto"/>
        <w:ind w:right="-284"/>
        <w:rPr>
          <w:rFonts w:ascii="Arial" w:eastAsia="Times New Roman" w:hAnsi="Arial" w:cs="Arial"/>
          <w:color w:val="FF0000"/>
          <w:sz w:val="24"/>
          <w:szCs w:val="24"/>
          <w:lang w:eastAsia="ru-RU"/>
        </w:rPr>
      </w:pPr>
    </w:p>
    <w:p w14:paraId="0B29B02F" w14:textId="2CD74CE3" w:rsidR="00740D5C" w:rsidRPr="002B210C" w:rsidRDefault="00740D5C">
      <w:pPr>
        <w:spacing w:after="0" w:line="240" w:lineRule="auto"/>
        <w:ind w:right="-284" w:firstLine="709"/>
        <w:jc w:val="both"/>
        <w:rPr>
          <w:rFonts w:ascii="Arial" w:eastAsia="Times New Roman" w:hAnsi="Arial" w:cs="Arial"/>
          <w:color w:val="000000" w:themeColor="text1"/>
          <w:sz w:val="24"/>
          <w:szCs w:val="24"/>
          <w:lang w:eastAsia="ru-RU"/>
        </w:rPr>
      </w:pPr>
      <w:r w:rsidRPr="002B210C">
        <w:rPr>
          <w:rFonts w:ascii="Arial" w:eastAsia="Times New Roman" w:hAnsi="Arial" w:cs="Arial"/>
          <w:color w:val="000000" w:themeColor="text1"/>
          <w:sz w:val="24"/>
          <w:szCs w:val="24"/>
          <w:lang w:eastAsia="ru-RU"/>
        </w:rPr>
        <w:t>9</w:t>
      </w:r>
      <w:r w:rsidR="00417342" w:rsidRPr="002B210C">
        <w:rPr>
          <w:rFonts w:ascii="Arial" w:eastAsia="Times New Roman" w:hAnsi="Arial" w:cs="Arial"/>
          <w:color w:val="000000" w:themeColor="text1"/>
          <w:sz w:val="24"/>
          <w:szCs w:val="24"/>
          <w:lang w:eastAsia="ru-RU"/>
        </w:rPr>
        <w:t xml:space="preserve">) </w:t>
      </w:r>
      <w:r w:rsidRPr="002B210C">
        <w:rPr>
          <w:rFonts w:ascii="Arial" w:eastAsia="Times New Roman" w:hAnsi="Arial" w:cs="Arial"/>
          <w:color w:val="000000" w:themeColor="text1"/>
          <w:sz w:val="24"/>
          <w:szCs w:val="24"/>
          <w:lang w:eastAsia="ru-RU"/>
        </w:rPr>
        <w:t xml:space="preserve">не должны </w:t>
      </w:r>
      <w:r w:rsidR="00417342" w:rsidRPr="002B210C">
        <w:rPr>
          <w:rFonts w:ascii="Arial" w:eastAsia="Times New Roman" w:hAnsi="Arial" w:cs="Arial"/>
          <w:color w:val="000000" w:themeColor="text1"/>
          <w:sz w:val="24"/>
          <w:szCs w:val="24"/>
          <w:lang w:eastAsia="ru-RU"/>
        </w:rPr>
        <w:t>размещаться на заборах</w:t>
      </w:r>
      <w:r w:rsidRPr="002B210C">
        <w:rPr>
          <w:rFonts w:ascii="Arial" w:eastAsia="Times New Roman" w:hAnsi="Arial" w:cs="Arial"/>
          <w:color w:val="000000" w:themeColor="text1"/>
          <w:sz w:val="24"/>
          <w:szCs w:val="24"/>
          <w:lang w:eastAsia="ru-RU"/>
        </w:rPr>
        <w:t xml:space="preserve"> ограждениях, перилах, ограждающих конструкциях сезонных кафе при стационарных предприятиях общественного питания, кроме случаев размещения товарного знака, знака обслуживания, или логотипа,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 (рис. 18 приложения № 1);</w:t>
      </w:r>
    </w:p>
    <w:p w14:paraId="390389F5" w14:textId="77777777" w:rsidR="00740D5C" w:rsidRPr="002B210C" w:rsidRDefault="00740D5C" w:rsidP="00740D5C">
      <w:pPr>
        <w:spacing w:after="0" w:line="240" w:lineRule="auto"/>
        <w:ind w:right="-284"/>
        <w:jc w:val="both"/>
        <w:rPr>
          <w:rFonts w:ascii="Arial" w:eastAsia="Times New Roman" w:hAnsi="Arial" w:cs="Arial"/>
          <w:color w:val="000000" w:themeColor="text1"/>
          <w:sz w:val="24"/>
          <w:szCs w:val="24"/>
          <w:lang w:eastAsia="ru-RU"/>
        </w:rPr>
      </w:pPr>
    </w:p>
    <w:p w14:paraId="0ADF5729" w14:textId="65EB3B38" w:rsidR="003407D0" w:rsidRDefault="00740D5C">
      <w:pPr>
        <w:spacing w:after="0" w:line="240" w:lineRule="auto"/>
        <w:ind w:right="-284" w:firstLine="709"/>
        <w:jc w:val="both"/>
        <w:rPr>
          <w:rFonts w:ascii="Arial" w:eastAsia="Times New Roman" w:hAnsi="Arial" w:cs="Arial"/>
          <w:color w:val="000000" w:themeColor="text1"/>
          <w:sz w:val="24"/>
          <w:szCs w:val="24"/>
          <w:lang w:eastAsia="ru-RU"/>
        </w:rPr>
      </w:pPr>
      <w:r w:rsidRPr="002B210C">
        <w:rPr>
          <w:rFonts w:ascii="Arial" w:eastAsia="Times New Roman" w:hAnsi="Arial" w:cs="Arial"/>
          <w:color w:val="000000" w:themeColor="text1"/>
          <w:sz w:val="24"/>
          <w:szCs w:val="24"/>
          <w:lang w:eastAsia="ru-RU"/>
        </w:rPr>
        <w:t>10) не должны размещаться на</w:t>
      </w:r>
      <w:r w:rsidR="00417342" w:rsidRPr="002B210C">
        <w:rPr>
          <w:rFonts w:ascii="Arial" w:eastAsia="Times New Roman" w:hAnsi="Arial" w:cs="Arial"/>
          <w:color w:val="000000" w:themeColor="text1"/>
          <w:sz w:val="24"/>
          <w:szCs w:val="24"/>
          <w:lang w:eastAsia="ru-RU"/>
        </w:rPr>
        <w:t xml:space="preserve"> шлагбаумах, балконах и лоджиях, на кровлях лоджий и балконов, витражах входных </w:t>
      </w:r>
      <w:r w:rsidR="009C4021" w:rsidRPr="002B210C">
        <w:rPr>
          <w:rFonts w:ascii="Arial" w:eastAsia="Times New Roman" w:hAnsi="Arial" w:cs="Arial"/>
          <w:color w:val="000000" w:themeColor="text1"/>
          <w:sz w:val="24"/>
          <w:szCs w:val="24"/>
          <w:lang w:eastAsia="ru-RU"/>
        </w:rPr>
        <w:t>групп</w:t>
      </w:r>
      <w:r w:rsidR="00D43915" w:rsidRPr="002B210C">
        <w:rPr>
          <w:rFonts w:ascii="Arial" w:eastAsia="Times New Roman" w:hAnsi="Arial" w:cs="Arial"/>
          <w:color w:val="000000" w:themeColor="text1"/>
          <w:sz w:val="24"/>
          <w:szCs w:val="24"/>
          <w:lang w:eastAsia="ru-RU"/>
        </w:rPr>
        <w:t xml:space="preserve"> с п</w:t>
      </w:r>
      <w:r w:rsidR="009C4021" w:rsidRPr="002B210C">
        <w:rPr>
          <w:rFonts w:ascii="Arial" w:eastAsia="Times New Roman" w:hAnsi="Arial" w:cs="Arial"/>
          <w:color w:val="000000" w:themeColor="text1"/>
          <w:sz w:val="24"/>
          <w:szCs w:val="24"/>
          <w:lang w:eastAsia="ru-RU"/>
        </w:rPr>
        <w:t>е</w:t>
      </w:r>
      <w:r w:rsidR="00D43915" w:rsidRPr="002B210C">
        <w:rPr>
          <w:rFonts w:ascii="Arial" w:eastAsia="Times New Roman" w:hAnsi="Arial" w:cs="Arial"/>
          <w:color w:val="000000" w:themeColor="text1"/>
          <w:sz w:val="24"/>
          <w:szCs w:val="24"/>
          <w:lang w:eastAsia="ru-RU"/>
        </w:rPr>
        <w:t>рекрытием более 30% от общей площади остекления входной группы</w:t>
      </w:r>
      <w:r w:rsidR="00417342" w:rsidRPr="002B210C">
        <w:rPr>
          <w:rFonts w:ascii="Arial" w:eastAsia="Times New Roman" w:hAnsi="Arial" w:cs="Arial"/>
          <w:color w:val="000000" w:themeColor="text1"/>
          <w:sz w:val="24"/>
          <w:szCs w:val="24"/>
          <w:lang w:eastAsia="ru-RU"/>
        </w:rPr>
        <w:t xml:space="preserve"> (рис. 18 приложения № 1);</w:t>
      </w:r>
    </w:p>
    <w:p w14:paraId="7008D0F8" w14:textId="77777777" w:rsidR="002B210C" w:rsidRPr="00740D5C" w:rsidRDefault="002B210C">
      <w:pPr>
        <w:spacing w:after="0" w:line="240" w:lineRule="auto"/>
        <w:ind w:right="-284" w:firstLine="709"/>
        <w:jc w:val="both"/>
        <w:rPr>
          <w:rFonts w:ascii="Arial" w:eastAsia="Times New Roman" w:hAnsi="Arial" w:cs="Arial"/>
          <w:color w:val="000000" w:themeColor="text1"/>
          <w:sz w:val="24"/>
          <w:szCs w:val="24"/>
          <w:lang w:eastAsia="ru-RU"/>
        </w:rPr>
      </w:pPr>
    </w:p>
    <w:p w14:paraId="351F7804" w14:textId="77777777" w:rsidR="003407D0" w:rsidRPr="00394B7E" w:rsidRDefault="00417342">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4D8518F6" wp14:editId="6BBC2747">
            <wp:extent cx="2553725" cy="4010025"/>
            <wp:effectExtent l="0" t="0" r="0" b="0"/>
            <wp:docPr id="21232248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41071" name="Рисунок 1"/>
                    <pic:cNvPicPr>
                      <a:picLocks noChangeAspect="1" noChangeArrowheads="1"/>
                    </pic:cNvPicPr>
                  </pic:nvPicPr>
                  <pic:blipFill>
                    <a:blip r:embed="rId16"/>
                    <a:srcRect/>
                    <a:stretch>
                      <a:fillRect/>
                    </a:stretch>
                  </pic:blipFill>
                  <pic:spPr>
                    <a:xfrm>
                      <a:off x="0" y="0"/>
                      <a:ext cx="2559362" cy="4018876"/>
                    </a:xfrm>
                    <a:prstGeom prst="rect">
                      <a:avLst/>
                    </a:prstGeom>
                    <a:noFill/>
                    <a:ln>
                      <a:noFill/>
                    </a:ln>
                  </pic:spPr>
                </pic:pic>
              </a:graphicData>
            </a:graphic>
          </wp:inline>
        </w:drawing>
      </w:r>
    </w:p>
    <w:p w14:paraId="134C0D2B" w14:textId="77777777" w:rsidR="003407D0" w:rsidRPr="00394B7E" w:rsidRDefault="003407D0">
      <w:pPr>
        <w:spacing w:after="0" w:line="240" w:lineRule="auto"/>
        <w:ind w:right="-284" w:firstLine="709"/>
        <w:jc w:val="center"/>
        <w:rPr>
          <w:rFonts w:ascii="Arial" w:eastAsia="Times New Roman" w:hAnsi="Arial" w:cs="Arial"/>
          <w:color w:val="FF0000"/>
          <w:sz w:val="24"/>
          <w:szCs w:val="24"/>
          <w:lang w:eastAsia="ru-RU"/>
        </w:rPr>
      </w:pPr>
    </w:p>
    <w:p w14:paraId="49B52107" w14:textId="713394C8" w:rsidR="003407D0" w:rsidRPr="00740D5C" w:rsidRDefault="00417342" w:rsidP="00740D5C">
      <w:pPr>
        <w:spacing w:after="0" w:line="240" w:lineRule="auto"/>
        <w:ind w:right="-284" w:firstLine="709"/>
        <w:jc w:val="both"/>
        <w:rPr>
          <w:rFonts w:ascii="Arial" w:eastAsia="Times New Roman" w:hAnsi="Arial" w:cs="Arial"/>
          <w:color w:val="000000" w:themeColor="text1"/>
          <w:sz w:val="24"/>
          <w:szCs w:val="24"/>
          <w:lang w:eastAsia="ru-RU"/>
        </w:rPr>
      </w:pPr>
      <w:r w:rsidRPr="00740D5C">
        <w:rPr>
          <w:rFonts w:ascii="Arial" w:eastAsia="Times New Roman" w:hAnsi="Arial" w:cs="Arial"/>
          <w:color w:val="000000" w:themeColor="text1"/>
          <w:sz w:val="24"/>
          <w:szCs w:val="24"/>
          <w:lang w:eastAsia="ru-RU"/>
        </w:rPr>
        <w:lastRenderedPageBreak/>
        <w:t xml:space="preserve">11) </w:t>
      </w:r>
      <w:r w:rsidR="00740D5C" w:rsidRPr="002B210C">
        <w:rPr>
          <w:rFonts w:ascii="Arial" w:eastAsia="Times New Roman" w:hAnsi="Arial" w:cs="Arial"/>
          <w:color w:val="000000" w:themeColor="text1"/>
          <w:sz w:val="24"/>
          <w:szCs w:val="24"/>
          <w:lang w:eastAsia="ru-RU"/>
        </w:rPr>
        <w:t xml:space="preserve">не должны </w:t>
      </w:r>
      <w:r w:rsidRPr="002B210C">
        <w:rPr>
          <w:rFonts w:ascii="Arial" w:eastAsia="Times New Roman" w:hAnsi="Arial" w:cs="Arial"/>
          <w:color w:val="000000" w:themeColor="text1"/>
          <w:sz w:val="24"/>
          <w:szCs w:val="24"/>
          <w:lang w:eastAsia="ru-RU"/>
        </w:rPr>
        <w:t>разме</w:t>
      </w:r>
      <w:r w:rsidRPr="00740D5C">
        <w:rPr>
          <w:rFonts w:ascii="Arial" w:eastAsia="Times New Roman" w:hAnsi="Arial" w:cs="Arial"/>
          <w:color w:val="000000" w:themeColor="text1"/>
          <w:sz w:val="24"/>
          <w:szCs w:val="24"/>
          <w:lang w:eastAsia="ru-RU"/>
        </w:rPr>
        <w:t xml:space="preserve">щаться на расстоянии менее 2,0 м от мемориальных досок (рис. </w:t>
      </w:r>
      <w:proofErr w:type="gramStart"/>
      <w:r w:rsidRPr="00740D5C">
        <w:rPr>
          <w:rFonts w:ascii="Arial" w:eastAsia="Times New Roman" w:hAnsi="Arial" w:cs="Arial"/>
          <w:color w:val="000000" w:themeColor="text1"/>
          <w:sz w:val="24"/>
          <w:szCs w:val="24"/>
          <w:lang w:eastAsia="ru-RU"/>
        </w:rPr>
        <w:t>6  приложения</w:t>
      </w:r>
      <w:proofErr w:type="gramEnd"/>
      <w:r w:rsidRPr="00740D5C">
        <w:rPr>
          <w:rFonts w:ascii="Arial" w:eastAsia="Times New Roman" w:hAnsi="Arial" w:cs="Arial"/>
          <w:color w:val="000000" w:themeColor="text1"/>
          <w:sz w:val="24"/>
          <w:szCs w:val="24"/>
          <w:lang w:eastAsia="ru-RU"/>
        </w:rPr>
        <w:t xml:space="preserve"> № 1);</w:t>
      </w:r>
    </w:p>
    <w:p w14:paraId="44C0E122" w14:textId="77777777" w:rsidR="003407D0" w:rsidRPr="00740D5C"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3689BC27" w14:textId="77777777" w:rsidR="003407D0" w:rsidRPr="00394B7E" w:rsidRDefault="00417342">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68157870" wp14:editId="72BA30CA">
            <wp:extent cx="3695700" cy="2740886"/>
            <wp:effectExtent l="0" t="0" r="0" b="0"/>
            <wp:docPr id="21232248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85241" name="Рисунок 2"/>
                    <pic:cNvPicPr>
                      <a:picLocks noChangeAspect="1" noChangeArrowheads="1"/>
                    </pic:cNvPicPr>
                  </pic:nvPicPr>
                  <pic:blipFill>
                    <a:blip r:embed="rId17"/>
                    <a:srcRect/>
                    <a:stretch>
                      <a:fillRect/>
                    </a:stretch>
                  </pic:blipFill>
                  <pic:spPr>
                    <a:xfrm>
                      <a:off x="0" y="0"/>
                      <a:ext cx="3702842" cy="2746182"/>
                    </a:xfrm>
                    <a:prstGeom prst="rect">
                      <a:avLst/>
                    </a:prstGeom>
                    <a:noFill/>
                    <a:ln>
                      <a:noFill/>
                    </a:ln>
                  </pic:spPr>
                </pic:pic>
              </a:graphicData>
            </a:graphic>
          </wp:inline>
        </w:drawing>
      </w:r>
    </w:p>
    <w:p w14:paraId="5D040619"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63B122A2" w14:textId="51806072" w:rsidR="003407D0" w:rsidRPr="002B210C"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2B210C">
        <w:rPr>
          <w:rFonts w:ascii="Arial" w:eastAsia="Times New Roman" w:hAnsi="Arial" w:cs="Arial"/>
          <w:color w:val="000000" w:themeColor="text1"/>
          <w:sz w:val="24"/>
          <w:szCs w:val="24"/>
          <w:lang w:eastAsia="ru-RU"/>
        </w:rPr>
        <w:t xml:space="preserve">12) </w:t>
      </w:r>
      <w:r w:rsidR="00740D5C" w:rsidRPr="002B210C">
        <w:rPr>
          <w:rFonts w:ascii="Arial" w:eastAsia="Times New Roman" w:hAnsi="Arial" w:cs="Arial"/>
          <w:color w:val="000000" w:themeColor="text1"/>
          <w:sz w:val="24"/>
          <w:szCs w:val="24"/>
          <w:lang w:eastAsia="ru-RU"/>
        </w:rPr>
        <w:t xml:space="preserve">не должны </w:t>
      </w:r>
      <w:r w:rsidRPr="002B210C">
        <w:rPr>
          <w:rFonts w:ascii="Arial" w:eastAsia="Times New Roman" w:hAnsi="Arial" w:cs="Arial"/>
          <w:color w:val="000000" w:themeColor="text1"/>
          <w:sz w:val="24"/>
          <w:szCs w:val="24"/>
          <w:lang w:eastAsia="ru-RU"/>
        </w:rPr>
        <w:t xml:space="preserve">размещаться </w:t>
      </w:r>
      <w:bookmarkStart w:id="27" w:name="_Hlk224044365"/>
      <w:r w:rsidRPr="002B210C">
        <w:rPr>
          <w:rFonts w:ascii="Arial" w:eastAsia="Times New Roman" w:hAnsi="Arial" w:cs="Arial"/>
          <w:color w:val="000000" w:themeColor="text1"/>
          <w:sz w:val="24"/>
          <w:szCs w:val="24"/>
          <w:lang w:eastAsia="ru-RU"/>
        </w:rPr>
        <w:t>путем непосредственного нанесения на поверхность фасада декоративно-художественного и (или) текстового изображения (в том числе методом покраски, напыления</w:t>
      </w:r>
      <w:r w:rsidR="009C28D8" w:rsidRPr="002B210C">
        <w:rPr>
          <w:rFonts w:ascii="Arial" w:eastAsia="Times New Roman" w:hAnsi="Arial" w:cs="Arial"/>
          <w:color w:val="000000" w:themeColor="text1"/>
          <w:sz w:val="24"/>
          <w:szCs w:val="24"/>
          <w:lang w:eastAsia="ru-RU"/>
        </w:rPr>
        <w:t>, наклейки</w:t>
      </w:r>
      <w:r w:rsidRPr="002B210C">
        <w:rPr>
          <w:rFonts w:ascii="Arial" w:eastAsia="Times New Roman" w:hAnsi="Arial" w:cs="Arial"/>
          <w:color w:val="000000" w:themeColor="text1"/>
          <w:sz w:val="24"/>
          <w:szCs w:val="24"/>
          <w:lang w:eastAsia="ru-RU"/>
        </w:rPr>
        <w:t>)</w:t>
      </w:r>
      <w:bookmarkEnd w:id="27"/>
      <w:r w:rsidRPr="002B210C">
        <w:rPr>
          <w:rFonts w:ascii="Arial" w:eastAsia="Times New Roman" w:hAnsi="Arial" w:cs="Arial"/>
          <w:color w:val="000000" w:themeColor="text1"/>
          <w:sz w:val="24"/>
          <w:szCs w:val="24"/>
          <w:lang w:eastAsia="ru-RU"/>
        </w:rPr>
        <w:t>, кроме случая</w:t>
      </w:r>
      <w:r w:rsidR="00652C9E" w:rsidRPr="002B210C">
        <w:rPr>
          <w:rFonts w:ascii="Arial" w:eastAsia="Times New Roman" w:hAnsi="Arial" w:cs="Arial"/>
          <w:color w:val="000000" w:themeColor="text1"/>
          <w:sz w:val="24"/>
          <w:szCs w:val="24"/>
          <w:lang w:eastAsia="ru-RU"/>
        </w:rPr>
        <w:t xml:space="preserve"> нанесения данных материалов на остекленную поверхность </w:t>
      </w:r>
      <w:bookmarkStart w:id="28" w:name="_Hlk224044613"/>
      <w:r w:rsidR="00652C9E" w:rsidRPr="002B210C">
        <w:rPr>
          <w:rFonts w:ascii="Arial" w:eastAsia="Times New Roman" w:hAnsi="Arial" w:cs="Arial"/>
          <w:color w:val="000000" w:themeColor="text1"/>
          <w:sz w:val="24"/>
          <w:szCs w:val="24"/>
          <w:lang w:eastAsia="ru-RU"/>
        </w:rPr>
        <w:t>оконного блока</w:t>
      </w:r>
      <w:r w:rsidR="009D5E9C" w:rsidRPr="002B210C">
        <w:rPr>
          <w:rFonts w:ascii="Arial" w:eastAsia="Times New Roman" w:hAnsi="Arial" w:cs="Arial"/>
          <w:color w:val="000000" w:themeColor="text1"/>
          <w:sz w:val="24"/>
          <w:szCs w:val="24"/>
          <w:lang w:eastAsia="ru-RU"/>
        </w:rPr>
        <w:t>, витрины</w:t>
      </w:r>
      <w:r w:rsidR="00652C9E" w:rsidRPr="002B210C">
        <w:rPr>
          <w:rFonts w:ascii="Arial" w:eastAsia="Times New Roman" w:hAnsi="Arial" w:cs="Arial"/>
          <w:color w:val="000000" w:themeColor="text1"/>
          <w:sz w:val="24"/>
          <w:szCs w:val="24"/>
          <w:lang w:eastAsia="ru-RU"/>
        </w:rPr>
        <w:t xml:space="preserve"> или витража</w:t>
      </w:r>
      <w:bookmarkEnd w:id="28"/>
      <w:r w:rsidR="00652C9E" w:rsidRPr="002B210C">
        <w:rPr>
          <w:rFonts w:ascii="Arial" w:eastAsia="Times New Roman" w:hAnsi="Arial" w:cs="Arial"/>
          <w:color w:val="000000" w:themeColor="text1"/>
          <w:sz w:val="24"/>
          <w:szCs w:val="24"/>
          <w:lang w:eastAsia="ru-RU"/>
        </w:rPr>
        <w:t>, если архитектурное решение и характеристики фасада не позволяет установить информационную вывеску на фасаде.</w:t>
      </w:r>
    </w:p>
    <w:p w14:paraId="7E39B8D9" w14:textId="77777777" w:rsidR="00652C9E" w:rsidRPr="002B210C" w:rsidRDefault="00652C9E">
      <w:pPr>
        <w:spacing w:after="0" w:line="240" w:lineRule="auto"/>
        <w:ind w:right="-284" w:firstLine="709"/>
        <w:jc w:val="both"/>
        <w:rPr>
          <w:rFonts w:ascii="Arial" w:eastAsia="Times New Roman" w:hAnsi="Arial" w:cs="Arial"/>
          <w:color w:val="000000" w:themeColor="text1"/>
          <w:sz w:val="24"/>
          <w:szCs w:val="24"/>
          <w:lang w:eastAsia="ru-RU"/>
        </w:rPr>
      </w:pPr>
    </w:p>
    <w:p w14:paraId="01886E6D" w14:textId="37946059" w:rsidR="00851749" w:rsidRDefault="00417342" w:rsidP="005553D9">
      <w:pPr>
        <w:spacing w:after="0" w:line="240" w:lineRule="auto"/>
        <w:ind w:right="-284" w:firstLine="709"/>
        <w:jc w:val="both"/>
        <w:rPr>
          <w:rFonts w:ascii="Arial" w:eastAsia="Times New Roman" w:hAnsi="Arial" w:cs="Arial"/>
          <w:color w:val="000000" w:themeColor="text1"/>
          <w:sz w:val="24"/>
          <w:szCs w:val="24"/>
          <w:lang w:eastAsia="ru-RU"/>
        </w:rPr>
      </w:pPr>
      <w:r w:rsidRPr="002B210C">
        <w:rPr>
          <w:rFonts w:ascii="Arial" w:eastAsia="Times New Roman" w:hAnsi="Arial" w:cs="Arial"/>
          <w:color w:val="000000" w:themeColor="text1"/>
          <w:sz w:val="24"/>
          <w:szCs w:val="24"/>
          <w:lang w:eastAsia="ru-RU"/>
        </w:rPr>
        <w:t xml:space="preserve">13) </w:t>
      </w:r>
      <w:r w:rsidR="00740D5C" w:rsidRPr="002B210C">
        <w:rPr>
          <w:rFonts w:ascii="Arial" w:eastAsia="Times New Roman" w:hAnsi="Arial" w:cs="Arial"/>
          <w:color w:val="000000" w:themeColor="text1"/>
          <w:sz w:val="24"/>
          <w:szCs w:val="24"/>
          <w:lang w:eastAsia="ru-RU"/>
        </w:rPr>
        <w:t xml:space="preserve">не должны </w:t>
      </w:r>
      <w:r w:rsidRPr="002B210C">
        <w:rPr>
          <w:rFonts w:ascii="Arial" w:eastAsia="Times New Roman" w:hAnsi="Arial" w:cs="Arial"/>
          <w:color w:val="000000" w:themeColor="text1"/>
          <w:sz w:val="24"/>
          <w:szCs w:val="24"/>
          <w:lang w:eastAsia="ru-RU"/>
        </w:rPr>
        <w:t>ра</w:t>
      </w:r>
      <w:r w:rsidRPr="00740D5C">
        <w:rPr>
          <w:rFonts w:ascii="Arial" w:eastAsia="Times New Roman" w:hAnsi="Arial" w:cs="Arial"/>
          <w:color w:val="000000" w:themeColor="text1"/>
          <w:sz w:val="24"/>
          <w:szCs w:val="24"/>
          <w:lang w:eastAsia="ru-RU"/>
        </w:rPr>
        <w:t>змещаться с перекрытием указателя наименований улиц и номеров домов, оконных проемов, витражей, дверных и арочных проемов, архитектурных деталей фасадов объектов</w:t>
      </w:r>
      <w:r w:rsidR="00740D5C" w:rsidRPr="00740D5C">
        <w:rPr>
          <w:rFonts w:ascii="Arial" w:eastAsia="Times New Roman" w:hAnsi="Arial" w:cs="Arial"/>
          <w:color w:val="000000" w:themeColor="text1"/>
          <w:sz w:val="24"/>
          <w:szCs w:val="24"/>
          <w:lang w:eastAsia="ru-RU"/>
        </w:rPr>
        <w:t xml:space="preserve">, </w:t>
      </w:r>
      <w:r w:rsidRPr="00740D5C">
        <w:rPr>
          <w:rFonts w:ascii="Arial" w:eastAsia="Times New Roman" w:hAnsi="Arial" w:cs="Arial"/>
          <w:color w:val="000000" w:themeColor="text1"/>
          <w:sz w:val="24"/>
          <w:szCs w:val="24"/>
          <w:lang w:eastAsia="ru-RU"/>
        </w:rPr>
        <w:t>в том числе карнизов, пилонов, пилястр, лепнины, полуколонн, порталов и др.</w:t>
      </w:r>
      <w:r w:rsidR="00740D5C" w:rsidRPr="00740D5C">
        <w:rPr>
          <w:rFonts w:ascii="Arial" w:eastAsia="Times New Roman" w:hAnsi="Arial" w:cs="Arial"/>
          <w:color w:val="000000" w:themeColor="text1"/>
          <w:sz w:val="24"/>
          <w:szCs w:val="24"/>
          <w:lang w:eastAsia="ru-RU"/>
        </w:rPr>
        <w:t xml:space="preserve"> </w:t>
      </w:r>
      <w:r w:rsidRPr="00740D5C">
        <w:rPr>
          <w:rFonts w:ascii="Arial" w:eastAsia="Times New Roman" w:hAnsi="Arial" w:cs="Arial"/>
          <w:color w:val="000000" w:themeColor="text1"/>
          <w:sz w:val="24"/>
          <w:szCs w:val="24"/>
          <w:lang w:eastAsia="ru-RU"/>
        </w:rPr>
        <w:t xml:space="preserve">(рис. </w:t>
      </w:r>
      <w:proofErr w:type="gramStart"/>
      <w:r w:rsidRPr="00740D5C">
        <w:rPr>
          <w:rFonts w:ascii="Arial" w:eastAsia="Times New Roman" w:hAnsi="Arial" w:cs="Arial"/>
          <w:color w:val="000000" w:themeColor="text1"/>
          <w:sz w:val="24"/>
          <w:szCs w:val="24"/>
          <w:lang w:eastAsia="ru-RU"/>
        </w:rPr>
        <w:t>7  приложения</w:t>
      </w:r>
      <w:proofErr w:type="gramEnd"/>
      <w:r w:rsidRPr="00740D5C">
        <w:rPr>
          <w:rFonts w:ascii="Arial" w:eastAsia="Times New Roman" w:hAnsi="Arial" w:cs="Arial"/>
          <w:color w:val="000000" w:themeColor="text1"/>
          <w:sz w:val="24"/>
          <w:szCs w:val="24"/>
          <w:lang w:eastAsia="ru-RU"/>
        </w:rPr>
        <w:t xml:space="preserve"> № 1);</w:t>
      </w:r>
      <w:r w:rsidR="00740D5C" w:rsidRPr="00740D5C">
        <w:rPr>
          <w:rFonts w:ascii="Arial" w:eastAsia="Times New Roman" w:hAnsi="Arial" w:cs="Arial"/>
          <w:color w:val="000000" w:themeColor="text1"/>
          <w:sz w:val="24"/>
          <w:szCs w:val="24"/>
          <w:lang w:eastAsia="ru-RU"/>
        </w:rPr>
        <w:t xml:space="preserve"> </w:t>
      </w:r>
    </w:p>
    <w:p w14:paraId="16F57335" w14:textId="77777777" w:rsidR="00917492" w:rsidRPr="00740D5C" w:rsidRDefault="00917492" w:rsidP="005553D9">
      <w:pPr>
        <w:spacing w:after="0" w:line="240" w:lineRule="auto"/>
        <w:ind w:right="-284" w:firstLine="709"/>
        <w:jc w:val="both"/>
        <w:rPr>
          <w:rFonts w:ascii="Arial" w:eastAsia="Times New Roman" w:hAnsi="Arial" w:cs="Arial"/>
          <w:color w:val="000000" w:themeColor="text1"/>
          <w:sz w:val="24"/>
          <w:szCs w:val="24"/>
          <w:lang w:eastAsia="ru-RU"/>
        </w:rPr>
      </w:pPr>
    </w:p>
    <w:p w14:paraId="7EAFD752" w14:textId="524117E3" w:rsidR="003407D0" w:rsidRPr="00394B7E" w:rsidRDefault="00417342" w:rsidP="005553D9">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783E3DDD" wp14:editId="2741D8BC">
            <wp:extent cx="5219700" cy="3137903"/>
            <wp:effectExtent l="0" t="0" r="0" b="0"/>
            <wp:docPr id="21232248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44812" name="Рисунок 3"/>
                    <pic:cNvPicPr>
                      <a:picLocks noChangeAspect="1" noChangeArrowheads="1"/>
                    </pic:cNvPicPr>
                  </pic:nvPicPr>
                  <pic:blipFill>
                    <a:blip r:embed="rId18"/>
                    <a:srcRect/>
                    <a:stretch>
                      <a:fillRect/>
                    </a:stretch>
                  </pic:blipFill>
                  <pic:spPr>
                    <a:xfrm>
                      <a:off x="0" y="0"/>
                      <a:ext cx="5228958" cy="3143469"/>
                    </a:xfrm>
                    <a:prstGeom prst="rect">
                      <a:avLst/>
                    </a:prstGeom>
                    <a:noFill/>
                    <a:ln>
                      <a:noFill/>
                    </a:ln>
                  </pic:spPr>
                </pic:pic>
              </a:graphicData>
            </a:graphic>
          </wp:inline>
        </w:drawing>
      </w:r>
    </w:p>
    <w:p w14:paraId="714A6F05" w14:textId="5447A64D" w:rsidR="003407D0" w:rsidRPr="00394B7E" w:rsidRDefault="00417342" w:rsidP="002B210C">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ru-RU"/>
        </w:rPr>
        <w:lastRenderedPageBreak/>
        <w:drawing>
          <wp:inline distT="0" distB="0" distL="0" distR="0" wp14:anchorId="30866BD1" wp14:editId="6F2ECBCC">
            <wp:extent cx="4419600" cy="2494211"/>
            <wp:effectExtent l="0" t="0" r="0" b="0"/>
            <wp:docPr id="21232248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rotWithShape="1">
                    <a:blip r:embed="rId19"/>
                    <a:srcRect l="-1" t="4128" r="1048"/>
                    <a:stretch/>
                  </pic:blipFill>
                  <pic:spPr bwMode="auto">
                    <a:xfrm>
                      <a:off x="0" y="0"/>
                      <a:ext cx="4441728" cy="2506699"/>
                    </a:xfrm>
                    <a:prstGeom prst="rect">
                      <a:avLst/>
                    </a:prstGeom>
                    <a:ln>
                      <a:noFill/>
                    </a:ln>
                    <a:extLst>
                      <a:ext uri="{53640926-AAD7-44D8-BBD7-CCE9431645EC}">
                        <a14:shadowObscured xmlns:a14="http://schemas.microsoft.com/office/drawing/2010/main"/>
                      </a:ext>
                    </a:extLst>
                  </pic:spPr>
                </pic:pic>
              </a:graphicData>
            </a:graphic>
          </wp:inline>
        </w:drawing>
      </w:r>
    </w:p>
    <w:p w14:paraId="4F920322" w14:textId="0ED332C5" w:rsidR="003407D0" w:rsidRPr="002B210C"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2B210C">
        <w:rPr>
          <w:rFonts w:ascii="Arial" w:eastAsia="Times New Roman" w:hAnsi="Arial" w:cs="Arial"/>
          <w:color w:val="000000" w:themeColor="text1"/>
          <w:sz w:val="24"/>
          <w:szCs w:val="24"/>
          <w:lang w:eastAsia="ru-RU"/>
        </w:rPr>
        <w:t>1</w:t>
      </w:r>
      <w:r w:rsidR="003C3D43" w:rsidRPr="002B210C">
        <w:rPr>
          <w:rFonts w:ascii="Arial" w:eastAsia="Times New Roman" w:hAnsi="Arial" w:cs="Arial"/>
          <w:color w:val="000000" w:themeColor="text1"/>
          <w:sz w:val="24"/>
          <w:szCs w:val="24"/>
          <w:lang w:eastAsia="ru-RU"/>
        </w:rPr>
        <w:t>4</w:t>
      </w:r>
      <w:r w:rsidRPr="002B210C">
        <w:rPr>
          <w:rFonts w:ascii="Arial" w:eastAsia="Times New Roman" w:hAnsi="Arial" w:cs="Arial"/>
          <w:color w:val="000000" w:themeColor="text1"/>
          <w:sz w:val="24"/>
          <w:szCs w:val="24"/>
          <w:lang w:eastAsia="ru-RU"/>
        </w:rPr>
        <w:t xml:space="preserve">) </w:t>
      </w:r>
      <w:r w:rsidR="00740D5C" w:rsidRPr="002B210C">
        <w:rPr>
          <w:rFonts w:ascii="Arial" w:eastAsia="Times New Roman" w:hAnsi="Arial" w:cs="Arial"/>
          <w:color w:val="000000" w:themeColor="text1"/>
          <w:sz w:val="24"/>
          <w:szCs w:val="24"/>
          <w:lang w:eastAsia="ru-RU"/>
        </w:rPr>
        <w:t xml:space="preserve">не должны </w:t>
      </w:r>
      <w:r w:rsidRPr="002B210C">
        <w:rPr>
          <w:rFonts w:ascii="Arial" w:eastAsia="Times New Roman" w:hAnsi="Arial" w:cs="Arial"/>
          <w:color w:val="000000" w:themeColor="text1"/>
          <w:sz w:val="24"/>
          <w:szCs w:val="24"/>
          <w:lang w:eastAsia="ru-RU"/>
        </w:rPr>
        <w:t xml:space="preserve">размещаться на фасадах здания, строения, сооружения в два ряда и более - одна над другой (рис. </w:t>
      </w:r>
      <w:proofErr w:type="gramStart"/>
      <w:r w:rsidRPr="002B210C">
        <w:rPr>
          <w:rFonts w:ascii="Arial" w:eastAsia="Times New Roman" w:hAnsi="Arial" w:cs="Arial"/>
          <w:color w:val="000000" w:themeColor="text1"/>
          <w:sz w:val="24"/>
          <w:szCs w:val="24"/>
          <w:lang w:eastAsia="ru-RU"/>
        </w:rPr>
        <w:t>8  приложения</w:t>
      </w:r>
      <w:proofErr w:type="gramEnd"/>
      <w:r w:rsidRPr="002B210C">
        <w:rPr>
          <w:rFonts w:ascii="Arial" w:eastAsia="Times New Roman" w:hAnsi="Arial" w:cs="Arial"/>
          <w:color w:val="000000" w:themeColor="text1"/>
          <w:sz w:val="24"/>
          <w:szCs w:val="24"/>
          <w:lang w:eastAsia="ru-RU"/>
        </w:rPr>
        <w:t xml:space="preserve"> № 1);</w:t>
      </w:r>
      <w:r w:rsidR="00740D5C" w:rsidRPr="002B210C">
        <w:rPr>
          <w:rFonts w:ascii="Arial" w:eastAsia="Times New Roman" w:hAnsi="Arial" w:cs="Arial"/>
          <w:color w:val="000000" w:themeColor="text1"/>
          <w:sz w:val="24"/>
          <w:szCs w:val="24"/>
          <w:lang w:eastAsia="ru-RU"/>
        </w:rPr>
        <w:t xml:space="preserve"> </w:t>
      </w:r>
    </w:p>
    <w:p w14:paraId="11739B1E" w14:textId="603EA0E3" w:rsidR="00917492" w:rsidRDefault="00740D5C" w:rsidP="00EA7AFB">
      <w:pPr>
        <w:spacing w:after="0" w:line="240" w:lineRule="auto"/>
        <w:ind w:right="-284" w:firstLine="709"/>
        <w:jc w:val="both"/>
        <w:rPr>
          <w:rFonts w:ascii="Arial" w:eastAsia="Times New Roman" w:hAnsi="Arial" w:cs="Arial"/>
          <w:color w:val="000000" w:themeColor="text1"/>
          <w:sz w:val="24"/>
          <w:szCs w:val="24"/>
          <w:lang w:eastAsia="ru-RU"/>
        </w:rPr>
      </w:pPr>
      <w:r w:rsidRPr="002B210C">
        <w:rPr>
          <w:rFonts w:ascii="Arial" w:eastAsia="Times New Roman" w:hAnsi="Arial" w:cs="Arial"/>
          <w:color w:val="000000" w:themeColor="text1"/>
          <w:sz w:val="24"/>
          <w:szCs w:val="24"/>
          <w:lang w:eastAsia="ru-RU"/>
        </w:rPr>
        <w:t xml:space="preserve">Положения настоящего пункта не применяется при размещении нескольких информационных вывесок </w:t>
      </w:r>
      <w:bookmarkStart w:id="29" w:name="_Hlk221270056"/>
      <w:r w:rsidRPr="002B210C">
        <w:rPr>
          <w:rFonts w:ascii="Arial" w:eastAsia="Times New Roman" w:hAnsi="Arial" w:cs="Arial"/>
          <w:color w:val="000000" w:themeColor="text1"/>
          <w:sz w:val="24"/>
          <w:szCs w:val="24"/>
          <w:lang w:eastAsia="ru-RU"/>
        </w:rPr>
        <w:t xml:space="preserve">на фасадах торговых </w:t>
      </w:r>
      <w:r w:rsidR="0081780A" w:rsidRPr="002B210C">
        <w:rPr>
          <w:rFonts w:ascii="Arial" w:eastAsia="Times New Roman" w:hAnsi="Arial" w:cs="Arial"/>
          <w:color w:val="000000" w:themeColor="text1"/>
          <w:sz w:val="24"/>
          <w:szCs w:val="24"/>
          <w:lang w:eastAsia="ru-RU"/>
        </w:rPr>
        <w:t xml:space="preserve">или развлекательных </w:t>
      </w:r>
      <w:r w:rsidRPr="002B210C">
        <w:rPr>
          <w:rFonts w:ascii="Arial" w:eastAsia="Times New Roman" w:hAnsi="Arial" w:cs="Arial"/>
          <w:color w:val="000000" w:themeColor="text1"/>
          <w:sz w:val="24"/>
          <w:szCs w:val="24"/>
          <w:lang w:eastAsia="ru-RU"/>
        </w:rPr>
        <w:t>центров</w:t>
      </w:r>
      <w:bookmarkEnd w:id="29"/>
      <w:r w:rsidR="00051E61" w:rsidRPr="002B210C">
        <w:rPr>
          <w:rFonts w:ascii="Arial" w:eastAsia="Times New Roman" w:hAnsi="Arial" w:cs="Arial"/>
          <w:color w:val="000000" w:themeColor="text1"/>
          <w:sz w:val="24"/>
          <w:szCs w:val="24"/>
          <w:lang w:eastAsia="ru-RU"/>
        </w:rPr>
        <w:t>.</w:t>
      </w:r>
    </w:p>
    <w:p w14:paraId="1EA95923" w14:textId="77777777" w:rsidR="00EA7AFB" w:rsidRDefault="00EA7AFB" w:rsidP="00EA7AFB">
      <w:pPr>
        <w:spacing w:after="0" w:line="240" w:lineRule="auto"/>
        <w:ind w:right="-284" w:firstLine="709"/>
        <w:jc w:val="both"/>
        <w:rPr>
          <w:rFonts w:ascii="Arial" w:eastAsia="Times New Roman" w:hAnsi="Arial" w:cs="Arial"/>
          <w:color w:val="000000" w:themeColor="text1"/>
          <w:sz w:val="24"/>
          <w:szCs w:val="24"/>
          <w:lang w:eastAsia="ru-RU"/>
        </w:rPr>
      </w:pPr>
    </w:p>
    <w:p w14:paraId="45B8F162" w14:textId="49C9ABD6" w:rsidR="00851749" w:rsidRDefault="00966C1A">
      <w:pPr>
        <w:spacing w:after="0" w:line="240" w:lineRule="auto"/>
        <w:jc w:val="center"/>
        <w:rPr>
          <w:rFonts w:ascii="Arial" w:eastAsia="Times New Roman" w:hAnsi="Arial" w:cs="Arial"/>
          <w:color w:val="000000" w:themeColor="text1"/>
          <w:sz w:val="24"/>
          <w:szCs w:val="24"/>
          <w:lang w:eastAsia="zh-CN"/>
        </w:rPr>
      </w:pPr>
      <w:r w:rsidRPr="00966C1A">
        <w:rPr>
          <w:rFonts w:ascii="Arial" w:eastAsia="Times New Roman" w:hAnsi="Arial" w:cs="Arial"/>
          <w:color w:val="000000" w:themeColor="text1"/>
          <w:sz w:val="24"/>
          <w:szCs w:val="24"/>
          <w:lang w:eastAsia="zh-CN"/>
        </w:rPr>
        <w:t>Пример: на</w:t>
      </w:r>
      <w:r w:rsidR="00417342" w:rsidRPr="0081780A">
        <w:rPr>
          <w:rFonts w:ascii="Arial" w:eastAsia="Times New Roman" w:hAnsi="Arial" w:cs="Arial"/>
          <w:color w:val="000000" w:themeColor="text1"/>
          <w:sz w:val="24"/>
          <w:szCs w:val="24"/>
          <w:lang w:eastAsia="zh-CN"/>
        </w:rPr>
        <w:t xml:space="preserve"> зданиях, расположенных в зоне</w:t>
      </w:r>
    </w:p>
    <w:p w14:paraId="1F16819B" w14:textId="6A010F68" w:rsidR="003407D0" w:rsidRPr="0081780A" w:rsidRDefault="00417342">
      <w:pPr>
        <w:spacing w:after="0" w:line="240" w:lineRule="auto"/>
        <w:jc w:val="center"/>
        <w:rPr>
          <w:rFonts w:ascii="Arial" w:eastAsia="Times New Roman" w:hAnsi="Arial" w:cs="Arial"/>
          <w:color w:val="000000" w:themeColor="text1"/>
          <w:sz w:val="24"/>
          <w:szCs w:val="24"/>
          <w:lang w:eastAsia="zh-CN"/>
        </w:rPr>
      </w:pPr>
      <w:r w:rsidRPr="0081780A">
        <w:rPr>
          <w:rFonts w:ascii="Arial" w:eastAsia="Times New Roman" w:hAnsi="Arial" w:cs="Arial"/>
          <w:color w:val="000000" w:themeColor="text1"/>
          <w:sz w:val="24"/>
          <w:szCs w:val="24"/>
          <w:lang w:eastAsia="zh-CN"/>
        </w:rPr>
        <w:t xml:space="preserve"> охраны объектов культурного наследия</w:t>
      </w:r>
    </w:p>
    <w:p w14:paraId="3D76CEC2" w14:textId="77777777" w:rsidR="003407D0" w:rsidRPr="0081780A" w:rsidRDefault="003407D0">
      <w:pPr>
        <w:spacing w:after="0" w:line="240" w:lineRule="auto"/>
        <w:jc w:val="center"/>
        <w:rPr>
          <w:rFonts w:ascii="Arial" w:eastAsia="Times New Roman" w:hAnsi="Arial" w:cs="Arial"/>
          <w:color w:val="000000" w:themeColor="text1"/>
          <w:sz w:val="24"/>
          <w:szCs w:val="24"/>
          <w:lang w:eastAsia="zh-CN"/>
        </w:rPr>
      </w:pPr>
    </w:p>
    <w:p w14:paraId="1663D447" w14:textId="334B1DDF" w:rsidR="003407D0" w:rsidRPr="00394B7E" w:rsidRDefault="00417342" w:rsidP="005553D9">
      <w:pPr>
        <w:spacing w:after="0" w:line="240" w:lineRule="auto"/>
        <w:jc w:val="center"/>
        <w:rPr>
          <w:rFonts w:ascii="Arial" w:eastAsia="Times New Roman" w:hAnsi="Arial" w:cs="Arial"/>
          <w:color w:val="FF0000"/>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313E141D" wp14:editId="057D4D04">
            <wp:extent cx="4076700" cy="2448927"/>
            <wp:effectExtent l="0" t="0" r="0" b="0"/>
            <wp:docPr id="21232248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24929" name="Рисунок 4"/>
                    <pic:cNvPicPr>
                      <a:picLocks noChangeAspect="1" noChangeArrowheads="1"/>
                    </pic:cNvPicPr>
                  </pic:nvPicPr>
                  <pic:blipFill>
                    <a:blip r:embed="rId20"/>
                    <a:srcRect/>
                    <a:stretch>
                      <a:fillRect/>
                    </a:stretch>
                  </pic:blipFill>
                  <pic:spPr>
                    <a:xfrm>
                      <a:off x="0" y="0"/>
                      <a:ext cx="4104862" cy="2465845"/>
                    </a:xfrm>
                    <a:prstGeom prst="rect">
                      <a:avLst/>
                    </a:prstGeom>
                    <a:noFill/>
                    <a:ln>
                      <a:noFill/>
                    </a:ln>
                  </pic:spPr>
                </pic:pic>
              </a:graphicData>
            </a:graphic>
          </wp:inline>
        </w:drawing>
      </w:r>
    </w:p>
    <w:p w14:paraId="32F6781F" w14:textId="77777777" w:rsidR="003407D0" w:rsidRPr="0081780A" w:rsidRDefault="003407D0" w:rsidP="0081780A">
      <w:pPr>
        <w:spacing w:after="0" w:line="240" w:lineRule="auto"/>
        <w:rPr>
          <w:rFonts w:ascii="Arial" w:eastAsia="Times New Roman" w:hAnsi="Arial" w:cs="Arial"/>
          <w:color w:val="000000" w:themeColor="text1"/>
          <w:sz w:val="24"/>
          <w:szCs w:val="24"/>
          <w:lang w:eastAsia="zh-CN"/>
        </w:rPr>
      </w:pPr>
    </w:p>
    <w:p w14:paraId="20D62764" w14:textId="77777777" w:rsidR="00851749" w:rsidRDefault="00966C1A">
      <w:pPr>
        <w:spacing w:after="0" w:line="240" w:lineRule="auto"/>
        <w:jc w:val="center"/>
        <w:rPr>
          <w:rFonts w:ascii="Arial" w:eastAsia="Times New Roman" w:hAnsi="Arial" w:cs="Arial"/>
          <w:color w:val="000000" w:themeColor="text1"/>
          <w:sz w:val="24"/>
          <w:szCs w:val="24"/>
          <w:lang w:eastAsia="zh-CN"/>
        </w:rPr>
      </w:pPr>
      <w:r w:rsidRPr="00966C1A">
        <w:rPr>
          <w:rFonts w:ascii="Arial" w:eastAsia="Times New Roman" w:hAnsi="Arial" w:cs="Arial"/>
          <w:color w:val="000000" w:themeColor="text1"/>
          <w:sz w:val="24"/>
          <w:szCs w:val="24"/>
          <w:lang w:eastAsia="zh-CN"/>
        </w:rPr>
        <w:t>Пример: на</w:t>
      </w:r>
      <w:r w:rsidR="00417342" w:rsidRPr="0081780A">
        <w:rPr>
          <w:rFonts w:ascii="Arial" w:eastAsia="Times New Roman" w:hAnsi="Arial" w:cs="Arial"/>
          <w:color w:val="000000" w:themeColor="text1"/>
          <w:sz w:val="24"/>
          <w:szCs w:val="24"/>
          <w:lang w:eastAsia="zh-CN"/>
        </w:rPr>
        <w:t xml:space="preserve"> зданиях, строениях, сооружениях,</w:t>
      </w:r>
    </w:p>
    <w:p w14:paraId="08D2AF9B" w14:textId="11618FA1" w:rsidR="003407D0" w:rsidRDefault="00417342" w:rsidP="00EA7AFB">
      <w:pPr>
        <w:spacing w:after="0" w:line="240" w:lineRule="auto"/>
        <w:jc w:val="center"/>
        <w:rPr>
          <w:rFonts w:ascii="Arial" w:eastAsia="Times New Roman" w:hAnsi="Arial" w:cs="Arial"/>
          <w:color w:val="000000" w:themeColor="text1"/>
          <w:sz w:val="24"/>
          <w:szCs w:val="24"/>
          <w:lang w:eastAsia="zh-CN"/>
        </w:rPr>
      </w:pPr>
      <w:r w:rsidRPr="0081780A">
        <w:rPr>
          <w:rFonts w:ascii="Arial" w:eastAsia="Times New Roman" w:hAnsi="Arial" w:cs="Arial"/>
          <w:color w:val="000000" w:themeColor="text1"/>
          <w:sz w:val="24"/>
          <w:szCs w:val="24"/>
          <w:lang w:eastAsia="zh-CN"/>
        </w:rPr>
        <w:t xml:space="preserve"> расположенных в современной застройке</w:t>
      </w:r>
    </w:p>
    <w:p w14:paraId="223E3011" w14:textId="77777777" w:rsidR="002B210C" w:rsidRPr="00EA7AFB" w:rsidRDefault="002B210C" w:rsidP="00EA7AFB">
      <w:pPr>
        <w:spacing w:after="0" w:line="240" w:lineRule="auto"/>
        <w:jc w:val="center"/>
        <w:rPr>
          <w:rFonts w:ascii="Arial" w:eastAsia="Times New Roman" w:hAnsi="Arial" w:cs="Arial"/>
          <w:color w:val="000000" w:themeColor="text1"/>
          <w:sz w:val="24"/>
          <w:szCs w:val="24"/>
          <w:lang w:eastAsia="zh-CN"/>
        </w:rPr>
      </w:pPr>
    </w:p>
    <w:p w14:paraId="15A79338" w14:textId="77777777" w:rsidR="003407D0" w:rsidRPr="00394B7E" w:rsidRDefault="00417342" w:rsidP="002B210C">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65F50D51" wp14:editId="3610ACD1">
            <wp:extent cx="4410075" cy="2336566"/>
            <wp:effectExtent l="0" t="0" r="0" b="0"/>
            <wp:docPr id="21232248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94284" name="Рисунок 5"/>
                    <pic:cNvPicPr>
                      <a:picLocks noChangeAspect="1" noChangeArrowheads="1"/>
                    </pic:cNvPicPr>
                  </pic:nvPicPr>
                  <pic:blipFill>
                    <a:blip r:embed="rId21"/>
                    <a:srcRect/>
                    <a:stretch>
                      <a:fillRect/>
                    </a:stretch>
                  </pic:blipFill>
                  <pic:spPr>
                    <a:xfrm>
                      <a:off x="0" y="0"/>
                      <a:ext cx="4424911" cy="2344426"/>
                    </a:xfrm>
                    <a:prstGeom prst="rect">
                      <a:avLst/>
                    </a:prstGeom>
                    <a:noFill/>
                    <a:ln>
                      <a:noFill/>
                    </a:ln>
                  </pic:spPr>
                </pic:pic>
              </a:graphicData>
            </a:graphic>
          </wp:inline>
        </w:drawing>
      </w:r>
    </w:p>
    <w:p w14:paraId="7B0DD0CA" w14:textId="15606839" w:rsidR="003407D0" w:rsidRPr="00AD40B7" w:rsidRDefault="00417342" w:rsidP="00AD40B7">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lastRenderedPageBreak/>
        <w:drawing>
          <wp:inline distT="0" distB="0" distL="0" distR="0" wp14:anchorId="5503B180" wp14:editId="308725E7">
            <wp:extent cx="3123565" cy="2547293"/>
            <wp:effectExtent l="0" t="0" r="0" b="0"/>
            <wp:docPr id="21232248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69667" name="Рисунок 6"/>
                    <pic:cNvPicPr>
                      <a:picLocks noChangeAspect="1" noChangeArrowheads="1"/>
                    </pic:cNvPicPr>
                  </pic:nvPicPr>
                  <pic:blipFill>
                    <a:blip r:embed="rId22"/>
                    <a:srcRect/>
                    <a:stretch>
                      <a:fillRect/>
                    </a:stretch>
                  </pic:blipFill>
                  <pic:spPr>
                    <a:xfrm>
                      <a:off x="0" y="0"/>
                      <a:ext cx="3130514" cy="2552960"/>
                    </a:xfrm>
                    <a:prstGeom prst="rect">
                      <a:avLst/>
                    </a:prstGeom>
                    <a:noFill/>
                    <a:ln>
                      <a:noFill/>
                    </a:ln>
                  </pic:spPr>
                </pic:pic>
              </a:graphicData>
            </a:graphic>
          </wp:inline>
        </w:drawing>
      </w:r>
    </w:p>
    <w:p w14:paraId="5C0FD968" w14:textId="77777777" w:rsidR="003407D0" w:rsidRPr="00394B7E" w:rsidRDefault="003407D0">
      <w:pPr>
        <w:spacing w:after="0" w:line="240" w:lineRule="auto"/>
        <w:ind w:right="-284" w:firstLine="709"/>
        <w:jc w:val="center"/>
        <w:rPr>
          <w:rFonts w:ascii="Arial" w:eastAsia="Times New Roman" w:hAnsi="Arial" w:cs="Arial"/>
          <w:color w:val="FF0000"/>
          <w:sz w:val="24"/>
          <w:szCs w:val="24"/>
          <w:lang w:eastAsia="ru-RU"/>
        </w:rPr>
      </w:pPr>
    </w:p>
    <w:p w14:paraId="671446B7" w14:textId="3CE6504F" w:rsidR="003407D0" w:rsidRPr="0081780A"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81780A">
        <w:rPr>
          <w:rFonts w:ascii="Arial" w:eastAsia="Times New Roman" w:hAnsi="Arial" w:cs="Arial"/>
          <w:color w:val="000000" w:themeColor="text1"/>
          <w:sz w:val="24"/>
          <w:szCs w:val="24"/>
          <w:lang w:eastAsia="ru-RU"/>
        </w:rPr>
        <w:t>1</w:t>
      </w:r>
      <w:r w:rsidR="00AD40B7">
        <w:rPr>
          <w:rFonts w:ascii="Arial" w:eastAsia="Times New Roman" w:hAnsi="Arial" w:cs="Arial"/>
          <w:color w:val="000000" w:themeColor="text1"/>
          <w:sz w:val="24"/>
          <w:szCs w:val="24"/>
          <w:lang w:eastAsia="ru-RU"/>
        </w:rPr>
        <w:t>5</w:t>
      </w:r>
      <w:r w:rsidRPr="00AD40B7">
        <w:rPr>
          <w:rFonts w:ascii="Arial" w:eastAsia="Times New Roman" w:hAnsi="Arial" w:cs="Arial"/>
          <w:color w:val="000000" w:themeColor="text1"/>
          <w:sz w:val="24"/>
          <w:szCs w:val="24"/>
          <w:lang w:eastAsia="ru-RU"/>
        </w:rPr>
        <w:t xml:space="preserve">)  </w:t>
      </w:r>
      <w:r w:rsidR="00051E61" w:rsidRPr="00AD40B7">
        <w:rPr>
          <w:rFonts w:ascii="Arial" w:eastAsia="Times New Roman" w:hAnsi="Arial" w:cs="Arial"/>
          <w:color w:val="000000" w:themeColor="text1"/>
          <w:sz w:val="24"/>
          <w:szCs w:val="24"/>
          <w:lang w:eastAsia="ru-RU"/>
        </w:rPr>
        <w:t xml:space="preserve">не должны </w:t>
      </w:r>
      <w:r w:rsidRPr="00AD40B7">
        <w:rPr>
          <w:rFonts w:ascii="Arial" w:eastAsia="Times New Roman" w:hAnsi="Arial" w:cs="Arial"/>
          <w:color w:val="000000" w:themeColor="text1"/>
          <w:sz w:val="24"/>
          <w:szCs w:val="24"/>
          <w:lang w:eastAsia="ru-RU"/>
        </w:rPr>
        <w:t>ра</w:t>
      </w:r>
      <w:r w:rsidRPr="0081780A">
        <w:rPr>
          <w:rFonts w:ascii="Arial" w:eastAsia="Times New Roman" w:hAnsi="Arial" w:cs="Arial"/>
          <w:color w:val="000000" w:themeColor="text1"/>
          <w:sz w:val="24"/>
          <w:szCs w:val="24"/>
          <w:lang w:eastAsia="ru-RU"/>
        </w:rPr>
        <w:t>змещаться</w:t>
      </w:r>
      <w:r w:rsidRPr="0081780A">
        <w:rPr>
          <w:rFonts w:ascii="Arial" w:eastAsia="Times New Roman" w:hAnsi="Arial" w:cs="Arial"/>
          <w:color w:val="000000" w:themeColor="text1"/>
          <w:sz w:val="24"/>
          <w:szCs w:val="24"/>
          <w:lang w:eastAsia="ru-RU"/>
        </w:rPr>
        <w:tab/>
        <w:t>с</w:t>
      </w:r>
      <w:r w:rsidR="0081780A" w:rsidRPr="0081780A">
        <w:rPr>
          <w:rFonts w:ascii="Arial" w:eastAsia="Times New Roman" w:hAnsi="Arial" w:cs="Arial"/>
          <w:color w:val="000000" w:themeColor="text1"/>
          <w:sz w:val="24"/>
          <w:szCs w:val="24"/>
          <w:lang w:eastAsia="ru-RU"/>
        </w:rPr>
        <w:t xml:space="preserve"> </w:t>
      </w:r>
      <w:r w:rsidRPr="0081780A">
        <w:rPr>
          <w:rFonts w:ascii="Arial" w:eastAsia="Times New Roman" w:hAnsi="Arial" w:cs="Arial"/>
          <w:color w:val="000000" w:themeColor="text1"/>
          <w:sz w:val="24"/>
          <w:szCs w:val="24"/>
          <w:lang w:eastAsia="ru-RU"/>
        </w:rPr>
        <w:t>помощью</w:t>
      </w:r>
      <w:r w:rsidRPr="0081780A">
        <w:rPr>
          <w:rFonts w:ascii="Arial" w:eastAsia="Times New Roman" w:hAnsi="Arial" w:cs="Arial"/>
          <w:color w:val="000000" w:themeColor="text1"/>
          <w:sz w:val="24"/>
          <w:szCs w:val="24"/>
          <w:lang w:eastAsia="ru-RU"/>
        </w:rPr>
        <w:tab/>
        <w:t>демонстрации</w:t>
      </w:r>
      <w:r w:rsidRPr="0081780A">
        <w:rPr>
          <w:rFonts w:ascii="Arial" w:eastAsia="Times New Roman" w:hAnsi="Arial" w:cs="Arial"/>
          <w:color w:val="000000" w:themeColor="text1"/>
          <w:sz w:val="24"/>
          <w:szCs w:val="24"/>
          <w:lang w:eastAsia="ru-RU"/>
        </w:rPr>
        <w:tab/>
        <w:t>постеров</w:t>
      </w:r>
      <w:r w:rsidRPr="0081780A">
        <w:rPr>
          <w:rFonts w:ascii="Arial" w:eastAsia="Times New Roman" w:hAnsi="Arial" w:cs="Arial"/>
          <w:color w:val="000000" w:themeColor="text1"/>
          <w:sz w:val="24"/>
          <w:szCs w:val="24"/>
          <w:lang w:eastAsia="ru-RU"/>
        </w:rPr>
        <w:tab/>
        <w:t xml:space="preserve">на динамических системах смены изображений (роллерные системы, системы поворотных панелей - </w:t>
      </w:r>
      <w:proofErr w:type="spellStart"/>
      <w:r w:rsidRPr="0081780A">
        <w:rPr>
          <w:rFonts w:ascii="Arial" w:eastAsia="Times New Roman" w:hAnsi="Arial" w:cs="Arial"/>
          <w:color w:val="000000" w:themeColor="text1"/>
          <w:sz w:val="24"/>
          <w:szCs w:val="24"/>
          <w:lang w:eastAsia="ru-RU"/>
        </w:rPr>
        <w:t>призматроны</w:t>
      </w:r>
      <w:proofErr w:type="spellEnd"/>
      <w:r w:rsidRPr="0081780A">
        <w:rPr>
          <w:rFonts w:ascii="Arial" w:eastAsia="Times New Roman" w:hAnsi="Arial" w:cs="Arial"/>
          <w:color w:val="000000" w:themeColor="text1"/>
          <w:sz w:val="24"/>
          <w:szCs w:val="24"/>
          <w:lang w:eastAsia="ru-RU"/>
        </w:rPr>
        <w:t xml:space="preserve"> и др.) или с помощью изображения, демонстрируемого на электронных носителях</w:t>
      </w:r>
      <w:r w:rsidR="0081780A" w:rsidRPr="0081780A">
        <w:rPr>
          <w:rFonts w:ascii="Arial" w:eastAsia="Times New Roman" w:hAnsi="Arial" w:cs="Arial"/>
          <w:color w:val="000000" w:themeColor="text1"/>
          <w:sz w:val="24"/>
          <w:szCs w:val="24"/>
          <w:lang w:eastAsia="ru-RU"/>
        </w:rPr>
        <w:t xml:space="preserve">, в т.ч </w:t>
      </w:r>
      <w:r w:rsidRPr="0081780A">
        <w:rPr>
          <w:rFonts w:ascii="Arial" w:eastAsia="Times New Roman" w:hAnsi="Arial" w:cs="Arial"/>
          <w:color w:val="000000" w:themeColor="text1"/>
          <w:sz w:val="24"/>
          <w:szCs w:val="24"/>
          <w:lang w:eastAsia="ru-RU"/>
        </w:rPr>
        <w:t>экраны, светодиодн</w:t>
      </w:r>
      <w:r w:rsidR="0081780A" w:rsidRPr="0081780A">
        <w:rPr>
          <w:rFonts w:ascii="Arial" w:eastAsia="Times New Roman" w:hAnsi="Arial" w:cs="Arial"/>
          <w:color w:val="000000" w:themeColor="text1"/>
          <w:sz w:val="24"/>
          <w:szCs w:val="24"/>
          <w:lang w:eastAsia="ru-RU"/>
        </w:rPr>
        <w:t>ые</w:t>
      </w:r>
      <w:r w:rsidRPr="0081780A">
        <w:rPr>
          <w:rFonts w:ascii="Arial" w:eastAsia="Times New Roman" w:hAnsi="Arial" w:cs="Arial"/>
          <w:color w:val="000000" w:themeColor="text1"/>
          <w:sz w:val="24"/>
          <w:szCs w:val="24"/>
          <w:lang w:eastAsia="ru-RU"/>
        </w:rPr>
        <w:t xml:space="preserve"> панел</w:t>
      </w:r>
      <w:r w:rsidR="0081780A" w:rsidRPr="0081780A">
        <w:rPr>
          <w:rFonts w:ascii="Arial" w:eastAsia="Times New Roman" w:hAnsi="Arial" w:cs="Arial"/>
          <w:color w:val="000000" w:themeColor="text1"/>
          <w:sz w:val="24"/>
          <w:szCs w:val="24"/>
          <w:lang w:eastAsia="ru-RU"/>
        </w:rPr>
        <w:t>и</w:t>
      </w:r>
      <w:r w:rsidRPr="0081780A">
        <w:rPr>
          <w:rFonts w:ascii="Arial" w:eastAsia="Times New Roman" w:hAnsi="Arial" w:cs="Arial"/>
          <w:color w:val="000000" w:themeColor="text1"/>
          <w:sz w:val="24"/>
          <w:szCs w:val="24"/>
          <w:lang w:eastAsia="ru-RU"/>
        </w:rPr>
        <w:t>, бегущ</w:t>
      </w:r>
      <w:r w:rsidR="0081780A" w:rsidRPr="0081780A">
        <w:rPr>
          <w:rFonts w:ascii="Arial" w:eastAsia="Times New Roman" w:hAnsi="Arial" w:cs="Arial"/>
          <w:color w:val="000000" w:themeColor="text1"/>
          <w:sz w:val="24"/>
          <w:szCs w:val="24"/>
          <w:lang w:eastAsia="ru-RU"/>
        </w:rPr>
        <w:t>ие</w:t>
      </w:r>
      <w:r w:rsidRPr="0081780A">
        <w:rPr>
          <w:rFonts w:ascii="Arial" w:eastAsia="Times New Roman" w:hAnsi="Arial" w:cs="Arial"/>
          <w:color w:val="000000" w:themeColor="text1"/>
          <w:sz w:val="24"/>
          <w:szCs w:val="24"/>
          <w:lang w:eastAsia="ru-RU"/>
        </w:rPr>
        <w:t xml:space="preserve"> строк</w:t>
      </w:r>
      <w:r w:rsidR="0081780A" w:rsidRPr="0081780A">
        <w:rPr>
          <w:rFonts w:ascii="Arial" w:eastAsia="Times New Roman" w:hAnsi="Arial" w:cs="Arial"/>
          <w:color w:val="000000" w:themeColor="text1"/>
          <w:sz w:val="24"/>
          <w:szCs w:val="24"/>
          <w:lang w:eastAsia="ru-RU"/>
        </w:rPr>
        <w:t>и</w:t>
      </w:r>
      <w:r w:rsidRPr="0081780A">
        <w:rPr>
          <w:rFonts w:ascii="Arial" w:eastAsia="Times New Roman" w:hAnsi="Arial" w:cs="Arial"/>
          <w:color w:val="000000" w:themeColor="text1"/>
          <w:sz w:val="24"/>
          <w:szCs w:val="24"/>
          <w:lang w:eastAsia="ru-RU"/>
        </w:rPr>
        <w:t xml:space="preserve"> др.</w:t>
      </w:r>
      <w:r w:rsidR="0081780A" w:rsidRPr="0081780A">
        <w:rPr>
          <w:rFonts w:ascii="Arial" w:eastAsia="Times New Roman" w:hAnsi="Arial" w:cs="Arial"/>
          <w:color w:val="000000" w:themeColor="text1"/>
          <w:sz w:val="24"/>
          <w:szCs w:val="24"/>
          <w:lang w:eastAsia="ru-RU"/>
        </w:rPr>
        <w:t xml:space="preserve"> </w:t>
      </w:r>
      <w:r w:rsidRPr="0081780A">
        <w:rPr>
          <w:rFonts w:ascii="Arial" w:eastAsia="Times New Roman" w:hAnsi="Arial" w:cs="Arial"/>
          <w:color w:val="000000" w:themeColor="text1"/>
          <w:sz w:val="24"/>
          <w:szCs w:val="24"/>
          <w:lang w:eastAsia="ru-RU"/>
        </w:rPr>
        <w:t>(рис. 17 приложения № 1).</w:t>
      </w:r>
    </w:p>
    <w:p w14:paraId="0FE9D5D1" w14:textId="77777777" w:rsidR="003407D0" w:rsidRPr="0081780A" w:rsidRDefault="003407D0">
      <w:pPr>
        <w:spacing w:after="0" w:line="240" w:lineRule="auto"/>
        <w:ind w:right="-284" w:firstLine="709"/>
        <w:jc w:val="center"/>
        <w:rPr>
          <w:rFonts w:ascii="Arial" w:eastAsia="Times New Roman" w:hAnsi="Arial" w:cs="Arial"/>
          <w:color w:val="000000" w:themeColor="text1"/>
          <w:sz w:val="24"/>
          <w:szCs w:val="24"/>
          <w:lang w:eastAsia="ru-RU"/>
        </w:rPr>
      </w:pPr>
    </w:p>
    <w:p w14:paraId="1FB334E4" w14:textId="692F49B2" w:rsidR="00851749" w:rsidRDefault="00966C1A">
      <w:pPr>
        <w:spacing w:after="0" w:line="240" w:lineRule="auto"/>
        <w:jc w:val="center"/>
        <w:rPr>
          <w:rFonts w:ascii="Arial" w:eastAsia="Times New Roman" w:hAnsi="Arial" w:cs="Arial"/>
          <w:color w:val="000000" w:themeColor="text1"/>
          <w:sz w:val="24"/>
          <w:szCs w:val="24"/>
          <w:lang w:eastAsia="zh-CN"/>
        </w:rPr>
      </w:pPr>
      <w:bookmarkStart w:id="30" w:name="_Hlk221187185"/>
      <w:r>
        <w:rPr>
          <w:rFonts w:ascii="Arial" w:eastAsia="Times New Roman" w:hAnsi="Arial" w:cs="Arial"/>
          <w:color w:val="000000" w:themeColor="text1"/>
          <w:sz w:val="24"/>
          <w:szCs w:val="24"/>
          <w:lang w:eastAsia="zh-CN"/>
        </w:rPr>
        <w:t>Пример: н</w:t>
      </w:r>
      <w:r w:rsidR="00417342" w:rsidRPr="0081780A">
        <w:rPr>
          <w:rFonts w:ascii="Arial" w:eastAsia="Times New Roman" w:hAnsi="Arial" w:cs="Arial"/>
          <w:color w:val="000000" w:themeColor="text1"/>
          <w:sz w:val="24"/>
          <w:szCs w:val="24"/>
          <w:lang w:eastAsia="zh-CN"/>
        </w:rPr>
        <w:t xml:space="preserve">а </w:t>
      </w:r>
      <w:bookmarkEnd w:id="30"/>
      <w:r w:rsidR="00417342" w:rsidRPr="0081780A">
        <w:rPr>
          <w:rFonts w:ascii="Arial" w:eastAsia="Times New Roman" w:hAnsi="Arial" w:cs="Arial"/>
          <w:color w:val="000000" w:themeColor="text1"/>
          <w:sz w:val="24"/>
          <w:szCs w:val="24"/>
          <w:lang w:eastAsia="zh-CN"/>
        </w:rPr>
        <w:t>зданиях, расположенных в зоне</w:t>
      </w:r>
    </w:p>
    <w:p w14:paraId="0E949063" w14:textId="214CEE02" w:rsidR="003407D0" w:rsidRPr="00AD40B7" w:rsidRDefault="00417342" w:rsidP="00AD40B7">
      <w:pPr>
        <w:spacing w:after="0" w:line="240" w:lineRule="auto"/>
        <w:jc w:val="center"/>
        <w:rPr>
          <w:rFonts w:ascii="Arial" w:eastAsia="Times New Roman" w:hAnsi="Arial" w:cs="Arial"/>
          <w:color w:val="000000" w:themeColor="text1"/>
          <w:sz w:val="24"/>
          <w:szCs w:val="24"/>
          <w:lang w:eastAsia="zh-CN"/>
        </w:rPr>
      </w:pPr>
      <w:r w:rsidRPr="0081780A">
        <w:rPr>
          <w:rFonts w:ascii="Arial" w:eastAsia="Times New Roman" w:hAnsi="Arial" w:cs="Arial"/>
          <w:color w:val="000000" w:themeColor="text1"/>
          <w:sz w:val="24"/>
          <w:szCs w:val="24"/>
          <w:lang w:eastAsia="zh-CN"/>
        </w:rPr>
        <w:t xml:space="preserve"> охраны объектов культурного наследия</w:t>
      </w:r>
    </w:p>
    <w:p w14:paraId="72FBFB46" w14:textId="12BB7A1B" w:rsidR="005553D9" w:rsidRPr="00AD40B7" w:rsidRDefault="00417342" w:rsidP="00AD40B7">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ru-RU"/>
        </w:rPr>
        <w:drawing>
          <wp:inline distT="0" distB="0" distL="0" distR="0" wp14:anchorId="0C22B034" wp14:editId="6B020DC8">
            <wp:extent cx="3714750" cy="2517638"/>
            <wp:effectExtent l="0" t="0" r="0" b="0"/>
            <wp:docPr id="21232248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3"/>
                    <a:srcRect/>
                    <a:stretch>
                      <a:fillRect/>
                    </a:stretch>
                  </pic:blipFill>
                  <pic:spPr>
                    <a:xfrm>
                      <a:off x="0" y="0"/>
                      <a:ext cx="3719877" cy="2521113"/>
                    </a:xfrm>
                    <a:prstGeom prst="rect">
                      <a:avLst/>
                    </a:prstGeom>
                  </pic:spPr>
                </pic:pic>
              </a:graphicData>
            </a:graphic>
          </wp:inline>
        </w:drawing>
      </w:r>
    </w:p>
    <w:p w14:paraId="6CA9A1D3" w14:textId="141B363A" w:rsidR="00851749" w:rsidRDefault="00966C1A">
      <w:pPr>
        <w:spacing w:after="0" w:line="240" w:lineRule="auto"/>
        <w:jc w:val="center"/>
        <w:rPr>
          <w:rFonts w:ascii="Arial" w:eastAsia="Times New Roman" w:hAnsi="Arial" w:cs="Arial"/>
          <w:color w:val="000000" w:themeColor="text1"/>
          <w:sz w:val="24"/>
          <w:szCs w:val="24"/>
          <w:lang w:eastAsia="zh-CN"/>
        </w:rPr>
      </w:pPr>
      <w:r w:rsidRPr="00966C1A">
        <w:rPr>
          <w:rFonts w:ascii="Arial" w:eastAsia="Times New Roman" w:hAnsi="Arial" w:cs="Arial"/>
          <w:color w:val="000000" w:themeColor="text1"/>
          <w:sz w:val="24"/>
          <w:szCs w:val="24"/>
          <w:lang w:eastAsia="zh-CN"/>
        </w:rPr>
        <w:t>Пример: на</w:t>
      </w:r>
      <w:r w:rsidR="00417342" w:rsidRPr="0081780A">
        <w:rPr>
          <w:rFonts w:ascii="Arial" w:eastAsia="Times New Roman" w:hAnsi="Arial" w:cs="Arial"/>
          <w:color w:val="000000" w:themeColor="text1"/>
          <w:sz w:val="24"/>
          <w:szCs w:val="24"/>
          <w:lang w:eastAsia="zh-CN"/>
        </w:rPr>
        <w:t xml:space="preserve"> зданиях, строениях, сооружениях,</w:t>
      </w:r>
    </w:p>
    <w:p w14:paraId="056EF040" w14:textId="60932489" w:rsidR="003407D0" w:rsidRPr="0081780A" w:rsidRDefault="00417342" w:rsidP="005553D9">
      <w:pPr>
        <w:spacing w:after="0" w:line="240" w:lineRule="auto"/>
        <w:jc w:val="center"/>
        <w:rPr>
          <w:rFonts w:ascii="Arial" w:eastAsia="Times New Roman" w:hAnsi="Arial" w:cs="Arial"/>
          <w:color w:val="000000" w:themeColor="text1"/>
          <w:sz w:val="24"/>
          <w:szCs w:val="24"/>
          <w:lang w:eastAsia="zh-CN"/>
        </w:rPr>
      </w:pPr>
      <w:r w:rsidRPr="0081780A">
        <w:rPr>
          <w:rFonts w:ascii="Arial" w:eastAsia="Times New Roman" w:hAnsi="Arial" w:cs="Arial"/>
          <w:color w:val="000000" w:themeColor="text1"/>
          <w:sz w:val="24"/>
          <w:szCs w:val="24"/>
          <w:lang w:eastAsia="zh-CN"/>
        </w:rPr>
        <w:t xml:space="preserve"> расположенных в современной застройке</w:t>
      </w:r>
    </w:p>
    <w:p w14:paraId="6BCD0606" w14:textId="0559C97B" w:rsidR="003407D0" w:rsidRPr="00394B7E" w:rsidRDefault="00417342" w:rsidP="005553D9">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ru-RU"/>
        </w:rPr>
        <w:drawing>
          <wp:inline distT="0" distB="0" distL="0" distR="0" wp14:anchorId="6E44CB23" wp14:editId="00644237">
            <wp:extent cx="3662128" cy="2457324"/>
            <wp:effectExtent l="0" t="0" r="0" b="0"/>
            <wp:docPr id="21232248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4"/>
                    <a:srcRect/>
                    <a:stretch>
                      <a:fillRect/>
                    </a:stretch>
                  </pic:blipFill>
                  <pic:spPr>
                    <a:xfrm>
                      <a:off x="0" y="0"/>
                      <a:ext cx="3672678" cy="2464403"/>
                    </a:xfrm>
                    <a:prstGeom prst="rect">
                      <a:avLst/>
                    </a:prstGeom>
                  </pic:spPr>
                </pic:pic>
              </a:graphicData>
            </a:graphic>
          </wp:inline>
        </w:drawing>
      </w:r>
    </w:p>
    <w:p w14:paraId="5F74D06D" w14:textId="785E5B07" w:rsidR="00AD40B7" w:rsidRDefault="00AD40B7" w:rsidP="00AD40B7">
      <w:pPr>
        <w:spacing w:after="0" w:line="240" w:lineRule="auto"/>
        <w:ind w:right="-284"/>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lastRenderedPageBreak/>
        <w:tab/>
      </w:r>
      <w:r w:rsidRPr="00AD40B7">
        <w:rPr>
          <w:rFonts w:ascii="Arial" w:eastAsia="Times New Roman" w:hAnsi="Arial" w:cs="Arial"/>
          <w:color w:val="000000" w:themeColor="text1"/>
          <w:sz w:val="24"/>
          <w:szCs w:val="24"/>
          <w:lang w:eastAsia="ru-RU"/>
        </w:rPr>
        <w:t>1</w:t>
      </w:r>
      <w:r>
        <w:rPr>
          <w:rFonts w:ascii="Arial" w:eastAsia="Times New Roman" w:hAnsi="Arial" w:cs="Arial"/>
          <w:color w:val="000000" w:themeColor="text1"/>
          <w:sz w:val="24"/>
          <w:szCs w:val="24"/>
          <w:lang w:eastAsia="ru-RU"/>
        </w:rPr>
        <w:t>6</w:t>
      </w:r>
      <w:r w:rsidRPr="00AD40B7">
        <w:rPr>
          <w:rFonts w:ascii="Arial" w:eastAsia="Times New Roman" w:hAnsi="Arial" w:cs="Arial"/>
          <w:color w:val="000000" w:themeColor="text1"/>
          <w:sz w:val="24"/>
          <w:szCs w:val="24"/>
          <w:lang w:eastAsia="ru-RU"/>
        </w:rPr>
        <w:t>) не должны р</w:t>
      </w:r>
      <w:r w:rsidRPr="00AD40B7">
        <w:rPr>
          <w:rFonts w:ascii="Arial" w:eastAsia="Times New Roman" w:hAnsi="Arial" w:cs="Arial"/>
          <w:i/>
          <w:iCs/>
          <w:color w:val="000000" w:themeColor="text1"/>
          <w:sz w:val="24"/>
          <w:szCs w:val="24"/>
          <w:lang w:eastAsia="ru-RU"/>
        </w:rPr>
        <w:t>а</w:t>
      </w:r>
      <w:r w:rsidRPr="0081780A">
        <w:rPr>
          <w:rFonts w:ascii="Arial" w:eastAsia="Times New Roman" w:hAnsi="Arial" w:cs="Arial"/>
          <w:color w:val="000000" w:themeColor="text1"/>
          <w:sz w:val="24"/>
          <w:szCs w:val="24"/>
          <w:lang w:eastAsia="ru-RU"/>
        </w:rPr>
        <w:t xml:space="preserve">змещаться в виде отдельно стоящих сборно-разборных, выносных, складных конструкций (штендеров, флагштоков, </w:t>
      </w:r>
      <w:proofErr w:type="spellStart"/>
      <w:r w:rsidRPr="0081780A">
        <w:rPr>
          <w:rFonts w:ascii="Arial" w:eastAsia="Times New Roman" w:hAnsi="Arial" w:cs="Arial"/>
          <w:color w:val="000000" w:themeColor="text1"/>
          <w:sz w:val="24"/>
          <w:szCs w:val="24"/>
          <w:lang w:eastAsia="ru-RU"/>
        </w:rPr>
        <w:t>аэрофигур</w:t>
      </w:r>
      <w:proofErr w:type="spellEnd"/>
      <w:r w:rsidRPr="0081780A">
        <w:rPr>
          <w:rFonts w:ascii="Arial" w:eastAsia="Times New Roman" w:hAnsi="Arial" w:cs="Arial"/>
          <w:color w:val="000000" w:themeColor="text1"/>
          <w:sz w:val="24"/>
          <w:szCs w:val="24"/>
          <w:lang w:eastAsia="ru-RU"/>
        </w:rPr>
        <w:t>, стендов и т.д.) (рис. 19 приложения № 1);</w:t>
      </w:r>
    </w:p>
    <w:p w14:paraId="7C5E68AD" w14:textId="501CB526" w:rsidR="00AD40B7" w:rsidRDefault="00AD40B7" w:rsidP="00AD40B7">
      <w:pPr>
        <w:spacing w:after="0" w:line="240" w:lineRule="auto"/>
        <w:ind w:right="-284"/>
        <w:jc w:val="center"/>
        <w:rPr>
          <w:rFonts w:ascii="Arial" w:eastAsia="Times New Roman" w:hAnsi="Arial" w:cs="Arial"/>
          <w:color w:val="000000" w:themeColor="text1"/>
          <w:sz w:val="24"/>
          <w:szCs w:val="24"/>
          <w:lang w:eastAsia="ru-RU"/>
        </w:rPr>
      </w:pPr>
      <w:r>
        <w:rPr>
          <w:rFonts w:ascii="Arial" w:eastAsia="Times New Roman" w:hAnsi="Arial" w:cs="Arial"/>
          <w:noProof/>
          <w:color w:val="000000" w:themeColor="text1"/>
          <w:sz w:val="24"/>
          <w:szCs w:val="24"/>
          <w:lang w:eastAsia="ru-RU"/>
        </w:rPr>
        <w:drawing>
          <wp:inline distT="0" distB="0" distL="0" distR="0" wp14:anchorId="24EB6486" wp14:editId="0F80BBF4">
            <wp:extent cx="3286125" cy="35419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460" cy="3545513"/>
                    </a:xfrm>
                    <a:prstGeom prst="rect">
                      <a:avLst/>
                    </a:prstGeom>
                    <a:noFill/>
                  </pic:spPr>
                </pic:pic>
              </a:graphicData>
            </a:graphic>
          </wp:inline>
        </w:drawing>
      </w:r>
    </w:p>
    <w:p w14:paraId="31D253AE" w14:textId="77777777" w:rsidR="00AD40B7" w:rsidRDefault="00AD40B7" w:rsidP="005553D9">
      <w:pPr>
        <w:spacing w:after="0" w:line="240" w:lineRule="auto"/>
        <w:ind w:right="-284" w:firstLine="709"/>
        <w:jc w:val="both"/>
        <w:rPr>
          <w:rFonts w:ascii="Arial" w:eastAsia="Times New Roman" w:hAnsi="Arial" w:cs="Arial"/>
          <w:color w:val="000000" w:themeColor="text1"/>
          <w:sz w:val="24"/>
          <w:szCs w:val="24"/>
          <w:lang w:eastAsia="ru-RU"/>
        </w:rPr>
      </w:pPr>
    </w:p>
    <w:p w14:paraId="7AFE81FC" w14:textId="4CE2BF51" w:rsidR="003407D0" w:rsidRPr="005553D9" w:rsidRDefault="00417342" w:rsidP="005553D9">
      <w:pPr>
        <w:spacing w:after="0" w:line="240" w:lineRule="auto"/>
        <w:ind w:right="-284" w:firstLine="709"/>
        <w:jc w:val="both"/>
        <w:rPr>
          <w:rFonts w:ascii="Arial" w:eastAsia="Times New Roman" w:hAnsi="Arial" w:cs="Arial"/>
          <w:color w:val="000000" w:themeColor="text1"/>
          <w:sz w:val="24"/>
          <w:szCs w:val="24"/>
          <w:lang w:eastAsia="ru-RU"/>
        </w:rPr>
      </w:pPr>
      <w:r w:rsidRPr="00051E61">
        <w:rPr>
          <w:rFonts w:ascii="Arial" w:eastAsia="Times New Roman" w:hAnsi="Arial" w:cs="Arial"/>
          <w:color w:val="000000" w:themeColor="text1"/>
          <w:sz w:val="24"/>
          <w:szCs w:val="24"/>
          <w:lang w:eastAsia="ru-RU"/>
        </w:rPr>
        <w:t>1</w:t>
      </w:r>
      <w:r w:rsidR="003C3D43">
        <w:rPr>
          <w:rFonts w:ascii="Arial" w:eastAsia="Times New Roman" w:hAnsi="Arial" w:cs="Arial"/>
          <w:color w:val="000000" w:themeColor="text1"/>
          <w:sz w:val="24"/>
          <w:szCs w:val="24"/>
          <w:lang w:eastAsia="ru-RU"/>
        </w:rPr>
        <w:t>7</w:t>
      </w:r>
      <w:r w:rsidRPr="00AD40B7">
        <w:rPr>
          <w:rFonts w:ascii="Arial" w:eastAsia="Times New Roman" w:hAnsi="Arial" w:cs="Arial"/>
          <w:color w:val="000000" w:themeColor="text1"/>
          <w:sz w:val="24"/>
          <w:szCs w:val="24"/>
          <w:lang w:eastAsia="ru-RU"/>
        </w:rPr>
        <w:t xml:space="preserve">) </w:t>
      </w:r>
      <w:r w:rsidR="00051E61" w:rsidRPr="00AD40B7">
        <w:rPr>
          <w:rFonts w:ascii="Arial" w:eastAsia="Times New Roman" w:hAnsi="Arial" w:cs="Arial"/>
          <w:color w:val="000000" w:themeColor="text1"/>
          <w:sz w:val="24"/>
          <w:szCs w:val="24"/>
          <w:lang w:eastAsia="ru-RU"/>
        </w:rPr>
        <w:t xml:space="preserve">не должны </w:t>
      </w:r>
      <w:r w:rsidRPr="00AD40B7">
        <w:rPr>
          <w:rFonts w:ascii="Arial" w:eastAsia="Times New Roman" w:hAnsi="Arial" w:cs="Arial"/>
          <w:color w:val="000000" w:themeColor="text1"/>
          <w:sz w:val="24"/>
          <w:szCs w:val="24"/>
          <w:lang w:eastAsia="ru-RU"/>
        </w:rPr>
        <w:t>ра</w:t>
      </w:r>
      <w:r w:rsidRPr="00051E61">
        <w:rPr>
          <w:rFonts w:ascii="Arial" w:eastAsia="Times New Roman" w:hAnsi="Arial" w:cs="Arial"/>
          <w:color w:val="000000" w:themeColor="text1"/>
          <w:sz w:val="24"/>
          <w:szCs w:val="24"/>
          <w:lang w:eastAsia="ru-RU"/>
        </w:rPr>
        <w:t>змещаться непосредственно на конструкции</w:t>
      </w:r>
      <w:r w:rsidR="00051E61" w:rsidRPr="00051E61">
        <w:rPr>
          <w:rFonts w:ascii="Arial" w:eastAsia="Times New Roman" w:hAnsi="Arial" w:cs="Arial"/>
          <w:color w:val="000000" w:themeColor="text1"/>
          <w:sz w:val="24"/>
          <w:szCs w:val="24"/>
          <w:lang w:eastAsia="ru-RU"/>
        </w:rPr>
        <w:t xml:space="preserve">, </w:t>
      </w:r>
      <w:r w:rsidRPr="00051E61">
        <w:rPr>
          <w:rFonts w:ascii="Arial" w:eastAsia="Times New Roman" w:hAnsi="Arial" w:cs="Arial"/>
          <w:color w:val="000000" w:themeColor="text1"/>
          <w:sz w:val="24"/>
          <w:szCs w:val="24"/>
          <w:lang w:eastAsia="ru-RU"/>
        </w:rPr>
        <w:t>в т.ч. сверху</w:t>
      </w:r>
      <w:r w:rsidR="00051E61" w:rsidRPr="00051E61">
        <w:rPr>
          <w:rFonts w:ascii="Arial" w:eastAsia="Times New Roman" w:hAnsi="Arial" w:cs="Arial"/>
          <w:color w:val="000000" w:themeColor="text1"/>
          <w:sz w:val="24"/>
          <w:szCs w:val="24"/>
          <w:lang w:eastAsia="ru-RU"/>
        </w:rPr>
        <w:t>,</w:t>
      </w:r>
      <w:r w:rsidRPr="00051E61">
        <w:rPr>
          <w:rFonts w:ascii="Arial" w:eastAsia="Times New Roman" w:hAnsi="Arial" w:cs="Arial"/>
          <w:color w:val="000000" w:themeColor="text1"/>
          <w:sz w:val="24"/>
          <w:szCs w:val="24"/>
          <w:lang w:eastAsia="ru-RU"/>
        </w:rPr>
        <w:t xml:space="preserve"> на козырьках (навесах) зданий, строений, сооружений за исключением размещения на фризе (фронтальной (вертикальной) поверхности) козырька здания, строения, сооружения в пределах ее </w:t>
      </w:r>
      <w:proofErr w:type="gramStart"/>
      <w:r w:rsidRPr="00051E61">
        <w:rPr>
          <w:rFonts w:ascii="Arial" w:eastAsia="Times New Roman" w:hAnsi="Arial" w:cs="Arial"/>
          <w:color w:val="000000" w:themeColor="text1"/>
          <w:sz w:val="24"/>
          <w:szCs w:val="24"/>
          <w:lang w:eastAsia="ru-RU"/>
        </w:rPr>
        <w:t>границ  такого</w:t>
      </w:r>
      <w:proofErr w:type="gramEnd"/>
      <w:r w:rsidRPr="00051E61">
        <w:rPr>
          <w:rFonts w:ascii="Arial" w:eastAsia="Times New Roman" w:hAnsi="Arial" w:cs="Arial"/>
          <w:color w:val="000000" w:themeColor="text1"/>
          <w:sz w:val="24"/>
          <w:szCs w:val="24"/>
          <w:lang w:eastAsia="ru-RU"/>
        </w:rPr>
        <w:t xml:space="preserve"> козырька (навеса) (рис. 32,33 приложения № 1);</w:t>
      </w:r>
    </w:p>
    <w:p w14:paraId="10CD88DA" w14:textId="77777777" w:rsidR="003407D0" w:rsidRPr="00394B7E" w:rsidRDefault="00417342">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79348EB3" wp14:editId="3343248B">
            <wp:extent cx="4814779" cy="3514725"/>
            <wp:effectExtent l="0" t="0" r="0" b="0"/>
            <wp:docPr id="21232248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73373" name="Рисунок 18"/>
                    <pic:cNvPicPr>
                      <a:picLocks noChangeAspect="1" noChangeArrowheads="1"/>
                    </pic:cNvPicPr>
                  </pic:nvPicPr>
                  <pic:blipFill>
                    <a:blip r:embed="rId26"/>
                    <a:srcRect/>
                    <a:stretch>
                      <a:fillRect/>
                    </a:stretch>
                  </pic:blipFill>
                  <pic:spPr>
                    <a:xfrm>
                      <a:off x="0" y="0"/>
                      <a:ext cx="4833123" cy="3528116"/>
                    </a:xfrm>
                    <a:prstGeom prst="rect">
                      <a:avLst/>
                    </a:prstGeom>
                    <a:noFill/>
                    <a:ln>
                      <a:noFill/>
                    </a:ln>
                  </pic:spPr>
                </pic:pic>
              </a:graphicData>
            </a:graphic>
          </wp:inline>
        </w:drawing>
      </w:r>
    </w:p>
    <w:p w14:paraId="1C779081" w14:textId="77777777" w:rsidR="003407D0" w:rsidRPr="00394B7E" w:rsidRDefault="003407D0">
      <w:pPr>
        <w:spacing w:after="0" w:line="240" w:lineRule="auto"/>
        <w:ind w:right="-284" w:firstLine="709"/>
        <w:rPr>
          <w:rFonts w:ascii="Arial" w:eastAsia="Times New Roman" w:hAnsi="Arial" w:cs="Arial"/>
          <w:color w:val="FF0000"/>
          <w:sz w:val="24"/>
          <w:szCs w:val="24"/>
          <w:lang w:eastAsia="ru-RU"/>
        </w:rPr>
      </w:pPr>
    </w:p>
    <w:p w14:paraId="46E122B0" w14:textId="593BAAD6" w:rsidR="003407D0" w:rsidRPr="00394B7E" w:rsidRDefault="00417342" w:rsidP="005553D9">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lastRenderedPageBreak/>
        <w:drawing>
          <wp:inline distT="0" distB="0" distL="0" distR="0" wp14:anchorId="47D11299" wp14:editId="2D92B0C2">
            <wp:extent cx="5476875" cy="2143125"/>
            <wp:effectExtent l="0" t="0" r="0" b="0"/>
            <wp:docPr id="21232248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44488" name="Рисунок 20"/>
                    <pic:cNvPicPr>
                      <a:picLocks noChangeAspect="1" noChangeArrowheads="1"/>
                    </pic:cNvPicPr>
                  </pic:nvPicPr>
                  <pic:blipFill>
                    <a:blip r:embed="rId27"/>
                    <a:srcRect/>
                    <a:stretch>
                      <a:fillRect/>
                    </a:stretch>
                  </pic:blipFill>
                  <pic:spPr>
                    <a:xfrm>
                      <a:off x="0" y="0"/>
                      <a:ext cx="5489727" cy="2148154"/>
                    </a:xfrm>
                    <a:prstGeom prst="rect">
                      <a:avLst/>
                    </a:prstGeom>
                    <a:noFill/>
                    <a:ln>
                      <a:noFill/>
                    </a:ln>
                  </pic:spPr>
                </pic:pic>
              </a:graphicData>
            </a:graphic>
          </wp:inline>
        </w:drawing>
      </w:r>
    </w:p>
    <w:p w14:paraId="125EB04E" w14:textId="77777777" w:rsidR="00AD40B7" w:rsidRDefault="00AD40B7" w:rsidP="00110F5E">
      <w:pPr>
        <w:spacing w:after="0" w:line="240" w:lineRule="auto"/>
        <w:ind w:right="-284" w:firstLine="709"/>
        <w:jc w:val="both"/>
        <w:rPr>
          <w:rFonts w:ascii="Arial" w:eastAsia="Times New Roman" w:hAnsi="Arial" w:cs="Arial"/>
          <w:color w:val="000000" w:themeColor="text1"/>
          <w:sz w:val="24"/>
          <w:szCs w:val="24"/>
          <w:highlight w:val="yellow"/>
          <w:lang w:eastAsia="zh-CN"/>
        </w:rPr>
      </w:pPr>
    </w:p>
    <w:p w14:paraId="035406C6" w14:textId="6F93C0F7" w:rsidR="003407D0" w:rsidRPr="00AD40B7" w:rsidRDefault="003C3D43" w:rsidP="00110F5E">
      <w:pPr>
        <w:spacing w:after="0" w:line="240" w:lineRule="auto"/>
        <w:ind w:right="-284" w:firstLine="709"/>
        <w:jc w:val="both"/>
        <w:rPr>
          <w:rFonts w:ascii="Arial" w:eastAsia="Times New Roman" w:hAnsi="Arial" w:cs="Arial"/>
          <w:color w:val="000000" w:themeColor="text1"/>
          <w:sz w:val="24"/>
          <w:szCs w:val="24"/>
          <w:lang w:eastAsia="zh-CN"/>
        </w:rPr>
      </w:pPr>
      <w:r w:rsidRPr="00AD40B7">
        <w:rPr>
          <w:rFonts w:ascii="Arial" w:eastAsia="Times New Roman" w:hAnsi="Arial" w:cs="Arial"/>
          <w:color w:val="000000" w:themeColor="text1"/>
          <w:sz w:val="24"/>
          <w:szCs w:val="24"/>
          <w:lang w:eastAsia="zh-CN"/>
        </w:rPr>
        <w:t>18</w:t>
      </w:r>
      <w:r w:rsidR="00051E61" w:rsidRPr="00AD40B7">
        <w:rPr>
          <w:rFonts w:ascii="Arial" w:eastAsia="Times New Roman" w:hAnsi="Arial" w:cs="Arial"/>
          <w:color w:val="000000" w:themeColor="text1"/>
          <w:sz w:val="24"/>
          <w:szCs w:val="24"/>
          <w:lang w:eastAsia="zh-CN"/>
        </w:rPr>
        <w:t>) не должны размещаться на кровлях зданий и сооружений</w:t>
      </w:r>
      <w:r w:rsidR="005210D1" w:rsidRPr="00AD40B7">
        <w:rPr>
          <w:rFonts w:ascii="Arial" w:eastAsia="Times New Roman" w:hAnsi="Arial" w:cs="Arial"/>
          <w:color w:val="000000" w:themeColor="text1"/>
          <w:sz w:val="24"/>
          <w:szCs w:val="24"/>
          <w:lang w:eastAsia="zh-CN"/>
        </w:rPr>
        <w:t>;</w:t>
      </w:r>
    </w:p>
    <w:p w14:paraId="1695174C" w14:textId="77777777" w:rsidR="005210D1" w:rsidRPr="00AD40B7" w:rsidRDefault="005210D1" w:rsidP="00110F5E">
      <w:pPr>
        <w:spacing w:after="0" w:line="240" w:lineRule="auto"/>
        <w:ind w:right="-284" w:firstLine="709"/>
        <w:jc w:val="both"/>
        <w:rPr>
          <w:rFonts w:ascii="Arial" w:eastAsia="Times New Roman" w:hAnsi="Arial" w:cs="Arial"/>
          <w:color w:val="000000" w:themeColor="text1"/>
          <w:sz w:val="24"/>
          <w:szCs w:val="24"/>
          <w:lang w:eastAsia="zh-CN"/>
        </w:rPr>
      </w:pPr>
    </w:p>
    <w:p w14:paraId="7CD44132" w14:textId="1064FC10" w:rsidR="005210D1" w:rsidRPr="00AD40B7" w:rsidRDefault="005210D1" w:rsidP="00110F5E">
      <w:pPr>
        <w:spacing w:after="0" w:line="240" w:lineRule="auto"/>
        <w:ind w:right="-284" w:firstLine="709"/>
        <w:jc w:val="both"/>
        <w:rPr>
          <w:rFonts w:ascii="Arial" w:eastAsia="Times New Roman" w:hAnsi="Arial" w:cs="Arial"/>
          <w:color w:val="000000" w:themeColor="text1"/>
          <w:sz w:val="24"/>
          <w:szCs w:val="24"/>
          <w:lang w:eastAsia="zh-CN"/>
        </w:rPr>
      </w:pPr>
      <w:r w:rsidRPr="00AD40B7">
        <w:rPr>
          <w:rFonts w:ascii="Arial" w:eastAsia="Times New Roman" w:hAnsi="Arial" w:cs="Arial"/>
          <w:color w:val="000000" w:themeColor="text1"/>
          <w:sz w:val="24"/>
          <w:szCs w:val="24"/>
          <w:lang w:eastAsia="zh-CN"/>
        </w:rPr>
        <w:t>19) не должны размещаться на глухих торцевых фасадах зданий, строений, сооружений (за исключением случаев размещения вывесок на торговых, развлекательных центрах, кинотеатрах, театрах, цирках).</w:t>
      </w:r>
    </w:p>
    <w:p w14:paraId="5C9FBECC" w14:textId="77777777" w:rsidR="003C3D43" w:rsidRPr="00AD40B7" w:rsidRDefault="003C3D43" w:rsidP="00257095">
      <w:pPr>
        <w:spacing w:after="0" w:line="240" w:lineRule="auto"/>
        <w:ind w:right="-284"/>
        <w:jc w:val="both"/>
        <w:rPr>
          <w:rFonts w:ascii="Arial" w:eastAsia="Times New Roman" w:hAnsi="Arial" w:cs="Arial"/>
          <w:color w:val="000000" w:themeColor="text1"/>
          <w:sz w:val="24"/>
          <w:szCs w:val="24"/>
          <w:lang w:eastAsia="zh-CN"/>
        </w:rPr>
      </w:pPr>
    </w:p>
    <w:p w14:paraId="5B09A393" w14:textId="402FBA3B" w:rsidR="003C3D43" w:rsidRPr="00AD40B7" w:rsidRDefault="003C3D43" w:rsidP="003C3D43">
      <w:pPr>
        <w:spacing w:after="0" w:line="240" w:lineRule="auto"/>
        <w:ind w:right="-284" w:firstLine="709"/>
        <w:jc w:val="both"/>
        <w:rPr>
          <w:rFonts w:ascii="Arial" w:eastAsia="Times New Roman" w:hAnsi="Arial" w:cs="Arial"/>
          <w:color w:val="000000" w:themeColor="text1"/>
          <w:sz w:val="24"/>
          <w:szCs w:val="24"/>
          <w:lang w:eastAsia="ru-RU"/>
        </w:rPr>
      </w:pPr>
      <w:bookmarkStart w:id="31" w:name="_Hlk224044021"/>
      <w:r w:rsidRPr="00AD40B7">
        <w:rPr>
          <w:rFonts w:ascii="Arial" w:eastAsia="Times New Roman" w:hAnsi="Arial" w:cs="Arial"/>
          <w:color w:val="000000" w:themeColor="text1"/>
          <w:sz w:val="24"/>
          <w:szCs w:val="24"/>
          <w:lang w:eastAsia="ru-RU"/>
        </w:rPr>
        <w:t xml:space="preserve">6.3. </w:t>
      </w:r>
      <w:r w:rsidR="00B47746" w:rsidRPr="00AD40B7">
        <w:rPr>
          <w:rFonts w:ascii="Arial" w:eastAsia="Times New Roman" w:hAnsi="Arial" w:cs="Arial"/>
          <w:color w:val="000000" w:themeColor="text1"/>
          <w:sz w:val="24"/>
          <w:szCs w:val="24"/>
          <w:lang w:eastAsia="ru-RU"/>
        </w:rPr>
        <w:t xml:space="preserve">Информационные вывески </w:t>
      </w:r>
      <w:r w:rsidRPr="00AD40B7">
        <w:rPr>
          <w:rFonts w:ascii="Arial" w:eastAsia="Times New Roman" w:hAnsi="Arial" w:cs="Arial"/>
          <w:color w:val="000000" w:themeColor="text1"/>
          <w:sz w:val="24"/>
          <w:szCs w:val="24"/>
          <w:lang w:eastAsia="ru-RU"/>
        </w:rPr>
        <w:t xml:space="preserve">не должны быть изготовлены </w:t>
      </w:r>
      <w:bookmarkStart w:id="32" w:name="_Hlk222393200"/>
      <w:r w:rsidRPr="00AD40B7">
        <w:rPr>
          <w:rFonts w:ascii="Arial" w:eastAsia="Times New Roman" w:hAnsi="Arial" w:cs="Arial"/>
          <w:color w:val="000000" w:themeColor="text1"/>
          <w:sz w:val="24"/>
          <w:szCs w:val="24"/>
          <w:lang w:eastAsia="ru-RU"/>
        </w:rPr>
        <w:t>с использованием</w:t>
      </w:r>
      <w:bookmarkEnd w:id="32"/>
      <w:r w:rsidRPr="00AD40B7">
        <w:rPr>
          <w:rFonts w:ascii="Arial" w:eastAsia="Times New Roman" w:hAnsi="Arial" w:cs="Arial"/>
          <w:color w:val="000000" w:themeColor="text1"/>
          <w:sz w:val="24"/>
          <w:szCs w:val="24"/>
          <w:lang w:eastAsia="ru-RU"/>
        </w:rPr>
        <w:t xml:space="preserve"> материалов, неустойчивым к атмосферным явлениям, в т.ч. с использованием картона или ткани</w:t>
      </w:r>
      <w:r w:rsidR="00B47746" w:rsidRPr="00AD40B7">
        <w:rPr>
          <w:rFonts w:ascii="Arial" w:eastAsia="Times New Roman" w:hAnsi="Arial" w:cs="Arial"/>
          <w:color w:val="000000" w:themeColor="text1"/>
          <w:sz w:val="24"/>
          <w:szCs w:val="24"/>
          <w:lang w:eastAsia="ru-RU"/>
        </w:rPr>
        <w:t>.</w:t>
      </w:r>
    </w:p>
    <w:bookmarkEnd w:id="31"/>
    <w:p w14:paraId="1BD517CB" w14:textId="77777777" w:rsidR="003C3D43" w:rsidRPr="00AD40B7" w:rsidRDefault="003C3D43" w:rsidP="003C3D43">
      <w:pPr>
        <w:spacing w:after="0" w:line="240" w:lineRule="auto"/>
        <w:ind w:right="-284" w:firstLine="709"/>
        <w:jc w:val="both"/>
        <w:rPr>
          <w:rFonts w:ascii="Arial" w:eastAsia="Times New Roman" w:hAnsi="Arial" w:cs="Arial"/>
          <w:color w:val="000000" w:themeColor="text1"/>
          <w:sz w:val="24"/>
          <w:szCs w:val="24"/>
          <w:lang w:eastAsia="ru-RU"/>
        </w:rPr>
      </w:pPr>
    </w:p>
    <w:p w14:paraId="58FE94F8" w14:textId="3FBE48D8" w:rsidR="003C3D43" w:rsidRPr="00AD40B7" w:rsidRDefault="003C3D43" w:rsidP="003C3D43">
      <w:pPr>
        <w:spacing w:after="0" w:line="240" w:lineRule="auto"/>
        <w:ind w:right="-284" w:firstLine="709"/>
        <w:jc w:val="both"/>
        <w:rPr>
          <w:rFonts w:ascii="Arial" w:eastAsia="Times New Roman" w:hAnsi="Arial" w:cs="Arial"/>
          <w:color w:val="000000" w:themeColor="text1"/>
          <w:sz w:val="24"/>
          <w:szCs w:val="24"/>
          <w:lang w:eastAsia="ru-RU"/>
        </w:rPr>
      </w:pPr>
      <w:bookmarkStart w:id="33" w:name="_Hlk224043787"/>
      <w:r w:rsidRPr="00AD40B7">
        <w:rPr>
          <w:rFonts w:ascii="Arial" w:eastAsia="Times New Roman" w:hAnsi="Arial" w:cs="Arial"/>
          <w:color w:val="000000" w:themeColor="text1"/>
          <w:sz w:val="24"/>
          <w:szCs w:val="24"/>
          <w:lang w:eastAsia="ru-RU"/>
        </w:rPr>
        <w:t>6.4.</w:t>
      </w:r>
      <w:r w:rsidR="00B47746" w:rsidRPr="00AD40B7">
        <w:t xml:space="preserve"> </w:t>
      </w:r>
      <w:r w:rsidR="00B47746" w:rsidRPr="00AD40B7">
        <w:rPr>
          <w:rFonts w:ascii="Arial" w:eastAsia="Times New Roman" w:hAnsi="Arial" w:cs="Arial"/>
          <w:color w:val="000000" w:themeColor="text1"/>
          <w:sz w:val="24"/>
          <w:szCs w:val="24"/>
          <w:lang w:eastAsia="ru-RU"/>
        </w:rPr>
        <w:t>Информационные вывески</w:t>
      </w:r>
      <w:r w:rsidRPr="00AD40B7">
        <w:rPr>
          <w:rFonts w:ascii="Arial" w:eastAsia="Times New Roman" w:hAnsi="Arial" w:cs="Arial"/>
          <w:color w:val="000000" w:themeColor="text1"/>
          <w:sz w:val="24"/>
          <w:szCs w:val="24"/>
          <w:lang w:eastAsia="ru-RU"/>
        </w:rPr>
        <w:t xml:space="preserve"> не должны быть изготовлены с использованием баннерного полотна или сетки и прочих мягких, не имеющих жесткую структуру материалов, в случае их самостоятельного</w:t>
      </w:r>
      <w:r w:rsidRPr="00AD40B7">
        <w:rPr>
          <w:rFonts w:ascii="Arial" w:eastAsia="Times New Roman" w:hAnsi="Arial" w:cs="Arial"/>
          <w:color w:val="FF0000"/>
          <w:sz w:val="24"/>
          <w:szCs w:val="24"/>
          <w:lang w:eastAsia="ru-RU"/>
        </w:rPr>
        <w:t xml:space="preserve"> </w:t>
      </w:r>
      <w:r w:rsidRPr="00AD40B7">
        <w:rPr>
          <w:rFonts w:ascii="Arial" w:eastAsia="Times New Roman" w:hAnsi="Arial" w:cs="Arial"/>
          <w:color w:val="000000" w:themeColor="text1"/>
          <w:sz w:val="24"/>
          <w:szCs w:val="24"/>
          <w:lang w:eastAsia="ru-RU"/>
        </w:rPr>
        <w:t>использования в качестве конструктива (основы) информационной вывески, а также  без их жесткой фиксации или наклейки на жестком основании (подложке)</w:t>
      </w:r>
      <w:r w:rsidR="00D1677D" w:rsidRPr="00AD40B7">
        <w:t xml:space="preserve"> </w:t>
      </w:r>
      <w:r w:rsidR="00D1677D" w:rsidRPr="00AD40B7">
        <w:rPr>
          <w:rFonts w:ascii="Arial" w:eastAsia="Times New Roman" w:hAnsi="Arial" w:cs="Arial"/>
          <w:color w:val="000000" w:themeColor="text1"/>
          <w:sz w:val="24"/>
          <w:szCs w:val="24"/>
          <w:lang w:eastAsia="ru-RU"/>
        </w:rPr>
        <w:t>данной информационной вывески</w:t>
      </w:r>
      <w:r w:rsidR="00257095" w:rsidRPr="00AD40B7">
        <w:rPr>
          <w:rFonts w:ascii="Arial" w:eastAsia="Times New Roman" w:hAnsi="Arial" w:cs="Arial"/>
          <w:color w:val="000000" w:themeColor="text1"/>
          <w:sz w:val="24"/>
          <w:szCs w:val="24"/>
          <w:lang w:eastAsia="ru-RU"/>
        </w:rPr>
        <w:t>.</w:t>
      </w:r>
    </w:p>
    <w:p w14:paraId="39A5E036" w14:textId="40F08286" w:rsidR="003C3D43" w:rsidRPr="00AD40B7" w:rsidRDefault="00B47746" w:rsidP="003C3D43">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Использование материалов, указанных в абзаце первом настоящего пункта в случае</w:t>
      </w:r>
      <w:r w:rsidR="003C3D43" w:rsidRPr="00AD40B7">
        <w:rPr>
          <w:rFonts w:ascii="Arial" w:eastAsia="Times New Roman" w:hAnsi="Arial" w:cs="Arial"/>
          <w:color w:val="000000" w:themeColor="text1"/>
          <w:sz w:val="24"/>
          <w:szCs w:val="24"/>
          <w:lang w:eastAsia="ru-RU"/>
        </w:rPr>
        <w:t xml:space="preserve"> </w:t>
      </w:r>
      <w:r w:rsidRPr="00AD40B7">
        <w:rPr>
          <w:rFonts w:ascii="Arial" w:eastAsia="Times New Roman" w:hAnsi="Arial" w:cs="Arial"/>
          <w:color w:val="000000" w:themeColor="text1"/>
          <w:sz w:val="24"/>
          <w:szCs w:val="24"/>
          <w:lang w:eastAsia="ru-RU"/>
        </w:rPr>
        <w:t xml:space="preserve">их жесткой фиксации или наклейки на жестком основании (подложке) </w:t>
      </w:r>
      <w:r w:rsidR="00D1677D" w:rsidRPr="00AD40B7">
        <w:rPr>
          <w:rFonts w:ascii="Arial" w:eastAsia="Times New Roman" w:hAnsi="Arial" w:cs="Arial"/>
          <w:color w:val="000000" w:themeColor="text1"/>
          <w:sz w:val="24"/>
          <w:szCs w:val="24"/>
          <w:lang w:eastAsia="ru-RU"/>
        </w:rPr>
        <w:t xml:space="preserve">данной </w:t>
      </w:r>
      <w:r w:rsidRPr="00AD40B7">
        <w:rPr>
          <w:rFonts w:ascii="Arial" w:eastAsia="Times New Roman" w:hAnsi="Arial" w:cs="Arial"/>
          <w:color w:val="000000" w:themeColor="text1"/>
          <w:sz w:val="24"/>
          <w:szCs w:val="24"/>
          <w:lang w:eastAsia="ru-RU"/>
        </w:rPr>
        <w:t xml:space="preserve">информационной вывески допускается только </w:t>
      </w:r>
      <w:r w:rsidR="009024DA" w:rsidRPr="00AD40B7">
        <w:rPr>
          <w:rFonts w:ascii="Arial" w:eastAsia="Times New Roman" w:hAnsi="Arial" w:cs="Arial"/>
          <w:color w:val="000000" w:themeColor="text1"/>
          <w:sz w:val="24"/>
          <w:szCs w:val="24"/>
          <w:lang w:eastAsia="ru-RU"/>
        </w:rPr>
        <w:t xml:space="preserve">в случае </w:t>
      </w:r>
      <w:r w:rsidR="003C3D43" w:rsidRPr="00AD40B7">
        <w:rPr>
          <w:rFonts w:ascii="Arial" w:eastAsia="Times New Roman" w:hAnsi="Arial" w:cs="Arial"/>
          <w:color w:val="000000" w:themeColor="text1"/>
          <w:sz w:val="24"/>
          <w:szCs w:val="24"/>
          <w:lang w:eastAsia="ru-RU"/>
        </w:rPr>
        <w:t>образован</w:t>
      </w:r>
      <w:r w:rsidR="009024DA" w:rsidRPr="00AD40B7">
        <w:rPr>
          <w:rFonts w:ascii="Arial" w:eastAsia="Times New Roman" w:hAnsi="Arial" w:cs="Arial"/>
          <w:color w:val="000000" w:themeColor="text1"/>
          <w:sz w:val="24"/>
          <w:szCs w:val="24"/>
          <w:lang w:eastAsia="ru-RU"/>
        </w:rPr>
        <w:t>ия</w:t>
      </w:r>
      <w:r w:rsidR="003C3D43" w:rsidRPr="00AD40B7">
        <w:rPr>
          <w:rFonts w:ascii="Arial" w:eastAsia="Times New Roman" w:hAnsi="Arial" w:cs="Arial"/>
          <w:color w:val="000000" w:themeColor="text1"/>
          <w:sz w:val="24"/>
          <w:szCs w:val="24"/>
          <w:lang w:eastAsia="ru-RU"/>
        </w:rPr>
        <w:t xml:space="preserve"> </w:t>
      </w:r>
      <w:r w:rsidR="00D1677D" w:rsidRPr="00AD40B7">
        <w:rPr>
          <w:rFonts w:ascii="Arial" w:eastAsia="Times New Roman" w:hAnsi="Arial" w:cs="Arial"/>
          <w:color w:val="000000" w:themeColor="text1"/>
          <w:sz w:val="24"/>
          <w:szCs w:val="24"/>
          <w:lang w:eastAsia="ru-RU"/>
        </w:rPr>
        <w:t xml:space="preserve">используемым </w:t>
      </w:r>
      <w:r w:rsidR="009024DA" w:rsidRPr="00AD40B7">
        <w:rPr>
          <w:rFonts w:ascii="Arial" w:eastAsia="Times New Roman" w:hAnsi="Arial" w:cs="Arial"/>
          <w:color w:val="000000" w:themeColor="text1"/>
          <w:sz w:val="24"/>
          <w:szCs w:val="24"/>
          <w:lang w:eastAsia="ru-RU"/>
        </w:rPr>
        <w:t xml:space="preserve">материалом </w:t>
      </w:r>
      <w:r w:rsidR="003C3D43" w:rsidRPr="00AD40B7">
        <w:rPr>
          <w:rFonts w:ascii="Arial" w:eastAsia="Times New Roman" w:hAnsi="Arial" w:cs="Arial"/>
          <w:color w:val="000000" w:themeColor="text1"/>
          <w:sz w:val="24"/>
          <w:szCs w:val="24"/>
          <w:lang w:eastAsia="ru-RU"/>
        </w:rPr>
        <w:t>плоск</w:t>
      </w:r>
      <w:r w:rsidR="009024DA" w:rsidRPr="00AD40B7">
        <w:rPr>
          <w:rFonts w:ascii="Arial" w:eastAsia="Times New Roman" w:hAnsi="Arial" w:cs="Arial"/>
          <w:color w:val="000000" w:themeColor="text1"/>
          <w:sz w:val="24"/>
          <w:szCs w:val="24"/>
          <w:lang w:eastAsia="ru-RU"/>
        </w:rPr>
        <w:t>ой</w:t>
      </w:r>
      <w:r w:rsidR="003C3D43" w:rsidRPr="00AD40B7">
        <w:rPr>
          <w:rFonts w:ascii="Arial" w:eastAsia="Times New Roman" w:hAnsi="Arial" w:cs="Arial"/>
          <w:color w:val="000000" w:themeColor="text1"/>
          <w:sz w:val="24"/>
          <w:szCs w:val="24"/>
          <w:lang w:eastAsia="ru-RU"/>
        </w:rPr>
        <w:t xml:space="preserve"> </w:t>
      </w:r>
      <w:r w:rsidRPr="00AD40B7">
        <w:rPr>
          <w:rFonts w:ascii="Arial" w:eastAsia="Times New Roman" w:hAnsi="Arial" w:cs="Arial"/>
          <w:color w:val="000000" w:themeColor="text1"/>
          <w:sz w:val="24"/>
          <w:szCs w:val="24"/>
          <w:lang w:eastAsia="ru-RU"/>
        </w:rPr>
        <w:t>поверхност</w:t>
      </w:r>
      <w:r w:rsidR="009024DA" w:rsidRPr="00AD40B7">
        <w:rPr>
          <w:rFonts w:ascii="Arial" w:eastAsia="Times New Roman" w:hAnsi="Arial" w:cs="Arial"/>
          <w:color w:val="000000" w:themeColor="text1"/>
          <w:sz w:val="24"/>
          <w:szCs w:val="24"/>
          <w:lang w:eastAsia="ru-RU"/>
        </w:rPr>
        <w:t>и,</w:t>
      </w:r>
      <w:r w:rsidRPr="00AD40B7">
        <w:rPr>
          <w:rFonts w:ascii="Arial" w:eastAsia="Times New Roman" w:hAnsi="Arial" w:cs="Arial"/>
          <w:color w:val="000000" w:themeColor="text1"/>
          <w:sz w:val="24"/>
          <w:szCs w:val="24"/>
          <w:lang w:eastAsia="ru-RU"/>
        </w:rPr>
        <w:t xml:space="preserve"> </w:t>
      </w:r>
      <w:r w:rsidR="003C3D43" w:rsidRPr="00AD40B7">
        <w:rPr>
          <w:rFonts w:ascii="Arial" w:eastAsia="Times New Roman" w:hAnsi="Arial" w:cs="Arial"/>
          <w:color w:val="000000" w:themeColor="text1"/>
          <w:sz w:val="24"/>
          <w:szCs w:val="24"/>
          <w:lang w:eastAsia="ru-RU"/>
        </w:rPr>
        <w:t xml:space="preserve">без деформаций и каких-либо </w:t>
      </w:r>
      <w:r w:rsidRPr="00AD40B7">
        <w:rPr>
          <w:rFonts w:ascii="Arial" w:eastAsia="Times New Roman" w:hAnsi="Arial" w:cs="Arial"/>
          <w:color w:val="000000" w:themeColor="text1"/>
          <w:sz w:val="24"/>
          <w:szCs w:val="24"/>
          <w:lang w:eastAsia="ru-RU"/>
        </w:rPr>
        <w:t xml:space="preserve">неровностей, </w:t>
      </w:r>
      <w:r w:rsidR="00257095" w:rsidRPr="00AD40B7">
        <w:rPr>
          <w:rFonts w:ascii="Arial" w:eastAsia="Times New Roman" w:hAnsi="Arial" w:cs="Arial"/>
          <w:color w:val="000000" w:themeColor="text1"/>
          <w:sz w:val="24"/>
          <w:szCs w:val="24"/>
          <w:lang w:eastAsia="ru-RU"/>
        </w:rPr>
        <w:t>в т.ч</w:t>
      </w:r>
      <w:r w:rsidR="009024DA" w:rsidRPr="00AD40B7">
        <w:rPr>
          <w:rFonts w:ascii="Arial" w:eastAsia="Times New Roman" w:hAnsi="Arial" w:cs="Arial"/>
          <w:color w:val="000000" w:themeColor="text1"/>
          <w:sz w:val="24"/>
          <w:szCs w:val="24"/>
          <w:lang w:eastAsia="ru-RU"/>
        </w:rPr>
        <w:t xml:space="preserve"> </w:t>
      </w:r>
      <w:r w:rsidRPr="00AD40B7">
        <w:rPr>
          <w:rFonts w:ascii="Arial" w:eastAsia="Times New Roman" w:hAnsi="Arial" w:cs="Arial"/>
          <w:color w:val="000000" w:themeColor="text1"/>
          <w:sz w:val="24"/>
          <w:szCs w:val="24"/>
          <w:lang w:eastAsia="ru-RU"/>
        </w:rPr>
        <w:t>вздутий</w:t>
      </w:r>
      <w:r w:rsidR="00D17EAE" w:rsidRPr="00AD40B7">
        <w:rPr>
          <w:rFonts w:ascii="Arial" w:eastAsia="Times New Roman" w:hAnsi="Arial" w:cs="Arial"/>
          <w:color w:val="000000" w:themeColor="text1"/>
          <w:sz w:val="24"/>
          <w:szCs w:val="24"/>
          <w:lang w:eastAsia="ru-RU"/>
        </w:rPr>
        <w:t xml:space="preserve">, </w:t>
      </w:r>
      <w:r w:rsidRPr="00AD40B7">
        <w:rPr>
          <w:rFonts w:ascii="Arial" w:eastAsia="Times New Roman" w:hAnsi="Arial" w:cs="Arial"/>
          <w:color w:val="000000" w:themeColor="text1"/>
          <w:sz w:val="24"/>
          <w:szCs w:val="24"/>
          <w:lang w:eastAsia="ru-RU"/>
        </w:rPr>
        <w:t>складок</w:t>
      </w:r>
      <w:r w:rsidR="00D17EAE" w:rsidRPr="00AD40B7">
        <w:rPr>
          <w:rFonts w:ascii="Arial" w:eastAsia="Times New Roman" w:hAnsi="Arial" w:cs="Arial"/>
          <w:color w:val="000000" w:themeColor="text1"/>
          <w:sz w:val="24"/>
          <w:szCs w:val="24"/>
          <w:lang w:eastAsia="ru-RU"/>
        </w:rPr>
        <w:t xml:space="preserve"> и пр.</w:t>
      </w:r>
      <w:r w:rsidR="00257095" w:rsidRPr="00AD40B7">
        <w:rPr>
          <w:rFonts w:ascii="Arial" w:eastAsia="Times New Roman" w:hAnsi="Arial" w:cs="Arial"/>
          <w:color w:val="000000" w:themeColor="text1"/>
          <w:sz w:val="24"/>
          <w:szCs w:val="24"/>
          <w:lang w:eastAsia="ru-RU"/>
        </w:rPr>
        <w:t>,</w:t>
      </w:r>
      <w:r w:rsidRPr="00AD40B7">
        <w:rPr>
          <w:rFonts w:ascii="Arial" w:eastAsia="Times New Roman" w:hAnsi="Arial" w:cs="Arial"/>
          <w:color w:val="000000" w:themeColor="text1"/>
          <w:sz w:val="24"/>
          <w:szCs w:val="24"/>
          <w:lang w:eastAsia="ru-RU"/>
        </w:rPr>
        <w:t xml:space="preserve"> на </w:t>
      </w:r>
      <w:r w:rsidR="003C3D43" w:rsidRPr="00AD40B7">
        <w:rPr>
          <w:rFonts w:ascii="Arial" w:eastAsia="Times New Roman" w:hAnsi="Arial" w:cs="Arial"/>
          <w:color w:val="000000" w:themeColor="text1"/>
          <w:sz w:val="24"/>
          <w:szCs w:val="24"/>
          <w:lang w:eastAsia="ru-RU"/>
        </w:rPr>
        <w:t>поверхност</w:t>
      </w:r>
      <w:r w:rsidRPr="00AD40B7">
        <w:rPr>
          <w:rFonts w:ascii="Arial" w:eastAsia="Times New Roman" w:hAnsi="Arial" w:cs="Arial"/>
          <w:color w:val="000000" w:themeColor="text1"/>
          <w:sz w:val="24"/>
          <w:szCs w:val="24"/>
          <w:lang w:eastAsia="ru-RU"/>
        </w:rPr>
        <w:t>и</w:t>
      </w:r>
      <w:r w:rsidR="00257095" w:rsidRPr="00AD40B7">
        <w:rPr>
          <w:rFonts w:ascii="Arial" w:eastAsia="Times New Roman" w:hAnsi="Arial" w:cs="Arial"/>
          <w:color w:val="000000" w:themeColor="text1"/>
          <w:sz w:val="24"/>
          <w:szCs w:val="24"/>
          <w:lang w:eastAsia="ru-RU"/>
        </w:rPr>
        <w:t xml:space="preserve"> вывески.</w:t>
      </w:r>
    </w:p>
    <w:bookmarkEnd w:id="33"/>
    <w:p w14:paraId="499490A1"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zh-CN"/>
        </w:rPr>
      </w:pPr>
    </w:p>
    <w:p w14:paraId="22CCD84B" w14:textId="471C4514" w:rsidR="003407D0" w:rsidRPr="00FE3AAC"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FE3AAC">
        <w:rPr>
          <w:rFonts w:ascii="Arial" w:eastAsia="Times New Roman" w:hAnsi="Arial" w:cs="Arial"/>
          <w:color w:val="000000" w:themeColor="text1"/>
          <w:sz w:val="24"/>
          <w:szCs w:val="24"/>
          <w:lang w:eastAsia="ru-RU"/>
        </w:rPr>
        <w:t>6.</w:t>
      </w:r>
      <w:r w:rsidR="002D0DBC">
        <w:rPr>
          <w:rFonts w:ascii="Arial" w:eastAsia="Times New Roman" w:hAnsi="Arial" w:cs="Arial"/>
          <w:color w:val="000000" w:themeColor="text1"/>
          <w:sz w:val="24"/>
          <w:szCs w:val="24"/>
          <w:lang w:eastAsia="ru-RU"/>
        </w:rPr>
        <w:t>5</w:t>
      </w:r>
      <w:r w:rsidRPr="00FE3AAC">
        <w:rPr>
          <w:rFonts w:ascii="Arial" w:eastAsia="Times New Roman" w:hAnsi="Arial" w:cs="Arial"/>
          <w:color w:val="000000" w:themeColor="text1"/>
          <w:sz w:val="24"/>
          <w:szCs w:val="24"/>
          <w:lang w:eastAsia="ru-RU"/>
        </w:rPr>
        <w:t xml:space="preserve">. Фасадные вывески, размещаемые на фасадах зданий, расположенных в границах зоны охраны объектов культурного наследия, должны быть выполнены в виде объемных световых элементов без подложки. </w:t>
      </w:r>
    </w:p>
    <w:p w14:paraId="279289B1" w14:textId="77777777" w:rsidR="003407D0" w:rsidRPr="00FE3AAC"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3BB919FA" w14:textId="7A7C3059" w:rsidR="003407D0" w:rsidRPr="00FE3AAC"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FE3AAC">
        <w:rPr>
          <w:rFonts w:ascii="Arial" w:eastAsia="Times New Roman" w:hAnsi="Arial" w:cs="Arial"/>
          <w:color w:val="000000" w:themeColor="text1"/>
          <w:sz w:val="24"/>
          <w:szCs w:val="24"/>
          <w:lang w:eastAsia="ru-RU"/>
        </w:rPr>
        <w:t>6.</w:t>
      </w:r>
      <w:r w:rsidR="002D0DBC">
        <w:rPr>
          <w:rFonts w:ascii="Arial" w:eastAsia="Times New Roman" w:hAnsi="Arial" w:cs="Arial"/>
          <w:color w:val="000000" w:themeColor="text1"/>
          <w:sz w:val="24"/>
          <w:szCs w:val="24"/>
          <w:lang w:eastAsia="ru-RU"/>
        </w:rPr>
        <w:t>6</w:t>
      </w:r>
      <w:r w:rsidRPr="00FE3AAC">
        <w:rPr>
          <w:rFonts w:ascii="Arial" w:eastAsia="Times New Roman" w:hAnsi="Arial" w:cs="Arial"/>
          <w:color w:val="000000" w:themeColor="text1"/>
          <w:sz w:val="24"/>
          <w:szCs w:val="24"/>
          <w:lang w:eastAsia="ru-RU"/>
        </w:rPr>
        <w:t>. На фасадах зданий, расположенных в границах зоны охраны объектов культурного наследия, не допускается размещение фасадной вывески на фризе, имеющем архитектурный декор или орнамент.</w:t>
      </w:r>
    </w:p>
    <w:p w14:paraId="47265B05" w14:textId="77777777" w:rsidR="003407D0" w:rsidRPr="00FE3AAC"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257EA86F" w14:textId="04128E01" w:rsidR="003407D0" w:rsidRPr="00FE3AAC"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FE3AAC">
        <w:rPr>
          <w:rFonts w:ascii="Arial" w:eastAsia="Times New Roman" w:hAnsi="Arial" w:cs="Arial"/>
          <w:color w:val="000000" w:themeColor="text1"/>
          <w:sz w:val="24"/>
          <w:szCs w:val="24"/>
          <w:lang w:eastAsia="ru-RU"/>
        </w:rPr>
        <w:t>6.</w:t>
      </w:r>
      <w:r w:rsidR="002D0DBC">
        <w:rPr>
          <w:rFonts w:ascii="Arial" w:eastAsia="Times New Roman" w:hAnsi="Arial" w:cs="Arial"/>
          <w:color w:val="000000" w:themeColor="text1"/>
          <w:sz w:val="24"/>
          <w:szCs w:val="24"/>
          <w:lang w:eastAsia="ru-RU"/>
        </w:rPr>
        <w:t>7</w:t>
      </w:r>
      <w:r w:rsidRPr="00FE3AAC">
        <w:rPr>
          <w:rFonts w:ascii="Arial" w:eastAsia="Times New Roman" w:hAnsi="Arial" w:cs="Arial"/>
          <w:color w:val="000000" w:themeColor="text1"/>
          <w:sz w:val="24"/>
          <w:szCs w:val="24"/>
          <w:lang w:eastAsia="ru-RU"/>
        </w:rPr>
        <w:t xml:space="preserve">. Материалы и технологии, применяемые для изготовления информационных вывесок,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w:t>
      </w:r>
      <w:r w:rsidR="008F79B2" w:rsidRPr="00FE3AAC">
        <w:rPr>
          <w:rFonts w:ascii="Arial" w:eastAsia="Times New Roman" w:hAnsi="Arial" w:cs="Arial"/>
          <w:color w:val="000000" w:themeColor="text1"/>
          <w:sz w:val="24"/>
          <w:szCs w:val="24"/>
          <w:lang w:eastAsia="ru-RU"/>
        </w:rPr>
        <w:t>информационной вывески</w:t>
      </w:r>
      <w:r w:rsidRPr="00FE3AAC">
        <w:rPr>
          <w:rFonts w:ascii="Arial" w:eastAsia="Times New Roman" w:hAnsi="Arial" w:cs="Arial"/>
          <w:color w:val="000000" w:themeColor="text1"/>
          <w:sz w:val="24"/>
          <w:szCs w:val="24"/>
          <w:lang w:eastAsia="ru-RU"/>
        </w:rPr>
        <w:t>, отвечать требованиям</w:t>
      </w:r>
      <w:r w:rsidRPr="00FE3AAC">
        <w:rPr>
          <w:rFonts w:ascii="Arial" w:eastAsia="Times New Roman" w:hAnsi="Arial" w:cs="Arial"/>
          <w:color w:val="000000" w:themeColor="text1"/>
          <w:sz w:val="24"/>
          <w:szCs w:val="24"/>
          <w:lang w:eastAsia="ru-RU"/>
        </w:rPr>
        <w:tab/>
        <w:t xml:space="preserve">энергосбережения, экологической безопасности, </w:t>
      </w:r>
      <w:proofErr w:type="spellStart"/>
      <w:r w:rsidRPr="00FE3AAC">
        <w:rPr>
          <w:rFonts w:ascii="Arial" w:eastAsia="Times New Roman" w:hAnsi="Arial" w:cs="Arial"/>
          <w:color w:val="000000" w:themeColor="text1"/>
          <w:sz w:val="24"/>
          <w:szCs w:val="24"/>
          <w:lang w:eastAsia="ru-RU"/>
        </w:rPr>
        <w:t>атмосфероустойчивости</w:t>
      </w:r>
      <w:proofErr w:type="spellEnd"/>
      <w:r w:rsidRPr="00FE3AAC">
        <w:rPr>
          <w:rFonts w:ascii="Arial" w:eastAsia="Times New Roman" w:hAnsi="Arial" w:cs="Arial"/>
          <w:color w:val="000000" w:themeColor="text1"/>
          <w:sz w:val="24"/>
          <w:szCs w:val="24"/>
          <w:lang w:eastAsia="ru-RU"/>
        </w:rPr>
        <w:t xml:space="preserve">. </w:t>
      </w:r>
    </w:p>
    <w:p w14:paraId="5DFCD646" w14:textId="77777777" w:rsidR="003407D0" w:rsidRPr="00394B7E" w:rsidRDefault="003407D0" w:rsidP="00FE3AAC">
      <w:pPr>
        <w:spacing w:after="0" w:line="240" w:lineRule="auto"/>
        <w:ind w:right="-284"/>
        <w:jc w:val="both"/>
        <w:rPr>
          <w:rFonts w:ascii="Arial" w:eastAsia="Times New Roman" w:hAnsi="Arial" w:cs="Arial"/>
          <w:color w:val="FF0000"/>
          <w:sz w:val="24"/>
          <w:szCs w:val="24"/>
          <w:lang w:eastAsia="ru-RU"/>
        </w:rPr>
      </w:pPr>
    </w:p>
    <w:p w14:paraId="338BCED4" w14:textId="2FEDEBD6" w:rsidR="002D47F8" w:rsidRPr="00E931C3" w:rsidRDefault="002D47F8" w:rsidP="002D47F8">
      <w:pPr>
        <w:spacing w:after="0" w:line="240" w:lineRule="auto"/>
        <w:ind w:right="-284" w:firstLine="709"/>
        <w:jc w:val="both"/>
        <w:rPr>
          <w:rFonts w:ascii="Arial" w:eastAsia="Times New Roman" w:hAnsi="Arial" w:cs="Arial"/>
          <w:color w:val="000000" w:themeColor="text1"/>
          <w:sz w:val="24"/>
          <w:szCs w:val="24"/>
          <w:lang w:eastAsia="ru-RU"/>
        </w:rPr>
      </w:pPr>
      <w:r w:rsidRPr="00E931C3">
        <w:rPr>
          <w:rFonts w:ascii="Arial" w:eastAsia="Times New Roman" w:hAnsi="Arial" w:cs="Arial"/>
          <w:color w:val="000000" w:themeColor="text1"/>
          <w:sz w:val="24"/>
          <w:szCs w:val="24"/>
          <w:lang w:eastAsia="ru-RU"/>
        </w:rPr>
        <w:t>6.</w:t>
      </w:r>
      <w:r w:rsidR="002D0DBC">
        <w:rPr>
          <w:rFonts w:ascii="Arial" w:eastAsia="Times New Roman" w:hAnsi="Arial" w:cs="Arial"/>
          <w:color w:val="000000" w:themeColor="text1"/>
          <w:sz w:val="24"/>
          <w:szCs w:val="24"/>
          <w:lang w:eastAsia="ru-RU"/>
        </w:rPr>
        <w:t>8</w:t>
      </w:r>
      <w:r w:rsidRPr="00E931C3">
        <w:rPr>
          <w:rFonts w:ascii="Arial" w:eastAsia="Times New Roman" w:hAnsi="Arial" w:cs="Arial"/>
          <w:color w:val="000000" w:themeColor="text1"/>
          <w:sz w:val="24"/>
          <w:szCs w:val="24"/>
          <w:lang w:eastAsia="ru-RU"/>
        </w:rPr>
        <w:t>. На внешних поверхностях одного здания, сооружения организация и (или) индивидуальный предприниматель вправе установить не более одной информационной вывески одного из видов, установленных настоящими правилами.</w:t>
      </w:r>
    </w:p>
    <w:p w14:paraId="158A57C9" w14:textId="77777777" w:rsidR="002D47F8" w:rsidRPr="00E931C3" w:rsidRDefault="002D47F8" w:rsidP="002D47F8">
      <w:pPr>
        <w:spacing w:after="0" w:line="240" w:lineRule="auto"/>
        <w:ind w:right="-284" w:firstLine="709"/>
        <w:jc w:val="both"/>
        <w:rPr>
          <w:rFonts w:ascii="Arial" w:eastAsia="Times New Roman" w:hAnsi="Arial" w:cs="Arial"/>
          <w:color w:val="000000" w:themeColor="text1"/>
          <w:sz w:val="24"/>
          <w:szCs w:val="24"/>
          <w:lang w:eastAsia="ru-RU"/>
        </w:rPr>
      </w:pPr>
      <w:r w:rsidRPr="00E931C3">
        <w:rPr>
          <w:rFonts w:ascii="Arial" w:eastAsia="Times New Roman" w:hAnsi="Arial" w:cs="Arial"/>
          <w:color w:val="000000" w:themeColor="text1"/>
          <w:sz w:val="24"/>
          <w:szCs w:val="24"/>
          <w:lang w:eastAsia="ru-RU"/>
        </w:rPr>
        <w:lastRenderedPageBreak/>
        <w:t>Положения абзаца 1 настоящего пункта не распространяются на случаи размещения информационных вывесок организации и (или) индивидуального предпринимателя на разных уличных или лицевых фасадах одного и того же здания, при этом такие организация и (или) индивидуальный предприниматель вправе установить не более одной информационной вывески одного из видов, установленных настоящими правилами на каждом из данных фасадов.</w:t>
      </w:r>
    </w:p>
    <w:p w14:paraId="0876AFD2" w14:textId="10432FC1" w:rsidR="003407D0" w:rsidRPr="00E931C3" w:rsidRDefault="002D47F8" w:rsidP="002D47F8">
      <w:pPr>
        <w:spacing w:after="0" w:line="240" w:lineRule="auto"/>
        <w:ind w:right="-284" w:firstLine="709"/>
        <w:jc w:val="both"/>
        <w:rPr>
          <w:rFonts w:ascii="Arial" w:eastAsia="Times New Roman" w:hAnsi="Arial" w:cs="Arial"/>
          <w:color w:val="000000" w:themeColor="text1"/>
          <w:sz w:val="24"/>
          <w:szCs w:val="24"/>
          <w:lang w:eastAsia="ru-RU"/>
        </w:rPr>
      </w:pPr>
      <w:r w:rsidRPr="00E931C3">
        <w:rPr>
          <w:rFonts w:ascii="Arial" w:eastAsia="Times New Roman" w:hAnsi="Arial" w:cs="Arial"/>
          <w:color w:val="000000" w:themeColor="text1"/>
          <w:sz w:val="24"/>
          <w:szCs w:val="24"/>
          <w:lang w:eastAsia="ru-RU"/>
        </w:rPr>
        <w:t xml:space="preserve">В целях настоящих </w:t>
      </w:r>
      <w:r w:rsidR="00E931C3" w:rsidRPr="00E931C3">
        <w:rPr>
          <w:rFonts w:ascii="Arial" w:eastAsia="Times New Roman" w:hAnsi="Arial" w:cs="Arial"/>
          <w:color w:val="000000" w:themeColor="text1"/>
          <w:sz w:val="24"/>
          <w:szCs w:val="24"/>
          <w:lang w:eastAsia="ru-RU"/>
        </w:rPr>
        <w:t>п</w:t>
      </w:r>
      <w:r w:rsidRPr="00E931C3">
        <w:rPr>
          <w:rFonts w:ascii="Arial" w:eastAsia="Times New Roman" w:hAnsi="Arial" w:cs="Arial"/>
          <w:color w:val="000000" w:themeColor="text1"/>
          <w:sz w:val="24"/>
          <w:szCs w:val="24"/>
          <w:lang w:eastAsia="ru-RU"/>
        </w:rPr>
        <w:t>равил под уличным или лицевым фасадом здания, сооружения понимается фасад, который видно с улицы (проезжей части), а также с территории общего пользования, в т.ч сторона здания или сооружения, с которой находится главный вход в здание или сооружение.</w:t>
      </w:r>
    </w:p>
    <w:p w14:paraId="02040D48" w14:textId="77777777" w:rsidR="002D47F8" w:rsidRPr="00E931C3" w:rsidRDefault="002D47F8" w:rsidP="002D47F8">
      <w:pPr>
        <w:spacing w:after="0" w:line="240" w:lineRule="auto"/>
        <w:ind w:right="-284" w:firstLine="709"/>
        <w:jc w:val="both"/>
        <w:rPr>
          <w:rFonts w:ascii="Arial" w:eastAsia="Times New Roman" w:hAnsi="Arial" w:cs="Arial"/>
          <w:color w:val="000000" w:themeColor="text1"/>
          <w:sz w:val="24"/>
          <w:szCs w:val="24"/>
          <w:lang w:eastAsia="ru-RU"/>
        </w:rPr>
      </w:pPr>
    </w:p>
    <w:p w14:paraId="4C43C030" w14:textId="42276D5D" w:rsidR="003407D0" w:rsidRPr="00E931C3"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E931C3">
        <w:rPr>
          <w:rFonts w:ascii="Arial" w:eastAsia="Times New Roman" w:hAnsi="Arial" w:cs="Arial"/>
          <w:color w:val="000000" w:themeColor="text1"/>
          <w:sz w:val="24"/>
          <w:szCs w:val="24"/>
          <w:lang w:eastAsia="ru-RU"/>
        </w:rPr>
        <w:t>6.</w:t>
      </w:r>
      <w:r w:rsidR="002D0DBC">
        <w:rPr>
          <w:rFonts w:ascii="Arial" w:eastAsia="Times New Roman" w:hAnsi="Arial" w:cs="Arial"/>
          <w:color w:val="000000" w:themeColor="text1"/>
          <w:sz w:val="24"/>
          <w:szCs w:val="24"/>
          <w:lang w:eastAsia="ru-RU"/>
        </w:rPr>
        <w:t>9</w:t>
      </w:r>
      <w:r w:rsidRPr="00E931C3">
        <w:rPr>
          <w:rFonts w:ascii="Arial" w:eastAsia="Times New Roman" w:hAnsi="Arial" w:cs="Arial"/>
          <w:color w:val="000000" w:themeColor="text1"/>
          <w:sz w:val="24"/>
          <w:szCs w:val="24"/>
          <w:lang w:eastAsia="ru-RU"/>
        </w:rPr>
        <w:t xml:space="preserve">. Информационные вывески </w:t>
      </w:r>
      <w:r w:rsidR="00E931C3" w:rsidRPr="00E931C3">
        <w:rPr>
          <w:rFonts w:ascii="Arial" w:eastAsia="Times New Roman" w:hAnsi="Arial" w:cs="Arial"/>
          <w:color w:val="000000" w:themeColor="text1"/>
          <w:sz w:val="24"/>
          <w:szCs w:val="24"/>
          <w:lang w:eastAsia="ru-RU"/>
        </w:rPr>
        <w:t xml:space="preserve">должны </w:t>
      </w:r>
      <w:r w:rsidRPr="00E931C3">
        <w:rPr>
          <w:rFonts w:ascii="Arial" w:eastAsia="Times New Roman" w:hAnsi="Arial" w:cs="Arial"/>
          <w:color w:val="000000" w:themeColor="text1"/>
          <w:sz w:val="24"/>
          <w:szCs w:val="24"/>
          <w:lang w:eastAsia="ru-RU"/>
        </w:rPr>
        <w:t>размеща</w:t>
      </w:r>
      <w:r w:rsidR="00E931C3" w:rsidRPr="00E931C3">
        <w:rPr>
          <w:rFonts w:ascii="Arial" w:eastAsia="Times New Roman" w:hAnsi="Arial" w:cs="Arial"/>
          <w:color w:val="000000" w:themeColor="text1"/>
          <w:sz w:val="24"/>
          <w:szCs w:val="24"/>
          <w:lang w:eastAsia="ru-RU"/>
        </w:rPr>
        <w:t>ть</w:t>
      </w:r>
      <w:r w:rsidRPr="00E931C3">
        <w:rPr>
          <w:rFonts w:ascii="Arial" w:eastAsia="Times New Roman" w:hAnsi="Arial" w:cs="Arial"/>
          <w:color w:val="000000" w:themeColor="text1"/>
          <w:sz w:val="24"/>
          <w:szCs w:val="24"/>
          <w:lang w:eastAsia="ru-RU"/>
        </w:rPr>
        <w:t>ся только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или непосредственно у входа (справа или слева) в помещение, или на входных дверях в него, кроме случаев наличия на фасаде здания, сооружения фриза.</w:t>
      </w:r>
    </w:p>
    <w:p w14:paraId="6ABF0947" w14:textId="77777777" w:rsidR="003407D0" w:rsidRPr="00E931C3" w:rsidRDefault="003407D0" w:rsidP="003D1F3B">
      <w:pPr>
        <w:spacing w:after="0" w:line="240" w:lineRule="auto"/>
        <w:ind w:right="-284"/>
        <w:jc w:val="both"/>
        <w:rPr>
          <w:rFonts w:ascii="Arial" w:eastAsia="Times New Roman" w:hAnsi="Arial" w:cs="Arial"/>
          <w:color w:val="000000" w:themeColor="text1"/>
          <w:sz w:val="24"/>
          <w:szCs w:val="24"/>
          <w:lang w:eastAsia="ru-RU"/>
        </w:rPr>
      </w:pPr>
    </w:p>
    <w:p w14:paraId="3DD3E4BA" w14:textId="4AE19FCA" w:rsidR="003407D0" w:rsidRPr="00E931C3"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E931C3">
        <w:rPr>
          <w:rFonts w:ascii="Arial" w:eastAsia="Times New Roman" w:hAnsi="Arial" w:cs="Arial"/>
          <w:color w:val="000000" w:themeColor="text1"/>
          <w:sz w:val="24"/>
          <w:szCs w:val="24"/>
          <w:lang w:eastAsia="ru-RU"/>
        </w:rPr>
        <w:t>6.</w:t>
      </w:r>
      <w:r w:rsidR="003C3D43">
        <w:rPr>
          <w:rFonts w:ascii="Arial" w:eastAsia="Times New Roman" w:hAnsi="Arial" w:cs="Arial"/>
          <w:color w:val="000000" w:themeColor="text1"/>
          <w:sz w:val="24"/>
          <w:szCs w:val="24"/>
          <w:lang w:eastAsia="ru-RU"/>
        </w:rPr>
        <w:t>1</w:t>
      </w:r>
      <w:r w:rsidR="002D0DBC">
        <w:rPr>
          <w:rFonts w:ascii="Arial" w:eastAsia="Times New Roman" w:hAnsi="Arial" w:cs="Arial"/>
          <w:color w:val="000000" w:themeColor="text1"/>
          <w:sz w:val="24"/>
          <w:szCs w:val="24"/>
          <w:lang w:eastAsia="ru-RU"/>
        </w:rPr>
        <w:t>0</w:t>
      </w:r>
      <w:r w:rsidRPr="00E931C3">
        <w:rPr>
          <w:rFonts w:ascii="Arial" w:eastAsia="Times New Roman" w:hAnsi="Arial" w:cs="Arial"/>
          <w:color w:val="000000" w:themeColor="text1"/>
          <w:sz w:val="24"/>
          <w:szCs w:val="24"/>
          <w:lang w:eastAsia="ru-RU"/>
        </w:rPr>
        <w:t xml:space="preserve">. Крепления, используемые при размещении информационных вывесок на участках поверхностей фасадов зданий, строений, сооружений с ценной отделкой (каменной, </w:t>
      </w:r>
      <w:proofErr w:type="spellStart"/>
      <w:r w:rsidRPr="00E931C3">
        <w:rPr>
          <w:rFonts w:ascii="Arial" w:eastAsia="Times New Roman" w:hAnsi="Arial" w:cs="Arial"/>
          <w:color w:val="000000" w:themeColor="text1"/>
          <w:sz w:val="24"/>
          <w:szCs w:val="24"/>
          <w:lang w:eastAsia="ru-RU"/>
        </w:rPr>
        <w:t>терразитовой</w:t>
      </w:r>
      <w:proofErr w:type="spellEnd"/>
      <w:r w:rsidRPr="00E931C3">
        <w:rPr>
          <w:rFonts w:ascii="Arial" w:eastAsia="Times New Roman" w:hAnsi="Arial" w:cs="Arial"/>
          <w:color w:val="000000" w:themeColor="text1"/>
          <w:sz w:val="24"/>
          <w:szCs w:val="24"/>
          <w:lang w:eastAsia="ru-RU"/>
        </w:rPr>
        <w:t>, керамической, фактурной, рустованной), нестационарных торговых объектов должны обеспечивать сохранение таких поверхностей при воздействии на них.</w:t>
      </w:r>
    </w:p>
    <w:p w14:paraId="04FA77AF"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17CE2C53" w14:textId="623B0FD7" w:rsidR="003407D0" w:rsidRPr="00E931C3"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E931C3">
        <w:rPr>
          <w:rFonts w:ascii="Arial" w:eastAsia="Times New Roman" w:hAnsi="Arial" w:cs="Arial"/>
          <w:color w:val="000000" w:themeColor="text1"/>
          <w:sz w:val="24"/>
          <w:szCs w:val="24"/>
          <w:lang w:eastAsia="ru-RU"/>
        </w:rPr>
        <w:t>6.1</w:t>
      </w:r>
      <w:r w:rsidR="002D0DBC">
        <w:rPr>
          <w:rFonts w:ascii="Arial" w:eastAsia="Times New Roman" w:hAnsi="Arial" w:cs="Arial"/>
          <w:color w:val="000000" w:themeColor="text1"/>
          <w:sz w:val="24"/>
          <w:szCs w:val="24"/>
          <w:lang w:eastAsia="ru-RU"/>
        </w:rPr>
        <w:t>1</w:t>
      </w:r>
      <w:r w:rsidRPr="00E931C3">
        <w:rPr>
          <w:rFonts w:ascii="Arial" w:eastAsia="Times New Roman" w:hAnsi="Arial" w:cs="Arial"/>
          <w:color w:val="000000" w:themeColor="text1"/>
          <w:sz w:val="24"/>
          <w:szCs w:val="24"/>
          <w:lang w:eastAsia="ru-RU"/>
        </w:rPr>
        <w:t>. Размещение информационной вывески не должно наносить ущерб внешнему виду и техническому состоянию фасадов зданий, строений, сооружений, нестационарных торговых объектов.</w:t>
      </w:r>
    </w:p>
    <w:p w14:paraId="5B872506" w14:textId="77777777" w:rsidR="003407D0" w:rsidRPr="00E931C3"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6AA42BD9" w14:textId="16658B24" w:rsidR="003407D0" w:rsidRPr="00E931C3"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E931C3">
        <w:rPr>
          <w:rFonts w:ascii="Arial" w:eastAsia="Times New Roman" w:hAnsi="Arial" w:cs="Arial"/>
          <w:color w:val="000000" w:themeColor="text1"/>
          <w:sz w:val="24"/>
          <w:szCs w:val="24"/>
          <w:lang w:eastAsia="ru-RU"/>
        </w:rPr>
        <w:t>6.1</w:t>
      </w:r>
      <w:r w:rsidR="002D0DBC">
        <w:rPr>
          <w:rFonts w:ascii="Arial" w:eastAsia="Times New Roman" w:hAnsi="Arial" w:cs="Arial"/>
          <w:color w:val="000000" w:themeColor="text1"/>
          <w:sz w:val="24"/>
          <w:szCs w:val="24"/>
          <w:lang w:eastAsia="ru-RU"/>
        </w:rPr>
        <w:t>2</w:t>
      </w:r>
      <w:r w:rsidRPr="00E931C3">
        <w:rPr>
          <w:rFonts w:ascii="Arial" w:eastAsia="Times New Roman" w:hAnsi="Arial" w:cs="Arial"/>
          <w:color w:val="000000" w:themeColor="text1"/>
          <w:sz w:val="24"/>
          <w:szCs w:val="24"/>
          <w:lang w:eastAsia="ru-RU"/>
        </w:rPr>
        <w:t>. Размещение информационной вывески не должно способствовать скапливанию снега, замачиванию фасадов, наносить ущерб внешнему виду и техническому состоянию фасадов зданий, строений, сооружений, нестационарных торговых объектов.</w:t>
      </w:r>
    </w:p>
    <w:p w14:paraId="3733076A" w14:textId="77777777" w:rsidR="003407D0" w:rsidRPr="00E931C3"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3BB03058" w14:textId="643621E4" w:rsidR="003407D0" w:rsidRPr="00E931C3"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E931C3">
        <w:rPr>
          <w:rFonts w:ascii="Arial" w:eastAsia="Times New Roman" w:hAnsi="Arial" w:cs="Arial"/>
          <w:color w:val="000000" w:themeColor="text1"/>
          <w:sz w:val="24"/>
          <w:szCs w:val="24"/>
          <w:lang w:eastAsia="ru-RU"/>
        </w:rPr>
        <w:t>6.1</w:t>
      </w:r>
      <w:r w:rsidR="002D0DBC">
        <w:rPr>
          <w:rFonts w:ascii="Arial" w:eastAsia="Times New Roman" w:hAnsi="Arial" w:cs="Arial"/>
          <w:color w:val="000000" w:themeColor="text1"/>
          <w:sz w:val="24"/>
          <w:szCs w:val="24"/>
          <w:lang w:eastAsia="ru-RU"/>
        </w:rPr>
        <w:t>3</w:t>
      </w:r>
      <w:r w:rsidRPr="00E931C3">
        <w:rPr>
          <w:rFonts w:ascii="Arial" w:eastAsia="Times New Roman" w:hAnsi="Arial" w:cs="Arial"/>
          <w:color w:val="000000" w:themeColor="text1"/>
          <w:sz w:val="24"/>
          <w:szCs w:val="24"/>
          <w:lang w:eastAsia="ru-RU"/>
        </w:rPr>
        <w:t>. Конструктивное решение информационной вывески должно обеспечивать удобство обслуживания (очистки, ремонта, замены деталей и осветительного оборудования).</w:t>
      </w:r>
    </w:p>
    <w:p w14:paraId="713B7AB4"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11DF4A53" w14:textId="3DE89E2B" w:rsidR="003407D0" w:rsidRPr="00AD40B7" w:rsidRDefault="00417342">
      <w:pPr>
        <w:spacing w:after="0" w:line="240" w:lineRule="auto"/>
        <w:ind w:right="-284" w:firstLine="709"/>
        <w:jc w:val="both"/>
        <w:rPr>
          <w:rFonts w:ascii="Arial" w:eastAsia="Times New Roman" w:hAnsi="Arial" w:cs="Arial"/>
          <w:color w:val="000000" w:themeColor="text1"/>
          <w:sz w:val="24"/>
          <w:szCs w:val="24"/>
          <w:lang w:eastAsia="ru-RU"/>
        </w:rPr>
      </w:pPr>
      <w:bookmarkStart w:id="34" w:name="_Hlk224043803"/>
      <w:r w:rsidRPr="00AD40B7">
        <w:rPr>
          <w:rFonts w:ascii="Arial" w:eastAsia="Times New Roman" w:hAnsi="Arial" w:cs="Arial"/>
          <w:color w:val="000000" w:themeColor="text1"/>
          <w:sz w:val="24"/>
          <w:szCs w:val="24"/>
          <w:lang w:eastAsia="ru-RU"/>
        </w:rPr>
        <w:t>6.1</w:t>
      </w:r>
      <w:r w:rsidR="002D0DBC" w:rsidRPr="00AD40B7">
        <w:rPr>
          <w:rFonts w:ascii="Arial" w:eastAsia="Times New Roman" w:hAnsi="Arial" w:cs="Arial"/>
          <w:color w:val="000000" w:themeColor="text1"/>
          <w:sz w:val="24"/>
          <w:szCs w:val="24"/>
          <w:lang w:eastAsia="ru-RU"/>
        </w:rPr>
        <w:t>4</w:t>
      </w:r>
      <w:r w:rsidRPr="00AD40B7">
        <w:rPr>
          <w:rFonts w:ascii="Arial" w:eastAsia="Times New Roman" w:hAnsi="Arial" w:cs="Arial"/>
          <w:color w:val="000000" w:themeColor="text1"/>
          <w:sz w:val="24"/>
          <w:szCs w:val="24"/>
          <w:lang w:eastAsia="ru-RU"/>
        </w:rPr>
        <w:t>. Подсветка информационных вывесок, размещаемых на зданиях, строениях, сооружениях, нестационарных торговых объект</w:t>
      </w:r>
      <w:r w:rsidR="00862463" w:rsidRPr="00AD40B7">
        <w:rPr>
          <w:rFonts w:ascii="Arial" w:eastAsia="Times New Roman" w:hAnsi="Arial" w:cs="Arial"/>
          <w:color w:val="000000" w:themeColor="text1"/>
          <w:sz w:val="24"/>
          <w:szCs w:val="24"/>
          <w:lang w:eastAsia="ru-RU"/>
        </w:rPr>
        <w:t>ах</w:t>
      </w:r>
      <w:bookmarkStart w:id="35" w:name="_Hlk221187857"/>
      <w:r w:rsidRPr="00AD40B7">
        <w:rPr>
          <w:rFonts w:ascii="Arial" w:eastAsia="Times New Roman" w:hAnsi="Arial" w:cs="Arial"/>
          <w:color w:val="000000" w:themeColor="text1"/>
          <w:sz w:val="24"/>
          <w:szCs w:val="24"/>
          <w:lang w:eastAsia="ru-RU"/>
        </w:rPr>
        <w:t xml:space="preserve"> долж</w:t>
      </w:r>
      <w:bookmarkEnd w:id="35"/>
      <w:r w:rsidR="00862463" w:rsidRPr="00AD40B7">
        <w:rPr>
          <w:rFonts w:ascii="Arial" w:eastAsia="Times New Roman" w:hAnsi="Arial" w:cs="Arial"/>
          <w:color w:val="000000" w:themeColor="text1"/>
          <w:sz w:val="24"/>
          <w:szCs w:val="24"/>
          <w:lang w:eastAsia="ru-RU"/>
        </w:rPr>
        <w:t>на</w:t>
      </w:r>
      <w:r w:rsidR="005A1D9A" w:rsidRPr="00AD40B7">
        <w:rPr>
          <w:rFonts w:ascii="Arial" w:eastAsia="Times New Roman" w:hAnsi="Arial" w:cs="Arial"/>
          <w:color w:val="000000" w:themeColor="text1"/>
          <w:sz w:val="24"/>
          <w:szCs w:val="24"/>
          <w:lang w:eastAsia="ru-RU"/>
        </w:rPr>
        <w:t xml:space="preserve"> отвечать следующим требованиям</w:t>
      </w:r>
      <w:r w:rsidRPr="00AD40B7">
        <w:rPr>
          <w:rFonts w:ascii="Arial" w:eastAsia="Times New Roman" w:hAnsi="Arial" w:cs="Arial"/>
          <w:color w:val="000000" w:themeColor="text1"/>
          <w:sz w:val="24"/>
          <w:szCs w:val="24"/>
          <w:lang w:eastAsia="ru-RU"/>
        </w:rPr>
        <w:t>:</w:t>
      </w:r>
    </w:p>
    <w:bookmarkEnd w:id="34"/>
    <w:p w14:paraId="35A84778" w14:textId="77777777" w:rsidR="00F30641" w:rsidRPr="00AD40B7"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 xml:space="preserve">1) </w:t>
      </w:r>
      <w:r w:rsidR="00862463" w:rsidRPr="00AD40B7">
        <w:rPr>
          <w:rFonts w:ascii="Arial" w:eastAsia="Times New Roman" w:hAnsi="Arial" w:cs="Arial"/>
          <w:color w:val="000000" w:themeColor="text1"/>
          <w:sz w:val="24"/>
          <w:szCs w:val="24"/>
          <w:lang w:eastAsia="ru-RU"/>
        </w:rPr>
        <w:t xml:space="preserve">должна </w:t>
      </w:r>
      <w:r w:rsidRPr="00AD40B7">
        <w:rPr>
          <w:rFonts w:ascii="Arial" w:eastAsia="Times New Roman" w:hAnsi="Arial" w:cs="Arial"/>
          <w:color w:val="000000" w:themeColor="text1"/>
          <w:sz w:val="24"/>
          <w:szCs w:val="24"/>
          <w:lang w:eastAsia="ru-RU"/>
        </w:rPr>
        <w:t>организовываться для всех видов информационных вывесок за исключением</w:t>
      </w:r>
      <w:r w:rsidR="00F30641" w:rsidRPr="00AD40B7">
        <w:rPr>
          <w:rFonts w:ascii="Arial" w:eastAsia="Times New Roman" w:hAnsi="Arial" w:cs="Arial"/>
          <w:color w:val="000000" w:themeColor="text1"/>
          <w:sz w:val="24"/>
          <w:szCs w:val="24"/>
          <w:lang w:eastAsia="ru-RU"/>
        </w:rPr>
        <w:t>:</w:t>
      </w:r>
    </w:p>
    <w:p w14:paraId="670F9C5D" w14:textId="3D142E9F" w:rsidR="005A1D9A" w:rsidRPr="00AD40B7" w:rsidRDefault="00F30641">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w:t>
      </w:r>
      <w:r w:rsidR="005A1D9A" w:rsidRPr="00AD40B7">
        <w:rPr>
          <w:rFonts w:ascii="Arial" w:hAnsi="Arial" w:cs="Arial"/>
          <w:color w:val="000000" w:themeColor="text1"/>
          <w:sz w:val="24"/>
          <w:szCs w:val="24"/>
        </w:rPr>
        <w:t xml:space="preserve"> </w:t>
      </w:r>
      <w:r w:rsidRPr="00AD40B7">
        <w:rPr>
          <w:rFonts w:ascii="Arial" w:hAnsi="Arial" w:cs="Arial"/>
          <w:color w:val="000000" w:themeColor="text1"/>
          <w:sz w:val="24"/>
          <w:szCs w:val="24"/>
        </w:rPr>
        <w:t xml:space="preserve">случаев, </w:t>
      </w:r>
      <w:r w:rsidR="005A1D9A" w:rsidRPr="00AD40B7">
        <w:rPr>
          <w:rFonts w:ascii="Arial" w:eastAsia="Times New Roman" w:hAnsi="Arial" w:cs="Arial"/>
          <w:color w:val="000000" w:themeColor="text1"/>
          <w:sz w:val="24"/>
          <w:szCs w:val="24"/>
          <w:lang w:eastAsia="ru-RU"/>
        </w:rPr>
        <w:t xml:space="preserve">указанных в пункте 1.7 настоящих правил, соответствующих видам 4.1 и 4.2 в соответствии с пунктом </w:t>
      </w:r>
      <w:r w:rsidR="00D07FDC" w:rsidRPr="00AD40B7">
        <w:rPr>
          <w:rFonts w:ascii="Arial" w:eastAsia="Times New Roman" w:hAnsi="Arial" w:cs="Arial"/>
          <w:color w:val="000000" w:themeColor="text1"/>
          <w:sz w:val="24"/>
          <w:szCs w:val="24"/>
          <w:lang w:eastAsia="ru-RU"/>
        </w:rPr>
        <w:t>3</w:t>
      </w:r>
      <w:r w:rsidR="005A1D9A" w:rsidRPr="00AD40B7">
        <w:rPr>
          <w:rFonts w:ascii="Arial" w:eastAsia="Times New Roman" w:hAnsi="Arial" w:cs="Arial"/>
          <w:color w:val="000000" w:themeColor="text1"/>
          <w:sz w:val="24"/>
          <w:szCs w:val="24"/>
          <w:lang w:eastAsia="ru-RU"/>
        </w:rPr>
        <w:t>.</w:t>
      </w:r>
      <w:r w:rsidR="00D07FDC" w:rsidRPr="00AD40B7">
        <w:rPr>
          <w:rFonts w:ascii="Arial" w:eastAsia="Times New Roman" w:hAnsi="Arial" w:cs="Arial"/>
          <w:color w:val="000000" w:themeColor="text1"/>
          <w:sz w:val="24"/>
          <w:szCs w:val="24"/>
          <w:lang w:eastAsia="ru-RU"/>
        </w:rPr>
        <w:t xml:space="preserve">1 </w:t>
      </w:r>
      <w:r w:rsidR="005A1D9A" w:rsidRPr="00AD40B7">
        <w:rPr>
          <w:rFonts w:ascii="Arial" w:eastAsia="Times New Roman" w:hAnsi="Arial" w:cs="Arial"/>
          <w:color w:val="000000" w:themeColor="text1"/>
          <w:sz w:val="24"/>
          <w:szCs w:val="24"/>
          <w:lang w:eastAsia="ru-RU"/>
        </w:rPr>
        <w:t>настоящих правил;</w:t>
      </w:r>
    </w:p>
    <w:p w14:paraId="608BB718" w14:textId="1E7BCF8C" w:rsidR="00F30641" w:rsidRPr="00AD40B7" w:rsidRDefault="00F30641">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 случаев, указанных в пункте 6.16 настоящих правил;</w:t>
      </w:r>
    </w:p>
    <w:p w14:paraId="44B6D6D1" w14:textId="0B2C821F" w:rsidR="003407D0" w:rsidRPr="00AD40B7"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 xml:space="preserve">2) </w:t>
      </w:r>
      <w:r w:rsidR="00862463" w:rsidRPr="00AD40B7">
        <w:rPr>
          <w:rFonts w:ascii="Arial" w:eastAsia="Times New Roman" w:hAnsi="Arial" w:cs="Arial"/>
          <w:color w:val="000000" w:themeColor="text1"/>
          <w:sz w:val="24"/>
          <w:szCs w:val="24"/>
          <w:lang w:eastAsia="ru-RU"/>
        </w:rPr>
        <w:t xml:space="preserve">должна </w:t>
      </w:r>
      <w:r w:rsidRPr="00AD40B7">
        <w:rPr>
          <w:rFonts w:ascii="Arial" w:eastAsia="Times New Roman" w:hAnsi="Arial" w:cs="Arial"/>
          <w:color w:val="000000" w:themeColor="text1"/>
          <w:sz w:val="24"/>
          <w:szCs w:val="24"/>
          <w:lang w:eastAsia="ru-RU"/>
        </w:rPr>
        <w:t>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14:paraId="355BF5E7" w14:textId="70236E14" w:rsidR="003407D0" w:rsidRPr="00AD40B7"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 xml:space="preserve">3) </w:t>
      </w:r>
      <w:r w:rsidR="00862463" w:rsidRPr="00AD40B7">
        <w:rPr>
          <w:rFonts w:ascii="Arial" w:eastAsia="Times New Roman" w:hAnsi="Arial" w:cs="Arial"/>
          <w:color w:val="000000" w:themeColor="text1"/>
          <w:sz w:val="24"/>
          <w:szCs w:val="24"/>
          <w:lang w:eastAsia="ru-RU"/>
        </w:rPr>
        <w:t xml:space="preserve">должна быть организована </w:t>
      </w:r>
      <w:r w:rsidRPr="00AD40B7">
        <w:rPr>
          <w:rFonts w:ascii="Arial" w:eastAsia="Times New Roman" w:hAnsi="Arial" w:cs="Arial"/>
          <w:color w:val="000000" w:themeColor="text1"/>
          <w:sz w:val="24"/>
          <w:szCs w:val="24"/>
          <w:lang w:eastAsia="ru-RU"/>
        </w:rPr>
        <w:t>без использования динамических</w:t>
      </w:r>
      <w:r w:rsidR="00862463" w:rsidRPr="00AD40B7">
        <w:rPr>
          <w:rFonts w:ascii="Arial" w:eastAsia="Times New Roman" w:hAnsi="Arial" w:cs="Arial"/>
          <w:color w:val="000000" w:themeColor="text1"/>
          <w:sz w:val="24"/>
          <w:szCs w:val="24"/>
          <w:lang w:eastAsia="ru-RU"/>
        </w:rPr>
        <w:t xml:space="preserve"> </w:t>
      </w:r>
      <w:r w:rsidR="00862463" w:rsidRPr="00AD40B7">
        <w:rPr>
          <w:rFonts w:ascii="Arial" w:hAnsi="Arial" w:cs="Arial"/>
          <w:sz w:val="24"/>
          <w:szCs w:val="24"/>
        </w:rPr>
        <w:t>и п</w:t>
      </w:r>
      <w:r w:rsidR="00862463" w:rsidRPr="00AD40B7">
        <w:rPr>
          <w:rFonts w:ascii="Arial" w:eastAsia="Times New Roman" w:hAnsi="Arial" w:cs="Arial"/>
          <w:color w:val="000000" w:themeColor="text1"/>
          <w:sz w:val="24"/>
          <w:szCs w:val="24"/>
          <w:lang w:eastAsia="ru-RU"/>
        </w:rPr>
        <w:t>ульсирующих</w:t>
      </w:r>
      <w:r w:rsidRPr="00AD40B7">
        <w:rPr>
          <w:rFonts w:ascii="Arial" w:eastAsia="Times New Roman" w:hAnsi="Arial" w:cs="Arial"/>
          <w:color w:val="000000" w:themeColor="text1"/>
          <w:sz w:val="24"/>
          <w:szCs w:val="24"/>
          <w:lang w:eastAsia="ru-RU"/>
        </w:rPr>
        <w:t xml:space="preserve"> </w:t>
      </w:r>
      <w:r w:rsidR="00862463" w:rsidRPr="00AD40B7">
        <w:rPr>
          <w:rFonts w:ascii="Arial" w:eastAsia="Times New Roman" w:hAnsi="Arial" w:cs="Arial"/>
          <w:color w:val="000000" w:themeColor="text1"/>
          <w:sz w:val="24"/>
          <w:szCs w:val="24"/>
          <w:lang w:eastAsia="ru-RU"/>
        </w:rPr>
        <w:t>(</w:t>
      </w:r>
      <w:r w:rsidRPr="00AD40B7">
        <w:rPr>
          <w:rFonts w:ascii="Arial" w:eastAsia="Times New Roman" w:hAnsi="Arial" w:cs="Arial"/>
          <w:color w:val="000000" w:themeColor="text1"/>
          <w:sz w:val="24"/>
          <w:szCs w:val="24"/>
          <w:lang w:eastAsia="ru-RU"/>
        </w:rPr>
        <w:t>мерцающих</w:t>
      </w:r>
      <w:r w:rsidR="00862463" w:rsidRPr="00AD40B7">
        <w:rPr>
          <w:rFonts w:ascii="Arial" w:eastAsia="Times New Roman" w:hAnsi="Arial" w:cs="Arial"/>
          <w:color w:val="000000" w:themeColor="text1"/>
          <w:sz w:val="24"/>
          <w:szCs w:val="24"/>
          <w:lang w:eastAsia="ru-RU"/>
        </w:rPr>
        <w:t>)</w:t>
      </w:r>
      <w:r w:rsidRPr="00AD40B7">
        <w:rPr>
          <w:rFonts w:ascii="Arial" w:eastAsia="Times New Roman" w:hAnsi="Arial" w:cs="Arial"/>
          <w:color w:val="000000" w:themeColor="text1"/>
          <w:sz w:val="24"/>
          <w:szCs w:val="24"/>
          <w:lang w:eastAsia="ru-RU"/>
        </w:rPr>
        <w:t xml:space="preserve"> эффектов;</w:t>
      </w:r>
    </w:p>
    <w:p w14:paraId="0BD2F52A" w14:textId="05501337" w:rsidR="00862463" w:rsidRPr="00AD40B7" w:rsidRDefault="00862463">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lastRenderedPageBreak/>
        <w:t>4) не должна ухудшать видимость на автомобильной дороге, затемнять или иным образом снижать эффективность дорожных знаков, указателей и иных технических средств регулирования дорожного движения;</w:t>
      </w:r>
    </w:p>
    <w:p w14:paraId="027D282A" w14:textId="0E45D7A5" w:rsidR="00862463" w:rsidRPr="00AD40B7" w:rsidRDefault="00862463">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5) не должна ограничивать видимость в направлении движения, боковую видимость и видимость технических средств организации дорожного движения или мешать их восприятию участниками движения;</w:t>
      </w:r>
    </w:p>
    <w:p w14:paraId="16A83111" w14:textId="7DDC8524" w:rsidR="00862463" w:rsidRPr="00AD40B7" w:rsidRDefault="00862463">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 xml:space="preserve">6) </w:t>
      </w:r>
      <w:bookmarkStart w:id="36" w:name="_Hlk221188044"/>
      <w:r w:rsidRPr="00AD40B7">
        <w:rPr>
          <w:rFonts w:ascii="Arial" w:eastAsia="Times New Roman" w:hAnsi="Arial" w:cs="Arial"/>
          <w:color w:val="000000" w:themeColor="text1"/>
          <w:sz w:val="24"/>
          <w:szCs w:val="24"/>
          <w:lang w:eastAsia="ru-RU"/>
        </w:rPr>
        <w:t>не должна</w:t>
      </w:r>
      <w:bookmarkEnd w:id="36"/>
      <w:r w:rsidRPr="00AD40B7">
        <w:rPr>
          <w:rFonts w:ascii="Arial" w:eastAsia="Times New Roman" w:hAnsi="Arial" w:cs="Arial"/>
          <w:color w:val="000000" w:themeColor="text1"/>
          <w:sz w:val="24"/>
          <w:szCs w:val="24"/>
          <w:lang w:eastAsia="ru-RU"/>
        </w:rPr>
        <w:t xml:space="preserve"> вызывать ослепление светом участников движения, в том числе отраженным;</w:t>
      </w:r>
    </w:p>
    <w:p w14:paraId="3213F612" w14:textId="1BBAD999" w:rsidR="005A1D9A" w:rsidRPr="00AD40B7" w:rsidRDefault="005A1D9A">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7) должна соответствовать уличным условиям эксплуатации;</w:t>
      </w:r>
    </w:p>
    <w:p w14:paraId="62BB4D7F" w14:textId="3DA8F48B" w:rsidR="005A1D9A" w:rsidRPr="00AD40B7" w:rsidRDefault="005A1D9A">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 xml:space="preserve">8) должна быть </w:t>
      </w:r>
      <w:proofErr w:type="spellStart"/>
      <w:r w:rsidRPr="00AD40B7">
        <w:rPr>
          <w:rFonts w:ascii="Arial" w:eastAsia="Times New Roman" w:hAnsi="Arial" w:cs="Arial"/>
          <w:color w:val="000000" w:themeColor="text1"/>
          <w:sz w:val="24"/>
          <w:szCs w:val="24"/>
          <w:lang w:eastAsia="ru-RU"/>
        </w:rPr>
        <w:t>ремонтопригодной</w:t>
      </w:r>
      <w:proofErr w:type="spellEnd"/>
      <w:r w:rsidRPr="00AD40B7">
        <w:rPr>
          <w:rFonts w:ascii="Arial" w:eastAsia="Times New Roman" w:hAnsi="Arial" w:cs="Arial"/>
          <w:color w:val="000000" w:themeColor="text1"/>
          <w:sz w:val="24"/>
          <w:szCs w:val="24"/>
          <w:lang w:eastAsia="ru-RU"/>
        </w:rPr>
        <w:t xml:space="preserve"> и </w:t>
      </w:r>
      <w:proofErr w:type="gramStart"/>
      <w:r w:rsidRPr="00AD40B7">
        <w:rPr>
          <w:rFonts w:ascii="Arial" w:eastAsia="Times New Roman" w:hAnsi="Arial" w:cs="Arial"/>
          <w:color w:val="000000" w:themeColor="text1"/>
          <w:sz w:val="24"/>
          <w:szCs w:val="24"/>
          <w:lang w:eastAsia="ru-RU"/>
        </w:rPr>
        <w:t>обеспечивающей  комфортное</w:t>
      </w:r>
      <w:proofErr w:type="gramEnd"/>
      <w:r w:rsidRPr="00AD40B7">
        <w:rPr>
          <w:rFonts w:ascii="Arial" w:eastAsia="Times New Roman" w:hAnsi="Arial" w:cs="Arial"/>
          <w:color w:val="000000" w:themeColor="text1"/>
          <w:sz w:val="24"/>
          <w:szCs w:val="24"/>
          <w:lang w:eastAsia="ru-RU"/>
        </w:rPr>
        <w:t xml:space="preserve">  обслуживание, </w:t>
      </w:r>
    </w:p>
    <w:p w14:paraId="36FAA337" w14:textId="31818AFB" w:rsidR="00862463" w:rsidRPr="00AD40B7" w:rsidRDefault="005A1D9A">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 xml:space="preserve">9) должна быть вандалозащищенной, ударопрочной, электро- </w:t>
      </w:r>
      <w:proofErr w:type="gramStart"/>
      <w:r w:rsidRPr="00AD40B7">
        <w:rPr>
          <w:rFonts w:ascii="Arial" w:eastAsia="Times New Roman" w:hAnsi="Arial" w:cs="Arial"/>
          <w:color w:val="000000" w:themeColor="text1"/>
          <w:sz w:val="24"/>
          <w:szCs w:val="24"/>
          <w:lang w:eastAsia="ru-RU"/>
        </w:rPr>
        <w:t>и  пожаробезопасность</w:t>
      </w:r>
      <w:proofErr w:type="gramEnd"/>
      <w:r w:rsidRPr="00AD40B7">
        <w:rPr>
          <w:rFonts w:ascii="Arial" w:eastAsia="Times New Roman" w:hAnsi="Arial" w:cs="Arial"/>
          <w:color w:val="000000" w:themeColor="text1"/>
          <w:sz w:val="24"/>
          <w:szCs w:val="24"/>
          <w:lang w:eastAsia="ru-RU"/>
        </w:rPr>
        <w:t>, предусматривать заземление всех световых приборов, быть  энергоэффективным, компактным.</w:t>
      </w:r>
    </w:p>
    <w:p w14:paraId="6FFADFFD" w14:textId="77777777" w:rsidR="005A1D9A" w:rsidRPr="00AD40B7" w:rsidRDefault="005A1D9A">
      <w:pPr>
        <w:spacing w:after="0" w:line="240" w:lineRule="auto"/>
        <w:ind w:right="-284" w:firstLine="709"/>
        <w:jc w:val="both"/>
        <w:rPr>
          <w:rFonts w:ascii="Arial" w:eastAsia="Times New Roman" w:hAnsi="Arial" w:cs="Arial"/>
          <w:color w:val="000000" w:themeColor="text1"/>
          <w:sz w:val="24"/>
          <w:szCs w:val="24"/>
          <w:lang w:eastAsia="ru-RU"/>
        </w:rPr>
      </w:pPr>
    </w:p>
    <w:p w14:paraId="21BA0D2E" w14:textId="063CA82F" w:rsidR="005A1D9A" w:rsidRPr="00AD40B7" w:rsidRDefault="005A1D9A">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6.1</w:t>
      </w:r>
      <w:r w:rsidR="002D0DBC" w:rsidRPr="00AD40B7">
        <w:rPr>
          <w:rFonts w:ascii="Arial" w:eastAsia="Times New Roman" w:hAnsi="Arial" w:cs="Arial"/>
          <w:color w:val="000000" w:themeColor="text1"/>
          <w:sz w:val="24"/>
          <w:szCs w:val="24"/>
          <w:lang w:eastAsia="ru-RU"/>
        </w:rPr>
        <w:t>5</w:t>
      </w:r>
      <w:r w:rsidRPr="00AD40B7">
        <w:rPr>
          <w:rFonts w:ascii="Arial" w:eastAsia="Times New Roman" w:hAnsi="Arial" w:cs="Arial"/>
          <w:color w:val="000000" w:themeColor="text1"/>
          <w:sz w:val="24"/>
          <w:szCs w:val="24"/>
          <w:lang w:eastAsia="ru-RU"/>
        </w:rPr>
        <w:t xml:space="preserve">. Подсветка информационных вывесок, размещаемых на зданиях, строениях, сооружениях, нестационарных торговых объектах может </w:t>
      </w:r>
      <w:r w:rsidR="00417342" w:rsidRPr="00AD40B7">
        <w:rPr>
          <w:rFonts w:ascii="Arial" w:eastAsia="Times New Roman" w:hAnsi="Arial" w:cs="Arial"/>
          <w:color w:val="000000" w:themeColor="text1"/>
          <w:sz w:val="24"/>
          <w:szCs w:val="24"/>
          <w:lang w:eastAsia="ru-RU"/>
        </w:rPr>
        <w:t>иметь</w:t>
      </w:r>
      <w:r w:rsidR="004913FF" w:rsidRPr="00AD40B7">
        <w:rPr>
          <w:rFonts w:ascii="Arial" w:eastAsia="Times New Roman" w:hAnsi="Arial" w:cs="Arial"/>
          <w:color w:val="000000" w:themeColor="text1"/>
          <w:sz w:val="24"/>
          <w:szCs w:val="24"/>
          <w:lang w:eastAsia="ru-RU"/>
        </w:rPr>
        <w:t xml:space="preserve"> следующие виды освещения</w:t>
      </w:r>
      <w:r w:rsidRPr="00AD40B7">
        <w:rPr>
          <w:rFonts w:ascii="Arial" w:eastAsia="Times New Roman" w:hAnsi="Arial" w:cs="Arial"/>
          <w:color w:val="000000" w:themeColor="text1"/>
          <w:sz w:val="24"/>
          <w:szCs w:val="24"/>
          <w:lang w:eastAsia="ru-RU"/>
        </w:rPr>
        <w:t>:</w:t>
      </w:r>
    </w:p>
    <w:p w14:paraId="6641C6ED" w14:textId="2A670FC8" w:rsidR="005A1D9A" w:rsidRPr="00AD40B7" w:rsidRDefault="005A1D9A">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w:t>
      </w:r>
      <w:r w:rsidR="00417342" w:rsidRPr="00AD40B7">
        <w:rPr>
          <w:rFonts w:ascii="Arial" w:eastAsia="Times New Roman" w:hAnsi="Arial" w:cs="Arial"/>
          <w:color w:val="000000" w:themeColor="text1"/>
          <w:sz w:val="24"/>
          <w:szCs w:val="24"/>
          <w:lang w:eastAsia="ru-RU"/>
        </w:rPr>
        <w:t xml:space="preserve"> внутреннее</w:t>
      </w:r>
      <w:r w:rsidRPr="00AD40B7">
        <w:rPr>
          <w:rFonts w:ascii="Arial" w:eastAsia="Times New Roman" w:hAnsi="Arial" w:cs="Arial"/>
          <w:color w:val="000000" w:themeColor="text1"/>
          <w:sz w:val="24"/>
          <w:szCs w:val="24"/>
          <w:lang w:eastAsia="ru-RU"/>
        </w:rPr>
        <w:t xml:space="preserve">, </w:t>
      </w:r>
      <w:r w:rsidR="00417342" w:rsidRPr="00AD40B7">
        <w:rPr>
          <w:rFonts w:ascii="Arial" w:eastAsia="Times New Roman" w:hAnsi="Arial" w:cs="Arial"/>
          <w:color w:val="000000" w:themeColor="text1"/>
          <w:sz w:val="24"/>
          <w:szCs w:val="24"/>
          <w:lang w:eastAsia="ru-RU"/>
        </w:rPr>
        <w:t>встроенное в конструкцию</w:t>
      </w:r>
      <w:r w:rsidR="004913FF" w:rsidRPr="00AD40B7">
        <w:rPr>
          <w:rFonts w:ascii="Arial" w:eastAsia="Times New Roman" w:hAnsi="Arial" w:cs="Arial"/>
          <w:color w:val="000000" w:themeColor="text1"/>
          <w:sz w:val="24"/>
          <w:szCs w:val="24"/>
          <w:lang w:eastAsia="ru-RU"/>
        </w:rPr>
        <w:t xml:space="preserve"> (рис. 20 приложения № 1)</w:t>
      </w:r>
      <w:r w:rsidRPr="00AD40B7">
        <w:rPr>
          <w:rFonts w:ascii="Arial" w:eastAsia="Times New Roman" w:hAnsi="Arial" w:cs="Arial"/>
          <w:color w:val="000000" w:themeColor="text1"/>
          <w:sz w:val="24"/>
          <w:szCs w:val="24"/>
          <w:lang w:eastAsia="ru-RU"/>
        </w:rPr>
        <w:t>;</w:t>
      </w:r>
    </w:p>
    <w:p w14:paraId="583C9BFA" w14:textId="519F8C68" w:rsidR="004913FF" w:rsidRPr="00AD40B7" w:rsidRDefault="005A1D9A">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w:t>
      </w:r>
      <w:r w:rsidR="00417342" w:rsidRPr="00AD40B7">
        <w:rPr>
          <w:rFonts w:ascii="Arial" w:eastAsia="Times New Roman" w:hAnsi="Arial" w:cs="Arial"/>
          <w:color w:val="000000" w:themeColor="text1"/>
          <w:sz w:val="24"/>
          <w:szCs w:val="24"/>
          <w:lang w:eastAsia="ru-RU"/>
        </w:rPr>
        <w:t xml:space="preserve"> </w:t>
      </w:r>
      <w:proofErr w:type="spellStart"/>
      <w:r w:rsidR="00417342" w:rsidRPr="00AD40B7">
        <w:rPr>
          <w:rFonts w:ascii="Arial" w:eastAsia="Times New Roman" w:hAnsi="Arial" w:cs="Arial"/>
          <w:color w:val="000000" w:themeColor="text1"/>
          <w:sz w:val="24"/>
          <w:szCs w:val="24"/>
          <w:lang w:eastAsia="ru-RU"/>
        </w:rPr>
        <w:t>контр-ажурное</w:t>
      </w:r>
      <w:proofErr w:type="spellEnd"/>
      <w:r w:rsidR="00120B6B" w:rsidRPr="00AD40B7">
        <w:rPr>
          <w:rFonts w:ascii="Arial" w:eastAsia="Times New Roman" w:hAnsi="Arial" w:cs="Arial"/>
          <w:color w:val="000000" w:themeColor="text1"/>
          <w:sz w:val="24"/>
          <w:szCs w:val="24"/>
          <w:lang w:eastAsia="ru-RU"/>
        </w:rPr>
        <w:t xml:space="preserve"> </w:t>
      </w:r>
      <w:r w:rsidR="004913FF" w:rsidRPr="00AD40B7">
        <w:rPr>
          <w:rFonts w:ascii="Arial" w:eastAsia="Times New Roman" w:hAnsi="Arial" w:cs="Arial"/>
          <w:color w:val="000000" w:themeColor="text1"/>
          <w:sz w:val="24"/>
          <w:szCs w:val="24"/>
          <w:lang w:eastAsia="ru-RU"/>
        </w:rPr>
        <w:t>(рис. 20 приложения № 1);</w:t>
      </w:r>
    </w:p>
    <w:p w14:paraId="23F580ED" w14:textId="0E56C957" w:rsidR="003407D0" w:rsidRPr="00AD40B7" w:rsidRDefault="004913FF">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w:t>
      </w:r>
      <w:r w:rsidR="00417342" w:rsidRPr="00AD40B7">
        <w:rPr>
          <w:rFonts w:ascii="Arial" w:eastAsia="Times New Roman" w:hAnsi="Arial" w:cs="Arial"/>
          <w:color w:val="000000" w:themeColor="text1"/>
          <w:sz w:val="24"/>
          <w:szCs w:val="24"/>
          <w:lang w:eastAsia="ru-RU"/>
        </w:rPr>
        <w:t xml:space="preserve"> </w:t>
      </w:r>
      <w:bookmarkStart w:id="37" w:name="_Hlk224043816"/>
      <w:r w:rsidRPr="00AD40B7">
        <w:rPr>
          <w:rFonts w:ascii="Arial" w:eastAsia="Times New Roman" w:hAnsi="Arial" w:cs="Arial"/>
          <w:color w:val="000000" w:themeColor="text1"/>
          <w:sz w:val="24"/>
          <w:szCs w:val="24"/>
          <w:lang w:eastAsia="ru-RU"/>
        </w:rPr>
        <w:t xml:space="preserve">с </w:t>
      </w:r>
      <w:r w:rsidR="00417342" w:rsidRPr="00AD40B7">
        <w:rPr>
          <w:rFonts w:ascii="Arial" w:eastAsia="Times New Roman" w:hAnsi="Arial" w:cs="Arial"/>
          <w:color w:val="000000" w:themeColor="text1"/>
          <w:sz w:val="24"/>
          <w:szCs w:val="24"/>
          <w:lang w:eastAsia="ru-RU"/>
        </w:rPr>
        <w:t>использовани</w:t>
      </w:r>
      <w:r w:rsidRPr="00AD40B7">
        <w:rPr>
          <w:rFonts w:ascii="Arial" w:eastAsia="Times New Roman" w:hAnsi="Arial" w:cs="Arial"/>
          <w:color w:val="000000" w:themeColor="text1"/>
          <w:sz w:val="24"/>
          <w:szCs w:val="24"/>
          <w:lang w:eastAsia="ru-RU"/>
        </w:rPr>
        <w:t>ем</w:t>
      </w:r>
      <w:r w:rsidR="00417342" w:rsidRPr="00AD40B7">
        <w:rPr>
          <w:rFonts w:ascii="Arial" w:eastAsia="Times New Roman" w:hAnsi="Arial" w:cs="Arial"/>
          <w:color w:val="000000" w:themeColor="text1"/>
          <w:sz w:val="24"/>
          <w:szCs w:val="24"/>
          <w:lang w:eastAsia="ru-RU"/>
        </w:rPr>
        <w:t xml:space="preserve"> внешней подсветки посредством выносного светового оборудования</w:t>
      </w:r>
      <w:bookmarkEnd w:id="37"/>
      <w:r w:rsidR="007843CC" w:rsidRPr="00AD40B7">
        <w:rPr>
          <w:rFonts w:ascii="Arial" w:eastAsia="Times New Roman" w:hAnsi="Arial" w:cs="Arial"/>
          <w:color w:val="000000" w:themeColor="text1"/>
          <w:sz w:val="24"/>
          <w:szCs w:val="24"/>
          <w:lang w:eastAsia="ru-RU"/>
        </w:rPr>
        <w:t>.</w:t>
      </w:r>
    </w:p>
    <w:p w14:paraId="5ADEE9B8" w14:textId="29D98748" w:rsidR="005A1D9A" w:rsidRDefault="004913FF">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При этом у</w:t>
      </w:r>
      <w:r w:rsidR="00862463" w:rsidRPr="00AD40B7">
        <w:rPr>
          <w:rFonts w:ascii="Arial" w:eastAsia="Times New Roman" w:hAnsi="Arial" w:cs="Arial"/>
          <w:color w:val="000000" w:themeColor="text1"/>
          <w:sz w:val="24"/>
          <w:szCs w:val="24"/>
          <w:lang w:eastAsia="ru-RU"/>
        </w:rPr>
        <w:t>ровень вертикальной освещенности окон жилых зданий, палат лечебных учреждений, палат и спальных комнат объектов социального обеспечения световыми приборами освещения</w:t>
      </w:r>
      <w:r w:rsidRPr="00AD40B7">
        <w:rPr>
          <w:rFonts w:ascii="Arial" w:eastAsia="Times New Roman" w:hAnsi="Arial" w:cs="Arial"/>
          <w:color w:val="000000" w:themeColor="text1"/>
          <w:sz w:val="24"/>
          <w:szCs w:val="24"/>
          <w:lang w:eastAsia="ru-RU"/>
        </w:rPr>
        <w:t xml:space="preserve"> информационных вывесок</w:t>
      </w:r>
      <w:r w:rsidR="00862463" w:rsidRPr="00AD40B7">
        <w:rPr>
          <w:rFonts w:ascii="Arial" w:eastAsia="Times New Roman" w:hAnsi="Arial" w:cs="Arial"/>
          <w:color w:val="000000" w:themeColor="text1"/>
          <w:sz w:val="24"/>
          <w:szCs w:val="24"/>
          <w:lang w:eastAsia="ru-RU"/>
        </w:rPr>
        <w:t xml:space="preserve"> должен быть не более значений гигиенических нормативов</w:t>
      </w:r>
      <w:r w:rsidRPr="00AD40B7">
        <w:rPr>
          <w:rFonts w:ascii="Arial" w:eastAsia="Times New Roman" w:hAnsi="Arial" w:cs="Arial"/>
          <w:color w:val="000000" w:themeColor="text1"/>
          <w:sz w:val="24"/>
          <w:szCs w:val="24"/>
          <w:lang w:eastAsia="ru-RU"/>
        </w:rPr>
        <w:t xml:space="preserve"> и требований, установленных действующим законодательством Российской Федерации.</w:t>
      </w:r>
    </w:p>
    <w:p w14:paraId="4A9F17F4" w14:textId="77777777" w:rsidR="00F30641" w:rsidRDefault="00F30641">
      <w:pPr>
        <w:spacing w:after="0" w:line="240" w:lineRule="auto"/>
        <w:ind w:right="-284" w:firstLine="709"/>
        <w:jc w:val="both"/>
        <w:rPr>
          <w:rFonts w:ascii="Arial" w:eastAsia="Times New Roman" w:hAnsi="Arial" w:cs="Arial"/>
          <w:color w:val="000000" w:themeColor="text1"/>
          <w:sz w:val="24"/>
          <w:szCs w:val="24"/>
          <w:lang w:eastAsia="ru-RU"/>
        </w:rPr>
      </w:pPr>
    </w:p>
    <w:p w14:paraId="08A3EF7A" w14:textId="17CAEA82" w:rsidR="00F30641" w:rsidRPr="00AD40B7" w:rsidRDefault="00F30641">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 xml:space="preserve">6.16. </w:t>
      </w:r>
      <w:bookmarkStart w:id="38" w:name="_Hlk224043827"/>
      <w:r w:rsidRPr="00AD40B7">
        <w:rPr>
          <w:rFonts w:ascii="Arial" w:eastAsia="Times New Roman" w:hAnsi="Arial" w:cs="Arial"/>
          <w:color w:val="000000" w:themeColor="text1"/>
          <w:sz w:val="24"/>
          <w:szCs w:val="24"/>
          <w:lang w:eastAsia="ru-RU"/>
        </w:rPr>
        <w:t>Подсветка информационных вывесок, размещаемых на зданиях, строениях, сооружениях, нестационарных торговых объектах, расположенных в сельских населенных пунктах округа организуется по усмотрению владельца информационной вывески с обязательным учетом требований настоящих правил.</w:t>
      </w:r>
      <w:bookmarkEnd w:id="38"/>
    </w:p>
    <w:p w14:paraId="1E9FEA48" w14:textId="77777777" w:rsidR="004913FF" w:rsidRPr="00AD40B7" w:rsidRDefault="004913FF">
      <w:pPr>
        <w:spacing w:after="0" w:line="240" w:lineRule="auto"/>
        <w:ind w:right="-284" w:firstLine="709"/>
        <w:jc w:val="both"/>
        <w:rPr>
          <w:rFonts w:ascii="Arial" w:eastAsia="Times New Roman" w:hAnsi="Arial" w:cs="Arial"/>
          <w:color w:val="FF0000"/>
          <w:sz w:val="24"/>
          <w:szCs w:val="24"/>
          <w:lang w:eastAsia="ru-RU"/>
        </w:rPr>
      </w:pPr>
    </w:p>
    <w:p w14:paraId="1C5FCE0E" w14:textId="532733E0" w:rsidR="003407D0" w:rsidRPr="00AD40B7" w:rsidRDefault="005A1D9A">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6.1</w:t>
      </w:r>
      <w:r w:rsidR="00F30641" w:rsidRPr="00AD40B7">
        <w:rPr>
          <w:rFonts w:ascii="Arial" w:eastAsia="Times New Roman" w:hAnsi="Arial" w:cs="Arial"/>
          <w:color w:val="000000" w:themeColor="text1"/>
          <w:sz w:val="24"/>
          <w:szCs w:val="24"/>
          <w:lang w:eastAsia="ru-RU"/>
        </w:rPr>
        <w:t>7</w:t>
      </w:r>
      <w:r w:rsidRPr="00AD40B7">
        <w:rPr>
          <w:rFonts w:ascii="Arial" w:eastAsia="Times New Roman" w:hAnsi="Arial" w:cs="Arial"/>
          <w:color w:val="000000" w:themeColor="text1"/>
          <w:sz w:val="24"/>
          <w:szCs w:val="24"/>
          <w:lang w:eastAsia="ru-RU"/>
        </w:rPr>
        <w:t>. К</w:t>
      </w:r>
      <w:r w:rsidR="00417342" w:rsidRPr="00AD40B7">
        <w:rPr>
          <w:rFonts w:ascii="Arial" w:eastAsia="Times New Roman" w:hAnsi="Arial" w:cs="Arial"/>
          <w:color w:val="000000" w:themeColor="text1"/>
          <w:sz w:val="24"/>
          <w:szCs w:val="24"/>
          <w:lang w:eastAsia="ru-RU"/>
        </w:rPr>
        <w:t>абель-канал</w:t>
      </w:r>
      <w:r w:rsidR="00862463" w:rsidRPr="00AD40B7">
        <w:rPr>
          <w:rFonts w:ascii="Arial" w:eastAsia="Times New Roman" w:hAnsi="Arial" w:cs="Arial"/>
          <w:color w:val="000000" w:themeColor="text1"/>
          <w:sz w:val="24"/>
          <w:szCs w:val="24"/>
          <w:lang w:eastAsia="ru-RU"/>
        </w:rPr>
        <w:t>ы</w:t>
      </w:r>
      <w:r w:rsidR="00417342" w:rsidRPr="00AD40B7">
        <w:rPr>
          <w:rFonts w:ascii="Arial" w:eastAsia="Times New Roman" w:hAnsi="Arial" w:cs="Arial"/>
          <w:color w:val="000000" w:themeColor="text1"/>
          <w:sz w:val="24"/>
          <w:szCs w:val="24"/>
          <w:lang w:eastAsia="ru-RU"/>
        </w:rPr>
        <w:t>, гофрированн</w:t>
      </w:r>
      <w:r w:rsidR="00862463" w:rsidRPr="00AD40B7">
        <w:rPr>
          <w:rFonts w:ascii="Arial" w:eastAsia="Times New Roman" w:hAnsi="Arial" w:cs="Arial"/>
          <w:color w:val="000000" w:themeColor="text1"/>
          <w:sz w:val="24"/>
          <w:szCs w:val="24"/>
          <w:lang w:eastAsia="ru-RU"/>
        </w:rPr>
        <w:t>ые</w:t>
      </w:r>
      <w:r w:rsidR="00417342" w:rsidRPr="00AD40B7">
        <w:rPr>
          <w:rFonts w:ascii="Arial" w:eastAsia="Times New Roman" w:hAnsi="Arial" w:cs="Arial"/>
          <w:color w:val="000000" w:themeColor="text1"/>
          <w:sz w:val="24"/>
          <w:szCs w:val="24"/>
          <w:lang w:eastAsia="ru-RU"/>
        </w:rPr>
        <w:t xml:space="preserve"> труб</w:t>
      </w:r>
      <w:r w:rsidR="00862463" w:rsidRPr="00AD40B7">
        <w:rPr>
          <w:rFonts w:ascii="Arial" w:eastAsia="Times New Roman" w:hAnsi="Arial" w:cs="Arial"/>
          <w:color w:val="000000" w:themeColor="text1"/>
          <w:sz w:val="24"/>
          <w:szCs w:val="24"/>
          <w:lang w:eastAsia="ru-RU"/>
        </w:rPr>
        <w:t>ы</w:t>
      </w:r>
      <w:r w:rsidR="00417342" w:rsidRPr="00AD40B7">
        <w:rPr>
          <w:rFonts w:ascii="Arial" w:eastAsia="Times New Roman" w:hAnsi="Arial" w:cs="Arial"/>
          <w:color w:val="000000" w:themeColor="text1"/>
          <w:sz w:val="24"/>
          <w:szCs w:val="24"/>
          <w:lang w:eastAsia="ru-RU"/>
        </w:rPr>
        <w:t xml:space="preserve"> и прочее оборудование, используемые для </w:t>
      </w:r>
      <w:r w:rsidR="00862463" w:rsidRPr="00AD40B7">
        <w:rPr>
          <w:rFonts w:ascii="Arial" w:eastAsia="Times New Roman" w:hAnsi="Arial" w:cs="Arial"/>
          <w:color w:val="000000" w:themeColor="text1"/>
          <w:sz w:val="24"/>
          <w:szCs w:val="24"/>
          <w:lang w:eastAsia="ru-RU"/>
        </w:rPr>
        <w:t>подключения информационных конструкций</w:t>
      </w:r>
      <w:r w:rsidR="00417342" w:rsidRPr="00AD40B7">
        <w:rPr>
          <w:rFonts w:ascii="Arial" w:eastAsia="Times New Roman" w:hAnsi="Arial" w:cs="Arial"/>
          <w:color w:val="000000" w:themeColor="text1"/>
          <w:sz w:val="24"/>
          <w:szCs w:val="24"/>
          <w:lang w:eastAsia="ru-RU"/>
        </w:rPr>
        <w:t xml:space="preserve"> должны окрашиваться в цвет фасада здания, строения, сооружения, нестационарного торгового объекта.</w:t>
      </w:r>
    </w:p>
    <w:p w14:paraId="31537A54" w14:textId="77777777" w:rsidR="00862463" w:rsidRPr="00AD40B7" w:rsidRDefault="00862463">
      <w:pPr>
        <w:spacing w:after="0" w:line="240" w:lineRule="auto"/>
        <w:ind w:right="-284" w:firstLine="709"/>
        <w:jc w:val="both"/>
        <w:rPr>
          <w:rFonts w:ascii="Arial" w:eastAsia="Times New Roman" w:hAnsi="Arial" w:cs="Arial"/>
          <w:color w:val="000000" w:themeColor="text1"/>
          <w:sz w:val="24"/>
          <w:szCs w:val="24"/>
          <w:lang w:eastAsia="ru-RU"/>
        </w:rPr>
      </w:pPr>
    </w:p>
    <w:p w14:paraId="57B44D7D" w14:textId="77777777" w:rsidR="003407D0" w:rsidRPr="00394B7E" w:rsidRDefault="00417342">
      <w:pPr>
        <w:spacing w:after="0" w:line="240" w:lineRule="auto"/>
        <w:ind w:right="-284" w:firstLine="709"/>
        <w:jc w:val="both"/>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ru-RU"/>
        </w:rPr>
        <w:drawing>
          <wp:inline distT="0" distB="0" distL="0" distR="0" wp14:anchorId="276261F6" wp14:editId="2570F035">
            <wp:extent cx="5164940" cy="2438400"/>
            <wp:effectExtent l="0" t="0" r="0" b="0"/>
            <wp:docPr id="212322484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pic:cNvPicPr/>
                  </pic:nvPicPr>
                  <pic:blipFill rotWithShape="1">
                    <a:blip r:embed="rId28"/>
                    <a:srcRect t="32720" r="2717" b="-1"/>
                    <a:stretch/>
                  </pic:blipFill>
                  <pic:spPr bwMode="auto">
                    <a:xfrm>
                      <a:off x="0" y="0"/>
                      <a:ext cx="5177151" cy="2444165"/>
                    </a:xfrm>
                    <a:prstGeom prst="rect">
                      <a:avLst/>
                    </a:prstGeom>
                    <a:ln>
                      <a:noFill/>
                    </a:ln>
                    <a:extLst>
                      <a:ext uri="{53640926-AAD7-44D8-BBD7-CCE9431645EC}">
                        <a14:shadowObscured xmlns:a14="http://schemas.microsoft.com/office/drawing/2010/main"/>
                      </a:ext>
                    </a:extLst>
                  </pic:spPr>
                </pic:pic>
              </a:graphicData>
            </a:graphic>
          </wp:inline>
        </w:drawing>
      </w:r>
    </w:p>
    <w:p w14:paraId="3B0DA64D"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25BFB14B" w14:textId="6115BAD8" w:rsidR="00A72B4A" w:rsidRDefault="00417342" w:rsidP="005553D9">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ru-RU"/>
        </w:rPr>
        <w:lastRenderedPageBreak/>
        <w:drawing>
          <wp:inline distT="0" distB="0" distL="0" distR="0" wp14:anchorId="48439CC8" wp14:editId="6E6A7EC1">
            <wp:extent cx="5282923" cy="2504357"/>
            <wp:effectExtent l="0" t="0" r="0" b="0"/>
            <wp:docPr id="212322484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pic:cNvPicPr/>
                  </pic:nvPicPr>
                  <pic:blipFill rotWithShape="1">
                    <a:blip r:embed="rId29"/>
                    <a:srcRect t="9271" r="937"/>
                    <a:stretch/>
                  </pic:blipFill>
                  <pic:spPr bwMode="auto">
                    <a:xfrm>
                      <a:off x="0" y="0"/>
                      <a:ext cx="5293076" cy="2509170"/>
                    </a:xfrm>
                    <a:prstGeom prst="rect">
                      <a:avLst/>
                    </a:prstGeom>
                    <a:ln>
                      <a:noFill/>
                    </a:ln>
                    <a:extLst>
                      <a:ext uri="{53640926-AAD7-44D8-BBD7-CCE9431645EC}">
                        <a14:shadowObscured xmlns:a14="http://schemas.microsoft.com/office/drawing/2010/main"/>
                      </a:ext>
                    </a:extLst>
                  </pic:spPr>
                </pic:pic>
              </a:graphicData>
            </a:graphic>
          </wp:inline>
        </w:drawing>
      </w:r>
    </w:p>
    <w:p w14:paraId="04E1E078" w14:textId="167C8F53" w:rsidR="00AD40B7" w:rsidRPr="00AD40B7" w:rsidRDefault="00AD40B7" w:rsidP="00AD40B7">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 xml:space="preserve">6.18. Включение и отключение световых установок информационных вывесок должно осуществляться в соответствии с графиком включения </w:t>
      </w:r>
      <w:proofErr w:type="gramStart"/>
      <w:r w:rsidRPr="00AD40B7">
        <w:rPr>
          <w:rFonts w:ascii="Arial" w:eastAsia="Times New Roman" w:hAnsi="Arial" w:cs="Arial"/>
          <w:color w:val="000000" w:themeColor="text1"/>
          <w:sz w:val="24"/>
          <w:szCs w:val="24"/>
          <w:lang w:eastAsia="ru-RU"/>
        </w:rPr>
        <w:t>и  отключения</w:t>
      </w:r>
      <w:proofErr w:type="gramEnd"/>
      <w:r w:rsidRPr="00AD40B7">
        <w:rPr>
          <w:rFonts w:ascii="Arial" w:eastAsia="Times New Roman" w:hAnsi="Arial" w:cs="Arial"/>
          <w:color w:val="000000" w:themeColor="text1"/>
          <w:sz w:val="24"/>
          <w:szCs w:val="24"/>
          <w:lang w:eastAsia="ru-RU"/>
        </w:rPr>
        <w:t xml:space="preserve"> наружного  освещения населенных пунктов Тяжинского муниципального округа, установленным Правилами благоустройства территории Тяжинского муниципального округа.</w:t>
      </w:r>
    </w:p>
    <w:p w14:paraId="3C4F470C" w14:textId="77777777" w:rsidR="00AD40B7" w:rsidRPr="005553D9" w:rsidRDefault="00AD40B7" w:rsidP="005553D9">
      <w:pPr>
        <w:spacing w:after="0" w:line="240" w:lineRule="auto"/>
        <w:ind w:right="-284" w:firstLine="709"/>
        <w:jc w:val="center"/>
        <w:rPr>
          <w:rFonts w:ascii="Arial" w:eastAsia="Times New Roman" w:hAnsi="Arial" w:cs="Arial"/>
          <w:color w:val="FF0000"/>
          <w:sz w:val="24"/>
          <w:szCs w:val="24"/>
          <w:lang w:eastAsia="ru-RU"/>
        </w:rPr>
      </w:pPr>
    </w:p>
    <w:p w14:paraId="7EDEFC83" w14:textId="02C56C4D" w:rsidR="00120BC3" w:rsidRPr="00AD40B7" w:rsidRDefault="00120BC3">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6.1</w:t>
      </w:r>
      <w:r w:rsidR="00F30641" w:rsidRPr="00AD40B7">
        <w:rPr>
          <w:rFonts w:ascii="Arial" w:eastAsia="Times New Roman" w:hAnsi="Arial" w:cs="Arial"/>
          <w:color w:val="000000" w:themeColor="text1"/>
          <w:sz w:val="24"/>
          <w:szCs w:val="24"/>
          <w:lang w:eastAsia="ru-RU"/>
        </w:rPr>
        <w:t>9</w:t>
      </w:r>
      <w:r w:rsidRPr="00AD40B7">
        <w:rPr>
          <w:rFonts w:ascii="Arial" w:eastAsia="Times New Roman" w:hAnsi="Arial" w:cs="Arial"/>
          <w:color w:val="000000" w:themeColor="text1"/>
          <w:sz w:val="24"/>
          <w:szCs w:val="24"/>
          <w:lang w:eastAsia="ru-RU"/>
        </w:rPr>
        <w:t xml:space="preserve">. </w:t>
      </w:r>
      <w:bookmarkStart w:id="39" w:name="_Hlk224043891"/>
      <w:r w:rsidRPr="00AD40B7">
        <w:rPr>
          <w:rFonts w:ascii="Arial" w:eastAsia="Times New Roman" w:hAnsi="Arial" w:cs="Arial"/>
          <w:color w:val="000000" w:themeColor="text1"/>
          <w:sz w:val="24"/>
          <w:szCs w:val="24"/>
          <w:lang w:eastAsia="ru-RU"/>
        </w:rPr>
        <w:t>Высота дескриптора на информационных вывесках</w:t>
      </w:r>
      <w:r w:rsidR="00730CA1" w:rsidRPr="00AD40B7">
        <w:rPr>
          <w:rFonts w:ascii="Arial" w:hAnsi="Arial" w:cs="Arial"/>
          <w:sz w:val="24"/>
          <w:szCs w:val="24"/>
        </w:rPr>
        <w:t xml:space="preserve"> с </w:t>
      </w:r>
      <w:r w:rsidR="00730CA1" w:rsidRPr="00AD40B7">
        <w:rPr>
          <w:rFonts w:ascii="Arial" w:eastAsia="Times New Roman" w:hAnsi="Arial" w:cs="Arial"/>
          <w:color w:val="000000" w:themeColor="text1"/>
          <w:sz w:val="24"/>
          <w:szCs w:val="24"/>
          <w:lang w:eastAsia="ru-RU"/>
        </w:rPr>
        <w:t>информацией о характеристиках, признаках реализуемых товаров и услуг и(или) виде деятельности организации</w:t>
      </w:r>
      <w:r w:rsidRPr="00AD40B7">
        <w:rPr>
          <w:rFonts w:ascii="Arial" w:eastAsia="Times New Roman" w:hAnsi="Arial" w:cs="Arial"/>
          <w:color w:val="000000" w:themeColor="text1"/>
          <w:sz w:val="24"/>
          <w:szCs w:val="24"/>
          <w:lang w:eastAsia="ru-RU"/>
        </w:rPr>
        <w:t xml:space="preserve"> не должна быть более 40% от высоты принятой дизайн-проектом </w:t>
      </w:r>
      <w:r w:rsidR="00730CA1" w:rsidRPr="00AD40B7">
        <w:rPr>
          <w:rFonts w:ascii="Arial" w:eastAsia="Times New Roman" w:hAnsi="Arial" w:cs="Arial"/>
          <w:color w:val="000000" w:themeColor="text1"/>
          <w:sz w:val="24"/>
          <w:szCs w:val="24"/>
          <w:lang w:eastAsia="ru-RU"/>
        </w:rPr>
        <w:t xml:space="preserve">информационной вывески </w:t>
      </w:r>
      <w:r w:rsidRPr="00AD40B7">
        <w:rPr>
          <w:rFonts w:ascii="Arial" w:eastAsia="Times New Roman" w:hAnsi="Arial" w:cs="Arial"/>
          <w:color w:val="000000" w:themeColor="text1"/>
          <w:sz w:val="24"/>
          <w:szCs w:val="24"/>
          <w:lang w:eastAsia="ru-RU"/>
        </w:rPr>
        <w:t>строки с наименованием объекта, при этом общая суммарная высота информационной вывески с учетом строк с наименованием</w:t>
      </w:r>
      <w:r w:rsidR="00730CA1" w:rsidRPr="00AD40B7">
        <w:rPr>
          <w:rFonts w:ascii="Arial" w:eastAsia="Times New Roman" w:hAnsi="Arial" w:cs="Arial"/>
          <w:color w:val="000000" w:themeColor="text1"/>
          <w:sz w:val="24"/>
          <w:szCs w:val="24"/>
          <w:lang w:eastAsia="ru-RU"/>
        </w:rPr>
        <w:t xml:space="preserve"> объекта</w:t>
      </w:r>
      <w:r w:rsidRPr="00AD40B7">
        <w:rPr>
          <w:rFonts w:ascii="Arial" w:eastAsia="Times New Roman" w:hAnsi="Arial" w:cs="Arial"/>
          <w:color w:val="000000" w:themeColor="text1"/>
          <w:sz w:val="24"/>
          <w:szCs w:val="24"/>
          <w:lang w:eastAsia="ru-RU"/>
        </w:rPr>
        <w:t xml:space="preserve"> и дескриптором не должна быть больше установленных для данных видов</w:t>
      </w:r>
      <w:r w:rsidR="00D17EAE" w:rsidRPr="00AD40B7">
        <w:rPr>
          <w:rFonts w:ascii="Arial" w:eastAsia="Times New Roman" w:hAnsi="Arial" w:cs="Arial"/>
          <w:color w:val="000000" w:themeColor="text1"/>
          <w:sz w:val="24"/>
          <w:szCs w:val="24"/>
          <w:lang w:eastAsia="ru-RU"/>
        </w:rPr>
        <w:t xml:space="preserve"> </w:t>
      </w:r>
      <w:r w:rsidRPr="00AD40B7">
        <w:rPr>
          <w:rFonts w:ascii="Arial" w:eastAsia="Times New Roman" w:hAnsi="Arial" w:cs="Arial"/>
          <w:color w:val="000000" w:themeColor="text1"/>
          <w:sz w:val="24"/>
          <w:szCs w:val="24"/>
          <w:lang w:eastAsia="ru-RU"/>
        </w:rPr>
        <w:t>информационных вывесок характеристик</w:t>
      </w:r>
      <w:r w:rsidR="00730CA1" w:rsidRPr="00AD40B7">
        <w:rPr>
          <w:rFonts w:ascii="Arial" w:eastAsia="Times New Roman" w:hAnsi="Arial" w:cs="Arial"/>
          <w:color w:val="000000" w:themeColor="text1"/>
          <w:sz w:val="24"/>
          <w:szCs w:val="24"/>
          <w:lang w:eastAsia="ru-RU"/>
        </w:rPr>
        <w:t xml:space="preserve"> в соответствии с настоящими правилами</w:t>
      </w:r>
      <w:bookmarkEnd w:id="39"/>
      <w:r w:rsidR="00730CA1" w:rsidRPr="00AD40B7">
        <w:rPr>
          <w:rFonts w:ascii="Arial" w:eastAsia="Times New Roman" w:hAnsi="Arial" w:cs="Arial"/>
          <w:color w:val="000000" w:themeColor="text1"/>
          <w:sz w:val="24"/>
          <w:szCs w:val="24"/>
          <w:lang w:eastAsia="ru-RU"/>
        </w:rPr>
        <w:t>.</w:t>
      </w:r>
    </w:p>
    <w:p w14:paraId="40AB5B4E" w14:textId="77777777" w:rsidR="00DD2A4A" w:rsidRPr="00AD40B7" w:rsidRDefault="00DD2A4A">
      <w:pPr>
        <w:spacing w:after="0" w:line="240" w:lineRule="auto"/>
        <w:ind w:right="-284" w:firstLine="709"/>
        <w:jc w:val="both"/>
        <w:rPr>
          <w:rFonts w:ascii="Arial" w:eastAsia="Times New Roman" w:hAnsi="Arial" w:cs="Arial"/>
          <w:color w:val="000000" w:themeColor="text1"/>
          <w:sz w:val="24"/>
          <w:szCs w:val="24"/>
          <w:lang w:eastAsia="ru-RU"/>
        </w:rPr>
      </w:pPr>
    </w:p>
    <w:p w14:paraId="458F20E2" w14:textId="2A3C5960" w:rsidR="00DD2A4A" w:rsidRDefault="00DD2A4A">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6.</w:t>
      </w:r>
      <w:r w:rsidR="00F30641" w:rsidRPr="00AD40B7">
        <w:rPr>
          <w:rFonts w:ascii="Arial" w:eastAsia="Times New Roman" w:hAnsi="Arial" w:cs="Arial"/>
          <w:color w:val="000000" w:themeColor="text1"/>
          <w:sz w:val="24"/>
          <w:szCs w:val="24"/>
          <w:lang w:eastAsia="ru-RU"/>
        </w:rPr>
        <w:t>20</w:t>
      </w:r>
      <w:r w:rsidRPr="00AD40B7">
        <w:rPr>
          <w:rFonts w:ascii="Arial" w:eastAsia="Times New Roman" w:hAnsi="Arial" w:cs="Arial"/>
          <w:color w:val="000000" w:themeColor="text1"/>
          <w:sz w:val="24"/>
          <w:szCs w:val="24"/>
          <w:lang w:eastAsia="ru-RU"/>
        </w:rPr>
        <w:t>.</w:t>
      </w:r>
      <w:bookmarkStart w:id="40" w:name="_Hlk224043846"/>
      <w:r w:rsidRPr="00AD40B7">
        <w:rPr>
          <w:rFonts w:ascii="Arial" w:eastAsia="Times New Roman" w:hAnsi="Arial" w:cs="Arial"/>
          <w:color w:val="000000" w:themeColor="text1"/>
          <w:sz w:val="24"/>
          <w:szCs w:val="24"/>
          <w:lang w:eastAsia="ru-RU"/>
        </w:rPr>
        <w:t xml:space="preserve"> Размещение информационных вывесок с использованием неоновых светильников</w:t>
      </w:r>
      <w:r w:rsidRPr="00AD40B7">
        <w:t xml:space="preserve"> </w:t>
      </w:r>
      <w:r w:rsidRPr="00AD40B7">
        <w:rPr>
          <w:rFonts w:ascii="Arial" w:eastAsia="Times New Roman" w:hAnsi="Arial" w:cs="Arial"/>
          <w:color w:val="000000" w:themeColor="text1"/>
          <w:sz w:val="24"/>
          <w:szCs w:val="24"/>
          <w:lang w:eastAsia="ru-RU"/>
        </w:rPr>
        <w:t>запрещено (за исключением вывесок, размещаемых в витринах)</w:t>
      </w:r>
      <w:bookmarkEnd w:id="40"/>
      <w:r w:rsidRPr="00AD40B7">
        <w:rPr>
          <w:rFonts w:ascii="Arial" w:eastAsia="Times New Roman" w:hAnsi="Arial" w:cs="Arial"/>
          <w:color w:val="000000" w:themeColor="text1"/>
          <w:sz w:val="24"/>
          <w:szCs w:val="24"/>
          <w:lang w:eastAsia="ru-RU"/>
        </w:rPr>
        <w:t>.</w:t>
      </w:r>
    </w:p>
    <w:p w14:paraId="776629FD" w14:textId="77777777" w:rsidR="00730CA1" w:rsidRDefault="00730CA1">
      <w:pPr>
        <w:spacing w:after="0" w:line="240" w:lineRule="auto"/>
        <w:ind w:right="-284" w:firstLine="709"/>
        <w:jc w:val="both"/>
        <w:rPr>
          <w:rFonts w:ascii="Arial" w:eastAsia="Times New Roman" w:hAnsi="Arial" w:cs="Arial"/>
          <w:color w:val="000000" w:themeColor="text1"/>
          <w:sz w:val="24"/>
          <w:szCs w:val="24"/>
          <w:lang w:eastAsia="ru-RU"/>
        </w:rPr>
      </w:pPr>
    </w:p>
    <w:p w14:paraId="024F3E66" w14:textId="195475F6" w:rsidR="003407D0" w:rsidRPr="00120BC3"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5210D1">
        <w:rPr>
          <w:rFonts w:ascii="Arial" w:eastAsia="Times New Roman" w:hAnsi="Arial" w:cs="Arial"/>
          <w:color w:val="000000" w:themeColor="text1"/>
          <w:sz w:val="24"/>
          <w:szCs w:val="24"/>
          <w:lang w:eastAsia="ru-RU"/>
        </w:rPr>
        <w:t>6.</w:t>
      </w:r>
      <w:r w:rsidR="00DD2A4A" w:rsidRPr="005210D1">
        <w:rPr>
          <w:rFonts w:ascii="Arial" w:eastAsia="Times New Roman" w:hAnsi="Arial" w:cs="Arial"/>
          <w:color w:val="000000" w:themeColor="text1"/>
          <w:sz w:val="24"/>
          <w:szCs w:val="24"/>
          <w:lang w:eastAsia="ru-RU"/>
        </w:rPr>
        <w:t>2</w:t>
      </w:r>
      <w:r w:rsidR="00F30641">
        <w:rPr>
          <w:rFonts w:ascii="Arial" w:eastAsia="Times New Roman" w:hAnsi="Arial" w:cs="Arial"/>
          <w:color w:val="000000" w:themeColor="text1"/>
          <w:sz w:val="24"/>
          <w:szCs w:val="24"/>
          <w:lang w:eastAsia="ru-RU"/>
        </w:rPr>
        <w:t>1</w:t>
      </w:r>
      <w:r w:rsidRPr="005210D1">
        <w:rPr>
          <w:rFonts w:ascii="Arial" w:eastAsia="Times New Roman" w:hAnsi="Arial" w:cs="Arial"/>
          <w:color w:val="000000" w:themeColor="text1"/>
          <w:sz w:val="24"/>
          <w:szCs w:val="24"/>
          <w:lang w:eastAsia="ru-RU"/>
        </w:rPr>
        <w:t>. Размещение информационных вывесок на внешних поверхностях объектов незавершенного либо самовольного строительства запрещено.</w:t>
      </w:r>
    </w:p>
    <w:p w14:paraId="35198B39" w14:textId="77777777" w:rsidR="003407D0" w:rsidRPr="00373C2B"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2FFEDE14" w14:textId="6361590F" w:rsidR="003407D0" w:rsidRPr="00373C2B"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373C2B">
        <w:rPr>
          <w:rFonts w:ascii="Arial" w:eastAsia="Times New Roman" w:hAnsi="Arial" w:cs="Arial"/>
          <w:color w:val="000000" w:themeColor="text1"/>
          <w:sz w:val="24"/>
          <w:szCs w:val="24"/>
          <w:lang w:eastAsia="ru-RU"/>
        </w:rPr>
        <w:t>6.</w:t>
      </w:r>
      <w:r w:rsidR="00120BC3">
        <w:rPr>
          <w:rFonts w:ascii="Arial" w:eastAsia="Times New Roman" w:hAnsi="Arial" w:cs="Arial"/>
          <w:color w:val="000000" w:themeColor="text1"/>
          <w:sz w:val="24"/>
          <w:szCs w:val="24"/>
          <w:lang w:eastAsia="ru-RU"/>
        </w:rPr>
        <w:t>2</w:t>
      </w:r>
      <w:r w:rsidR="00F30641">
        <w:rPr>
          <w:rFonts w:ascii="Arial" w:eastAsia="Times New Roman" w:hAnsi="Arial" w:cs="Arial"/>
          <w:color w:val="000000" w:themeColor="text1"/>
          <w:sz w:val="24"/>
          <w:szCs w:val="24"/>
          <w:lang w:eastAsia="ru-RU"/>
        </w:rPr>
        <w:t>2</w:t>
      </w:r>
      <w:r w:rsidRPr="00373C2B">
        <w:rPr>
          <w:rFonts w:ascii="Arial" w:eastAsia="Times New Roman" w:hAnsi="Arial" w:cs="Arial"/>
          <w:color w:val="000000" w:themeColor="text1"/>
          <w:sz w:val="24"/>
          <w:szCs w:val="24"/>
          <w:lang w:eastAsia="ru-RU"/>
        </w:rPr>
        <w:t>. Не допускается применение материалов с флуоресцирующим эффектом.</w:t>
      </w:r>
    </w:p>
    <w:p w14:paraId="5F9A83F9" w14:textId="77777777" w:rsidR="003407D0" w:rsidRPr="00373C2B"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45C5D813" w14:textId="7A87BD63" w:rsidR="003407D0" w:rsidRPr="00373C2B"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373C2B">
        <w:rPr>
          <w:rFonts w:ascii="Arial" w:eastAsia="Times New Roman" w:hAnsi="Arial" w:cs="Arial"/>
          <w:color w:val="000000" w:themeColor="text1"/>
          <w:sz w:val="24"/>
          <w:szCs w:val="24"/>
          <w:lang w:eastAsia="ru-RU"/>
        </w:rPr>
        <w:t>6.</w:t>
      </w:r>
      <w:r w:rsidR="00373C2B" w:rsidRPr="00373C2B">
        <w:rPr>
          <w:rFonts w:ascii="Arial" w:eastAsia="Times New Roman" w:hAnsi="Arial" w:cs="Arial"/>
          <w:color w:val="000000" w:themeColor="text1"/>
          <w:sz w:val="24"/>
          <w:szCs w:val="24"/>
          <w:lang w:eastAsia="ru-RU"/>
        </w:rPr>
        <w:t>2</w:t>
      </w:r>
      <w:r w:rsidR="00F30641">
        <w:rPr>
          <w:rFonts w:ascii="Arial" w:eastAsia="Times New Roman" w:hAnsi="Arial" w:cs="Arial"/>
          <w:color w:val="000000" w:themeColor="text1"/>
          <w:sz w:val="24"/>
          <w:szCs w:val="24"/>
          <w:lang w:eastAsia="ru-RU"/>
        </w:rPr>
        <w:t>3</w:t>
      </w:r>
      <w:r w:rsidRPr="00373C2B">
        <w:rPr>
          <w:rFonts w:ascii="Arial" w:eastAsia="Times New Roman" w:hAnsi="Arial" w:cs="Arial"/>
          <w:color w:val="000000" w:themeColor="text1"/>
          <w:sz w:val="24"/>
          <w:szCs w:val="24"/>
          <w:lang w:eastAsia="ru-RU"/>
        </w:rPr>
        <w:t>. Размещение информационных вывесок, изготовленных из горючих материалов запрещено.</w:t>
      </w:r>
    </w:p>
    <w:p w14:paraId="51FF2AF7" w14:textId="77777777" w:rsidR="003407D0" w:rsidRPr="00373C2B"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45202C4F" w14:textId="04300506" w:rsidR="003407D0" w:rsidRPr="00373C2B"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373C2B">
        <w:rPr>
          <w:rFonts w:ascii="Arial" w:eastAsia="Times New Roman" w:hAnsi="Arial" w:cs="Arial"/>
          <w:color w:val="000000" w:themeColor="text1"/>
          <w:sz w:val="24"/>
          <w:szCs w:val="24"/>
          <w:lang w:eastAsia="ru-RU"/>
        </w:rPr>
        <w:t>6.</w:t>
      </w:r>
      <w:r w:rsidR="00373C2B" w:rsidRPr="00373C2B">
        <w:rPr>
          <w:rFonts w:ascii="Arial" w:eastAsia="Times New Roman" w:hAnsi="Arial" w:cs="Arial"/>
          <w:color w:val="000000" w:themeColor="text1"/>
          <w:sz w:val="24"/>
          <w:szCs w:val="24"/>
          <w:lang w:eastAsia="ru-RU"/>
        </w:rPr>
        <w:t>2</w:t>
      </w:r>
      <w:r w:rsidR="00F30641">
        <w:rPr>
          <w:rFonts w:ascii="Arial" w:eastAsia="Times New Roman" w:hAnsi="Arial" w:cs="Arial"/>
          <w:color w:val="000000" w:themeColor="text1"/>
          <w:sz w:val="24"/>
          <w:szCs w:val="24"/>
          <w:lang w:eastAsia="ru-RU"/>
        </w:rPr>
        <w:t>4</w:t>
      </w:r>
      <w:r w:rsidRPr="00373C2B">
        <w:rPr>
          <w:rFonts w:ascii="Arial" w:eastAsia="Times New Roman" w:hAnsi="Arial" w:cs="Arial"/>
          <w:color w:val="000000" w:themeColor="text1"/>
          <w:sz w:val="24"/>
          <w:szCs w:val="24"/>
          <w:lang w:eastAsia="ru-RU"/>
        </w:rPr>
        <w:t xml:space="preserve">. При наличии на внешних поверхностях здания, строения, сооружения в месте размещения вывески элементов инженерных сетей и (или) систем водоотведения (водосточных труб) размещение настенных </w:t>
      </w:r>
      <w:r w:rsidR="0005109A" w:rsidRPr="00373C2B">
        <w:rPr>
          <w:rFonts w:ascii="Arial" w:eastAsia="Times New Roman" w:hAnsi="Arial" w:cs="Arial"/>
          <w:color w:val="000000" w:themeColor="text1"/>
          <w:sz w:val="24"/>
          <w:szCs w:val="24"/>
          <w:lang w:eastAsia="ru-RU"/>
        </w:rPr>
        <w:t xml:space="preserve">вывесок </w:t>
      </w:r>
      <w:r w:rsidRPr="00373C2B">
        <w:rPr>
          <w:rFonts w:ascii="Arial" w:eastAsia="Times New Roman" w:hAnsi="Arial" w:cs="Arial"/>
          <w:color w:val="000000" w:themeColor="text1"/>
          <w:sz w:val="24"/>
          <w:szCs w:val="24"/>
          <w:lang w:eastAsia="ru-RU"/>
        </w:rPr>
        <w:t>осуществляется при условии обеспечения безопасности указанных систем.</w:t>
      </w:r>
    </w:p>
    <w:p w14:paraId="567B2BFF" w14:textId="77777777" w:rsidR="003407D0" w:rsidRPr="00373C2B" w:rsidRDefault="003407D0" w:rsidP="00F30641">
      <w:pPr>
        <w:spacing w:after="0" w:line="240" w:lineRule="auto"/>
        <w:ind w:right="-284"/>
        <w:jc w:val="both"/>
        <w:rPr>
          <w:rFonts w:ascii="Arial" w:eastAsia="Times New Roman" w:hAnsi="Arial" w:cs="Arial"/>
          <w:color w:val="000000" w:themeColor="text1"/>
          <w:sz w:val="24"/>
          <w:szCs w:val="24"/>
          <w:lang w:eastAsia="ru-RU"/>
        </w:rPr>
      </w:pPr>
    </w:p>
    <w:p w14:paraId="4E53B791" w14:textId="6D2B9573" w:rsidR="003407D0"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373C2B">
        <w:rPr>
          <w:rFonts w:ascii="Arial" w:eastAsia="Times New Roman" w:hAnsi="Arial" w:cs="Arial"/>
          <w:color w:val="000000" w:themeColor="text1"/>
          <w:sz w:val="24"/>
          <w:szCs w:val="24"/>
          <w:lang w:eastAsia="ru-RU"/>
        </w:rPr>
        <w:t>6.</w:t>
      </w:r>
      <w:r w:rsidR="000012B8" w:rsidRPr="00373C2B">
        <w:rPr>
          <w:rFonts w:ascii="Arial" w:eastAsia="Times New Roman" w:hAnsi="Arial" w:cs="Arial"/>
          <w:color w:val="000000" w:themeColor="text1"/>
          <w:sz w:val="24"/>
          <w:szCs w:val="24"/>
          <w:lang w:eastAsia="ru-RU"/>
        </w:rPr>
        <w:t>2</w:t>
      </w:r>
      <w:r w:rsidR="00F30641">
        <w:rPr>
          <w:rFonts w:ascii="Arial" w:eastAsia="Times New Roman" w:hAnsi="Arial" w:cs="Arial"/>
          <w:color w:val="000000" w:themeColor="text1"/>
          <w:sz w:val="24"/>
          <w:szCs w:val="24"/>
          <w:lang w:eastAsia="ru-RU"/>
        </w:rPr>
        <w:t>5</w:t>
      </w:r>
      <w:r w:rsidRPr="00373C2B">
        <w:rPr>
          <w:rFonts w:ascii="Arial" w:eastAsia="Times New Roman" w:hAnsi="Arial" w:cs="Arial"/>
          <w:color w:val="000000" w:themeColor="text1"/>
          <w:sz w:val="24"/>
          <w:szCs w:val="24"/>
          <w:lang w:eastAsia="ru-RU"/>
        </w:rPr>
        <w:t>. Порядок предоставления уведомления о согласовании установки информационной вывески, дизайн-проекта размещения вывески устанавливаются частью 1</w:t>
      </w:r>
      <w:r w:rsidR="00232EAE" w:rsidRPr="00373C2B">
        <w:rPr>
          <w:rFonts w:ascii="Arial" w:eastAsia="Times New Roman" w:hAnsi="Arial" w:cs="Arial"/>
          <w:color w:val="000000" w:themeColor="text1"/>
          <w:sz w:val="24"/>
          <w:szCs w:val="24"/>
          <w:lang w:eastAsia="ru-RU"/>
        </w:rPr>
        <w:t>4</w:t>
      </w:r>
      <w:r w:rsidRPr="00373C2B">
        <w:rPr>
          <w:rFonts w:ascii="Arial" w:eastAsia="Times New Roman" w:hAnsi="Arial" w:cs="Arial"/>
          <w:color w:val="000000" w:themeColor="text1"/>
          <w:sz w:val="24"/>
          <w:szCs w:val="24"/>
          <w:lang w:eastAsia="ru-RU"/>
        </w:rPr>
        <w:t xml:space="preserve"> настоящих правил.</w:t>
      </w:r>
    </w:p>
    <w:p w14:paraId="5FDC548A" w14:textId="77777777" w:rsidR="00B67F41" w:rsidRDefault="00B67F41">
      <w:pPr>
        <w:spacing w:after="0" w:line="240" w:lineRule="auto"/>
        <w:ind w:right="-284" w:firstLine="709"/>
        <w:jc w:val="both"/>
        <w:rPr>
          <w:rFonts w:ascii="Arial" w:eastAsia="Times New Roman" w:hAnsi="Arial" w:cs="Arial"/>
          <w:color w:val="000000" w:themeColor="text1"/>
          <w:sz w:val="24"/>
          <w:szCs w:val="24"/>
          <w:lang w:eastAsia="ru-RU"/>
        </w:rPr>
      </w:pPr>
    </w:p>
    <w:p w14:paraId="14176311" w14:textId="7F1AD285" w:rsidR="00B67F41" w:rsidRPr="00373C2B" w:rsidRDefault="00B67F41" w:rsidP="00B67F41">
      <w:pPr>
        <w:spacing w:after="0" w:line="240" w:lineRule="auto"/>
        <w:ind w:right="-284" w:firstLine="709"/>
        <w:jc w:val="both"/>
        <w:rPr>
          <w:rFonts w:ascii="Arial" w:eastAsia="Times New Roman" w:hAnsi="Arial" w:cs="Arial"/>
          <w:color w:val="000000" w:themeColor="text1"/>
          <w:sz w:val="24"/>
          <w:szCs w:val="24"/>
          <w:lang w:eastAsia="ru-RU"/>
        </w:rPr>
      </w:pPr>
      <w:r w:rsidRPr="00373C2B">
        <w:rPr>
          <w:rFonts w:ascii="Arial" w:eastAsia="Times New Roman" w:hAnsi="Arial" w:cs="Arial"/>
          <w:color w:val="000000" w:themeColor="text1"/>
          <w:sz w:val="24"/>
          <w:szCs w:val="24"/>
          <w:lang w:eastAsia="ru-RU"/>
        </w:rPr>
        <w:t>6.2</w:t>
      </w:r>
      <w:r w:rsidR="00F30641">
        <w:rPr>
          <w:rFonts w:ascii="Arial" w:eastAsia="Times New Roman" w:hAnsi="Arial" w:cs="Arial"/>
          <w:color w:val="000000" w:themeColor="text1"/>
          <w:sz w:val="24"/>
          <w:szCs w:val="24"/>
          <w:lang w:eastAsia="ru-RU"/>
        </w:rPr>
        <w:t>6</w:t>
      </w:r>
      <w:r w:rsidRPr="00373C2B">
        <w:rPr>
          <w:rFonts w:ascii="Arial" w:eastAsia="Times New Roman" w:hAnsi="Arial" w:cs="Arial"/>
          <w:color w:val="000000" w:themeColor="text1"/>
          <w:sz w:val="24"/>
          <w:szCs w:val="24"/>
          <w:lang w:eastAsia="ru-RU"/>
        </w:rPr>
        <w:t xml:space="preserve">. Для отдельных </w:t>
      </w:r>
      <w:r w:rsidR="00B50D5D">
        <w:rPr>
          <w:rFonts w:ascii="Arial" w:eastAsia="Times New Roman" w:hAnsi="Arial" w:cs="Arial"/>
          <w:color w:val="000000" w:themeColor="text1"/>
          <w:sz w:val="24"/>
          <w:szCs w:val="24"/>
          <w:lang w:eastAsia="ru-RU"/>
        </w:rPr>
        <w:t>вид</w:t>
      </w:r>
      <w:r w:rsidRPr="00373C2B">
        <w:rPr>
          <w:rFonts w:ascii="Arial" w:eastAsia="Times New Roman" w:hAnsi="Arial" w:cs="Arial"/>
          <w:color w:val="000000" w:themeColor="text1"/>
          <w:sz w:val="24"/>
          <w:szCs w:val="24"/>
          <w:lang w:eastAsia="ru-RU"/>
        </w:rPr>
        <w:t>ов информационных вывесок устанавливаются дополнительные требования, предусмотренные частью 7 настоящих правил, учитывающие особенности их размещения.</w:t>
      </w:r>
    </w:p>
    <w:p w14:paraId="7CA6CEF4" w14:textId="77777777" w:rsidR="003407D0" w:rsidRDefault="003407D0" w:rsidP="00B70B63">
      <w:pPr>
        <w:spacing w:after="0" w:line="240" w:lineRule="auto"/>
        <w:ind w:right="-284"/>
        <w:jc w:val="both"/>
        <w:rPr>
          <w:rFonts w:ascii="Arial" w:eastAsia="Times New Roman" w:hAnsi="Arial" w:cs="Arial"/>
          <w:color w:val="FF0000"/>
          <w:sz w:val="24"/>
          <w:szCs w:val="24"/>
          <w:lang w:eastAsia="ru-RU"/>
        </w:rPr>
      </w:pPr>
    </w:p>
    <w:p w14:paraId="7E2E00C4" w14:textId="77777777" w:rsidR="00AD40B7" w:rsidRDefault="00AD40B7" w:rsidP="00B70B63">
      <w:pPr>
        <w:spacing w:after="0" w:line="240" w:lineRule="auto"/>
        <w:ind w:right="-284"/>
        <w:jc w:val="both"/>
        <w:rPr>
          <w:rFonts w:ascii="Arial" w:eastAsia="Times New Roman" w:hAnsi="Arial" w:cs="Arial"/>
          <w:color w:val="FF0000"/>
          <w:sz w:val="24"/>
          <w:szCs w:val="24"/>
          <w:lang w:eastAsia="ru-RU"/>
        </w:rPr>
      </w:pPr>
    </w:p>
    <w:p w14:paraId="4CE6BCE0" w14:textId="77777777" w:rsidR="00AD40B7" w:rsidRPr="00394B7E" w:rsidRDefault="00AD40B7" w:rsidP="00B70B63">
      <w:pPr>
        <w:spacing w:after="0" w:line="240" w:lineRule="auto"/>
        <w:ind w:right="-284"/>
        <w:jc w:val="both"/>
        <w:rPr>
          <w:rFonts w:ascii="Arial" w:eastAsia="Times New Roman" w:hAnsi="Arial" w:cs="Arial"/>
          <w:color w:val="FF0000"/>
          <w:sz w:val="24"/>
          <w:szCs w:val="24"/>
          <w:lang w:eastAsia="ru-RU"/>
        </w:rPr>
      </w:pPr>
    </w:p>
    <w:p w14:paraId="265E6319" w14:textId="77777777" w:rsidR="003407D0" w:rsidRPr="00373C2B" w:rsidRDefault="00417342">
      <w:pPr>
        <w:spacing w:after="0" w:line="240" w:lineRule="auto"/>
        <w:ind w:right="-284" w:firstLine="709"/>
        <w:jc w:val="center"/>
        <w:rPr>
          <w:rFonts w:ascii="Arial" w:eastAsia="Times New Roman" w:hAnsi="Arial" w:cs="Arial"/>
          <w:b/>
          <w:color w:val="000000" w:themeColor="text1"/>
          <w:sz w:val="24"/>
          <w:szCs w:val="24"/>
          <w:lang w:eastAsia="ru-RU"/>
        </w:rPr>
      </w:pPr>
      <w:r w:rsidRPr="00373C2B">
        <w:rPr>
          <w:rFonts w:ascii="Arial" w:eastAsia="Times New Roman" w:hAnsi="Arial" w:cs="Arial"/>
          <w:b/>
          <w:color w:val="000000" w:themeColor="text1"/>
          <w:sz w:val="24"/>
          <w:szCs w:val="24"/>
          <w:lang w:eastAsia="ru-RU"/>
        </w:rPr>
        <w:lastRenderedPageBreak/>
        <w:t>7.</w:t>
      </w:r>
      <w:bookmarkStart w:id="41" w:name="_Hlk224043944"/>
      <w:r w:rsidRPr="00373C2B">
        <w:rPr>
          <w:rFonts w:ascii="Arial" w:eastAsia="Times New Roman" w:hAnsi="Arial" w:cs="Arial"/>
          <w:b/>
          <w:color w:val="000000" w:themeColor="text1"/>
          <w:sz w:val="24"/>
          <w:szCs w:val="24"/>
          <w:lang w:eastAsia="ru-RU"/>
        </w:rPr>
        <w:t>Требования к фасадным информационным вывескам</w:t>
      </w:r>
      <w:bookmarkEnd w:id="41"/>
    </w:p>
    <w:p w14:paraId="0E0C84AF"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3468A807" w14:textId="33654F9A" w:rsidR="00B67F41" w:rsidRPr="00AD40B7" w:rsidRDefault="00B67F41" w:rsidP="00B67F41">
      <w:pPr>
        <w:spacing w:after="0" w:line="240" w:lineRule="auto"/>
        <w:ind w:right="-284" w:firstLine="709"/>
        <w:rPr>
          <w:rFonts w:ascii="Arial" w:eastAsia="Times New Roman" w:hAnsi="Arial" w:cs="Arial"/>
          <w:bCs/>
          <w:color w:val="000000" w:themeColor="text1"/>
          <w:sz w:val="24"/>
          <w:szCs w:val="24"/>
          <w:lang w:eastAsia="ru-RU"/>
        </w:rPr>
      </w:pPr>
      <w:bookmarkStart w:id="42" w:name="_Hlk224043955"/>
      <w:r w:rsidRPr="00AD40B7">
        <w:rPr>
          <w:rFonts w:ascii="Arial" w:eastAsia="Times New Roman" w:hAnsi="Arial" w:cs="Arial"/>
          <w:bCs/>
          <w:color w:val="000000" w:themeColor="text1"/>
          <w:sz w:val="24"/>
          <w:szCs w:val="24"/>
          <w:lang w:eastAsia="ru-RU"/>
        </w:rPr>
        <w:t>7.1.</w:t>
      </w:r>
      <w:r w:rsidRPr="00AD40B7">
        <w:rPr>
          <w:rFonts w:ascii="Arial" w:eastAsia="Times New Roman" w:hAnsi="Arial" w:cs="Arial"/>
          <w:bCs/>
          <w:color w:val="000000" w:themeColor="text1"/>
          <w:sz w:val="24"/>
          <w:szCs w:val="24"/>
          <w:lang w:eastAsia="ru-RU"/>
        </w:rPr>
        <w:tab/>
        <w:t>Конструктивным решением фасадной информационной вывески могут быть следующие варианты исполнения:</w:t>
      </w:r>
    </w:p>
    <w:p w14:paraId="2E02F414" w14:textId="77777777" w:rsidR="00B67F41" w:rsidRPr="00AD40B7" w:rsidRDefault="00B67F41" w:rsidP="00B67F41">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1) композиция из отдельных объемных световых элементов: букв, цифр, символов, декоративно-художественных элементов (фасадная информационная вывеска без подложки);</w:t>
      </w:r>
    </w:p>
    <w:p w14:paraId="425A6D72" w14:textId="77777777" w:rsidR="00B67F41" w:rsidRPr="00AD40B7" w:rsidRDefault="00B67F41" w:rsidP="00B67F41">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2) композиция из отдельных букв, цифр, символов, декоративно- художественных элементов, размещенных на общей подложке (фасадная информационная вывеска на подложке);</w:t>
      </w:r>
    </w:p>
    <w:p w14:paraId="22258183" w14:textId="77777777" w:rsidR="00B67F41" w:rsidRPr="00AD40B7" w:rsidRDefault="00B67F41" w:rsidP="00B67F41">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3) световой короб сложной формы (фигурный короб);</w:t>
      </w:r>
    </w:p>
    <w:p w14:paraId="13E642ED" w14:textId="77777777" w:rsidR="00B67F41" w:rsidRPr="00AD40B7" w:rsidRDefault="00B67F41" w:rsidP="00B67F41">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4) световой короб простой формы (планшетный короб);</w:t>
      </w:r>
    </w:p>
    <w:p w14:paraId="05D830C3" w14:textId="0659688B" w:rsidR="00B67F41" w:rsidRPr="00AD40B7" w:rsidRDefault="00B67F41" w:rsidP="00B67F41">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5)</w:t>
      </w:r>
      <w:r w:rsidR="007E6F2B" w:rsidRPr="00AD40B7">
        <w:rPr>
          <w:rFonts w:ascii="Arial" w:eastAsia="Times New Roman" w:hAnsi="Arial" w:cs="Arial"/>
          <w:color w:val="000000" w:themeColor="text1"/>
          <w:sz w:val="24"/>
          <w:szCs w:val="24"/>
          <w:lang w:eastAsia="ru-RU"/>
        </w:rPr>
        <w:t xml:space="preserve"> </w:t>
      </w:r>
      <w:r w:rsidRPr="00AD40B7">
        <w:rPr>
          <w:rFonts w:ascii="Arial" w:eastAsia="Times New Roman" w:hAnsi="Arial" w:cs="Arial"/>
          <w:color w:val="000000" w:themeColor="text1"/>
          <w:sz w:val="24"/>
          <w:szCs w:val="24"/>
          <w:lang w:eastAsia="ru-RU"/>
        </w:rPr>
        <w:t>плоская фасадная информационная вывеска (композиция с непосредственным способом нанесения на поверхность подложки (основания), декоративно-художественного и (или) текстового изображения, методом наклейки либо иными методами, обеспечивающими надежную фиксацию декоративно-художественного и (или) текстового изображения).</w:t>
      </w:r>
    </w:p>
    <w:bookmarkEnd w:id="42"/>
    <w:p w14:paraId="375AE0A3" w14:textId="77777777" w:rsidR="00B67F41" w:rsidRPr="00AD40B7" w:rsidRDefault="00B67F41">
      <w:pPr>
        <w:spacing w:after="0" w:line="240" w:lineRule="auto"/>
        <w:ind w:right="-284" w:firstLine="709"/>
        <w:jc w:val="both"/>
        <w:rPr>
          <w:rFonts w:ascii="Arial" w:eastAsia="Times New Roman" w:hAnsi="Arial" w:cs="Arial"/>
          <w:color w:val="000000" w:themeColor="text1"/>
          <w:sz w:val="24"/>
          <w:szCs w:val="24"/>
          <w:lang w:eastAsia="ru-RU"/>
        </w:rPr>
      </w:pPr>
    </w:p>
    <w:p w14:paraId="6A9B0A50" w14:textId="12C3F980" w:rsidR="007E6F2B" w:rsidRPr="00AD40B7" w:rsidRDefault="007E6F2B" w:rsidP="007E6F2B">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AD40B7">
        <w:rPr>
          <w:rFonts w:ascii="Arial" w:eastAsia="Times New Roman" w:hAnsi="Arial" w:cs="Arial"/>
          <w:sz w:val="24"/>
          <w:szCs w:val="24"/>
        </w:rPr>
        <w:t>7.2. Основным композиционным решением фасадных информационных вывесок должно быть размещение элементов композиции (букв, знаков, символов) в одну строку по горизонтали, кроме случаев, указанных в пунктах 7.3. и 7.4. настоящих правил.</w:t>
      </w:r>
    </w:p>
    <w:p w14:paraId="58E78F87" w14:textId="77777777" w:rsidR="007E6F2B" w:rsidRPr="00AD40B7" w:rsidRDefault="007E6F2B" w:rsidP="007E6F2B">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p>
    <w:p w14:paraId="467A2089" w14:textId="1790A967" w:rsidR="007E6F2B" w:rsidRPr="00AD40B7" w:rsidRDefault="007E6F2B" w:rsidP="007E6F2B">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AD40B7">
        <w:rPr>
          <w:rFonts w:ascii="Arial" w:eastAsia="Times New Roman" w:hAnsi="Arial" w:cs="Arial"/>
          <w:sz w:val="24"/>
          <w:szCs w:val="24"/>
        </w:rPr>
        <w:t>7.3. В случае невозможности размещения информации на фасадной информационной вывеске в одну строку, допускается размещение такой информации в количестве не более двух строк с применением строки дескриптора с учетом положений пункта 6.19 настоящих правил.</w:t>
      </w:r>
    </w:p>
    <w:p w14:paraId="4792AD59" w14:textId="77777777" w:rsidR="007E6F2B" w:rsidRPr="00AD40B7" w:rsidRDefault="007E6F2B" w:rsidP="007E6F2B">
      <w:pPr>
        <w:pStyle w:val="af2"/>
        <w:keepLines/>
        <w:tabs>
          <w:tab w:val="left" w:pos="4435"/>
          <w:tab w:val="left" w:pos="4436"/>
        </w:tabs>
        <w:spacing w:after="100" w:line="240" w:lineRule="auto"/>
        <w:ind w:left="0" w:right="-284" w:firstLine="709"/>
        <w:jc w:val="both"/>
        <w:rPr>
          <w:rFonts w:ascii="Arial" w:eastAsia="Times New Roman" w:hAnsi="Arial" w:cs="Arial"/>
          <w:color w:val="FF0000"/>
          <w:sz w:val="24"/>
          <w:szCs w:val="24"/>
        </w:rPr>
      </w:pPr>
    </w:p>
    <w:p w14:paraId="611105B9" w14:textId="19D703C2" w:rsidR="007E6F2B" w:rsidRPr="00AD40B7" w:rsidRDefault="007E6F2B" w:rsidP="007E6F2B">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AD40B7">
        <w:rPr>
          <w:rFonts w:ascii="Arial" w:eastAsia="Times New Roman" w:hAnsi="Arial" w:cs="Arial"/>
          <w:sz w:val="24"/>
          <w:szCs w:val="24"/>
        </w:rPr>
        <w:t xml:space="preserve">7.4. В случаях размещения на </w:t>
      </w:r>
      <w:bookmarkStart w:id="43" w:name="_Hlk225334468"/>
      <w:r w:rsidRPr="00AD40B7">
        <w:rPr>
          <w:rFonts w:ascii="Arial" w:eastAsia="Times New Roman" w:hAnsi="Arial" w:cs="Arial"/>
          <w:sz w:val="24"/>
          <w:szCs w:val="24"/>
        </w:rPr>
        <w:t>фасадных информационных вывесках</w:t>
      </w:r>
      <w:bookmarkEnd w:id="43"/>
      <w:r w:rsidRPr="00AD40B7">
        <w:rPr>
          <w:rFonts w:ascii="Arial" w:eastAsia="Times New Roman" w:hAnsi="Arial" w:cs="Arial"/>
          <w:sz w:val="24"/>
          <w:szCs w:val="24"/>
        </w:rPr>
        <w:t>, наряду с государственным языком Российской Федерации информации с использованием государственных языков субъекта Российской Федерации и (или) иных языков народов Российской Федерации допускается размещение элементов композиции данных вывесок в две строки при соблюдении условий, указанных во втором абзаце пункта 5.4 настоящих правил</w:t>
      </w:r>
      <w:r w:rsidR="001905A8" w:rsidRPr="00AD40B7">
        <w:rPr>
          <w:rFonts w:ascii="Arial" w:eastAsia="Times New Roman" w:hAnsi="Arial" w:cs="Arial"/>
          <w:sz w:val="24"/>
          <w:szCs w:val="24"/>
        </w:rPr>
        <w:t>.</w:t>
      </w:r>
    </w:p>
    <w:p w14:paraId="5C32D116" w14:textId="67ED68B6" w:rsidR="007E6F2B" w:rsidRPr="00AD40B7" w:rsidRDefault="001905A8" w:rsidP="007E6F2B">
      <w:pPr>
        <w:pStyle w:val="af2"/>
        <w:keepLines/>
        <w:tabs>
          <w:tab w:val="left" w:pos="4435"/>
          <w:tab w:val="left" w:pos="4436"/>
        </w:tabs>
        <w:spacing w:after="100" w:line="240" w:lineRule="auto"/>
        <w:ind w:left="0" w:right="-284" w:firstLine="709"/>
        <w:jc w:val="both"/>
        <w:rPr>
          <w:rFonts w:ascii="Arial" w:eastAsia="Times New Roman" w:hAnsi="Arial" w:cs="Arial"/>
          <w:sz w:val="24"/>
          <w:szCs w:val="24"/>
        </w:rPr>
      </w:pPr>
      <w:r w:rsidRPr="00AD40B7">
        <w:rPr>
          <w:rFonts w:ascii="Arial" w:eastAsia="Times New Roman" w:hAnsi="Arial" w:cs="Arial"/>
          <w:sz w:val="24"/>
          <w:szCs w:val="24"/>
        </w:rPr>
        <w:t>При этом в</w:t>
      </w:r>
      <w:r w:rsidR="007E6F2B" w:rsidRPr="00AD40B7">
        <w:rPr>
          <w:rFonts w:ascii="Arial" w:eastAsia="Times New Roman" w:hAnsi="Arial" w:cs="Arial"/>
          <w:sz w:val="24"/>
          <w:szCs w:val="24"/>
        </w:rPr>
        <w:t>еличина межстрочного интервала (кернинга) без учета выносных элементов шрифта в шрифтовой композиции информационной вывески, составленной из двух строк, для композиции из прописных букв должна составлять от 0,5 до 0,75 высоты прописной буквы, для композиции, состоящей из строчных букв – не более одной высоты строчной буквы.</w:t>
      </w:r>
    </w:p>
    <w:p w14:paraId="2C9BA87A" w14:textId="77777777" w:rsidR="007E6F2B" w:rsidRPr="00AD40B7" w:rsidRDefault="007E6F2B">
      <w:pPr>
        <w:spacing w:after="0" w:line="240" w:lineRule="auto"/>
        <w:ind w:right="-284" w:firstLine="709"/>
        <w:jc w:val="both"/>
        <w:rPr>
          <w:rFonts w:ascii="Arial" w:eastAsia="Times New Roman" w:hAnsi="Arial" w:cs="Arial"/>
          <w:color w:val="000000" w:themeColor="text1"/>
          <w:sz w:val="24"/>
          <w:szCs w:val="24"/>
          <w:lang w:eastAsia="ru-RU"/>
        </w:rPr>
      </w:pPr>
    </w:p>
    <w:p w14:paraId="114AF5CF" w14:textId="0E9C77D3" w:rsidR="003407D0" w:rsidRPr="002C7C49"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AD40B7">
        <w:rPr>
          <w:rFonts w:ascii="Arial" w:eastAsia="Times New Roman" w:hAnsi="Arial" w:cs="Arial"/>
          <w:color w:val="000000" w:themeColor="text1"/>
          <w:sz w:val="24"/>
          <w:szCs w:val="24"/>
          <w:lang w:eastAsia="ru-RU"/>
        </w:rPr>
        <w:t>7.</w:t>
      </w:r>
      <w:r w:rsidR="007E6F2B" w:rsidRPr="00AD40B7">
        <w:rPr>
          <w:rFonts w:ascii="Arial" w:eastAsia="Times New Roman" w:hAnsi="Arial" w:cs="Arial"/>
          <w:color w:val="000000" w:themeColor="text1"/>
          <w:sz w:val="24"/>
          <w:szCs w:val="24"/>
          <w:lang w:eastAsia="ru-RU"/>
        </w:rPr>
        <w:t>5</w:t>
      </w:r>
      <w:r w:rsidRPr="00AD40B7">
        <w:rPr>
          <w:rFonts w:ascii="Arial" w:eastAsia="Times New Roman" w:hAnsi="Arial" w:cs="Arial"/>
          <w:color w:val="000000" w:themeColor="text1"/>
          <w:sz w:val="24"/>
          <w:szCs w:val="24"/>
          <w:lang w:eastAsia="ru-RU"/>
        </w:rPr>
        <w:t>. При соблюдении норм действующего законодательства</w:t>
      </w:r>
      <w:r w:rsidR="0032687A" w:rsidRPr="00AD40B7">
        <w:rPr>
          <w:rFonts w:ascii="Arial" w:eastAsia="Times New Roman" w:hAnsi="Arial" w:cs="Arial"/>
          <w:color w:val="000000" w:themeColor="text1"/>
          <w:sz w:val="24"/>
          <w:szCs w:val="24"/>
          <w:lang w:eastAsia="ru-RU"/>
        </w:rPr>
        <w:t xml:space="preserve"> и общих положений настоящих правил</w:t>
      </w:r>
      <w:r w:rsidRPr="00AD40B7">
        <w:rPr>
          <w:rFonts w:ascii="Arial" w:eastAsia="Times New Roman" w:hAnsi="Arial" w:cs="Arial"/>
          <w:color w:val="000000" w:themeColor="text1"/>
          <w:sz w:val="24"/>
          <w:szCs w:val="24"/>
          <w:lang w:eastAsia="ru-RU"/>
        </w:rPr>
        <w:t xml:space="preserve"> </w:t>
      </w:r>
      <w:r w:rsidR="0032687A" w:rsidRPr="00AD40B7">
        <w:rPr>
          <w:rFonts w:ascii="Arial" w:eastAsia="Times New Roman" w:hAnsi="Arial" w:cs="Arial"/>
          <w:color w:val="000000" w:themeColor="text1"/>
          <w:sz w:val="24"/>
          <w:szCs w:val="24"/>
          <w:lang w:eastAsia="ru-RU"/>
        </w:rPr>
        <w:t>возможны</w:t>
      </w:r>
      <w:r w:rsidRPr="00AD40B7">
        <w:rPr>
          <w:rFonts w:ascii="Arial" w:eastAsia="Times New Roman" w:hAnsi="Arial" w:cs="Arial"/>
          <w:color w:val="000000" w:themeColor="text1"/>
          <w:sz w:val="24"/>
          <w:szCs w:val="24"/>
          <w:lang w:eastAsia="ru-RU"/>
        </w:rPr>
        <w:t xml:space="preserve"> следующие варианты размещения фасадных информационных вывесок</w:t>
      </w:r>
      <w:r w:rsidR="00B67F41" w:rsidRPr="00AD40B7">
        <w:rPr>
          <w:rFonts w:ascii="Arial" w:eastAsia="Times New Roman" w:hAnsi="Arial" w:cs="Arial"/>
          <w:color w:val="000000" w:themeColor="text1"/>
          <w:sz w:val="24"/>
          <w:szCs w:val="24"/>
          <w:lang w:eastAsia="ru-RU"/>
        </w:rPr>
        <w:t>, указанных в п. 7.1 настоящих правил</w:t>
      </w:r>
      <w:r w:rsidRPr="00AD40B7">
        <w:rPr>
          <w:rFonts w:ascii="Arial" w:eastAsia="Times New Roman" w:hAnsi="Arial" w:cs="Arial"/>
          <w:color w:val="000000" w:themeColor="text1"/>
          <w:sz w:val="24"/>
          <w:szCs w:val="24"/>
          <w:lang w:eastAsia="ru-RU"/>
        </w:rPr>
        <w:t>:</w:t>
      </w:r>
    </w:p>
    <w:p w14:paraId="03C4BD93" w14:textId="77777777" w:rsidR="003407D0" w:rsidRPr="002C7C49"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2DA96CCC" w14:textId="19A0920A" w:rsidR="003407D0" w:rsidRPr="002C7C49"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2C7C49">
        <w:rPr>
          <w:rFonts w:ascii="Arial" w:eastAsia="Times New Roman" w:hAnsi="Arial" w:cs="Arial"/>
          <w:color w:val="000000" w:themeColor="text1"/>
          <w:sz w:val="24"/>
          <w:szCs w:val="24"/>
          <w:lang w:eastAsia="ru-RU"/>
        </w:rPr>
        <w:t>1) не менее 400 мм от нижней линии окон второго этажа административных и промышленных зданий, строений, сооружени</w:t>
      </w:r>
      <w:r w:rsidRPr="00D07FDC">
        <w:rPr>
          <w:rFonts w:ascii="Arial" w:eastAsia="Times New Roman" w:hAnsi="Arial" w:cs="Arial"/>
          <w:color w:val="000000" w:themeColor="text1"/>
          <w:sz w:val="24"/>
          <w:szCs w:val="24"/>
          <w:lang w:eastAsia="ru-RU"/>
        </w:rPr>
        <w:t>й,</w:t>
      </w:r>
      <w:r w:rsidRPr="002C7C49">
        <w:rPr>
          <w:rFonts w:ascii="Arial" w:eastAsia="Times New Roman" w:hAnsi="Arial" w:cs="Arial"/>
          <w:color w:val="000000" w:themeColor="text1"/>
          <w:sz w:val="24"/>
          <w:szCs w:val="24"/>
          <w:lang w:eastAsia="ru-RU"/>
        </w:rPr>
        <w:t xml:space="preserve"> многоквартирных домов</w:t>
      </w:r>
      <w:r w:rsidR="002C7C49" w:rsidRPr="002C7C49">
        <w:rPr>
          <w:rFonts w:ascii="Arial" w:eastAsia="Times New Roman" w:hAnsi="Arial" w:cs="Arial"/>
          <w:color w:val="000000" w:themeColor="text1"/>
          <w:sz w:val="24"/>
          <w:szCs w:val="24"/>
          <w:lang w:eastAsia="ru-RU"/>
        </w:rPr>
        <w:t>, в т.ч.</w:t>
      </w:r>
      <w:r w:rsidR="002C7C49">
        <w:rPr>
          <w:rFonts w:ascii="Arial" w:eastAsia="Times New Roman" w:hAnsi="Arial" w:cs="Arial"/>
          <w:color w:val="000000" w:themeColor="text1"/>
          <w:sz w:val="24"/>
          <w:szCs w:val="24"/>
          <w:lang w:eastAsia="ru-RU"/>
        </w:rPr>
        <w:t xml:space="preserve"> </w:t>
      </w:r>
      <w:r w:rsidRPr="002C7C49">
        <w:rPr>
          <w:rFonts w:ascii="Arial" w:eastAsia="Times New Roman" w:hAnsi="Arial" w:cs="Arial"/>
          <w:color w:val="000000" w:themeColor="text1"/>
          <w:sz w:val="24"/>
          <w:szCs w:val="24"/>
          <w:lang w:eastAsia="ru-RU"/>
        </w:rPr>
        <w:t>со встроенно-пристроенными, встроенными, пристроенными помещениями (рис. 11, 12, 13, 14 приложения № 1);</w:t>
      </w:r>
    </w:p>
    <w:p w14:paraId="6B2B4E85" w14:textId="77777777" w:rsidR="003407D0" w:rsidRPr="00394B7E" w:rsidRDefault="003407D0" w:rsidP="00C27A02">
      <w:pPr>
        <w:spacing w:after="0" w:line="240" w:lineRule="auto"/>
        <w:ind w:right="-284"/>
        <w:rPr>
          <w:rFonts w:ascii="Arial" w:eastAsia="Times New Roman" w:hAnsi="Arial" w:cs="Arial"/>
          <w:color w:val="FF0000"/>
          <w:sz w:val="24"/>
          <w:szCs w:val="24"/>
          <w:lang w:eastAsia="ru-RU"/>
        </w:rPr>
      </w:pPr>
    </w:p>
    <w:p w14:paraId="5EFE27EC" w14:textId="77777777" w:rsidR="002C55AB" w:rsidRDefault="002C55AB">
      <w:pPr>
        <w:spacing w:after="0" w:line="240" w:lineRule="auto"/>
        <w:jc w:val="center"/>
        <w:rPr>
          <w:rFonts w:ascii="Arial" w:eastAsia="Times New Roman" w:hAnsi="Arial" w:cs="Arial"/>
          <w:color w:val="000000" w:themeColor="text1"/>
          <w:sz w:val="24"/>
          <w:szCs w:val="24"/>
          <w:lang w:eastAsia="zh-CN"/>
        </w:rPr>
      </w:pPr>
    </w:p>
    <w:p w14:paraId="34AB4B06" w14:textId="2A172272" w:rsidR="002C7C49" w:rsidRPr="002C7C49" w:rsidRDefault="002C7C49">
      <w:pPr>
        <w:spacing w:after="0" w:line="240" w:lineRule="auto"/>
        <w:jc w:val="center"/>
        <w:rPr>
          <w:rFonts w:ascii="Arial" w:eastAsia="Times New Roman" w:hAnsi="Arial" w:cs="Arial"/>
          <w:color w:val="000000" w:themeColor="text1"/>
          <w:sz w:val="24"/>
          <w:szCs w:val="24"/>
          <w:lang w:eastAsia="zh-CN"/>
        </w:rPr>
      </w:pPr>
      <w:r w:rsidRPr="002C7C49">
        <w:rPr>
          <w:rFonts w:ascii="Arial" w:eastAsia="Times New Roman" w:hAnsi="Arial" w:cs="Arial"/>
          <w:color w:val="000000" w:themeColor="text1"/>
          <w:sz w:val="24"/>
          <w:szCs w:val="24"/>
          <w:lang w:eastAsia="zh-CN"/>
        </w:rPr>
        <w:t>Пример: н</w:t>
      </w:r>
      <w:r w:rsidR="00417342" w:rsidRPr="002C7C49">
        <w:rPr>
          <w:rFonts w:ascii="Arial" w:eastAsia="Times New Roman" w:hAnsi="Arial" w:cs="Arial"/>
          <w:color w:val="000000" w:themeColor="text1"/>
          <w:sz w:val="24"/>
          <w:szCs w:val="24"/>
          <w:lang w:eastAsia="zh-CN"/>
        </w:rPr>
        <w:t>а зданиях, расположенных в зоне охраны</w:t>
      </w:r>
    </w:p>
    <w:p w14:paraId="77703F1F" w14:textId="719322CF" w:rsidR="003407D0" w:rsidRPr="002C7C49" w:rsidRDefault="00417342">
      <w:pPr>
        <w:spacing w:after="0" w:line="240" w:lineRule="auto"/>
        <w:jc w:val="center"/>
        <w:rPr>
          <w:rFonts w:ascii="Arial" w:eastAsia="Times New Roman" w:hAnsi="Arial" w:cs="Arial"/>
          <w:color w:val="000000" w:themeColor="text1"/>
          <w:sz w:val="24"/>
          <w:szCs w:val="24"/>
          <w:lang w:eastAsia="zh-CN"/>
        </w:rPr>
      </w:pPr>
      <w:r w:rsidRPr="002C7C49">
        <w:rPr>
          <w:rFonts w:ascii="Arial" w:eastAsia="Times New Roman" w:hAnsi="Arial" w:cs="Arial"/>
          <w:color w:val="000000" w:themeColor="text1"/>
          <w:sz w:val="24"/>
          <w:szCs w:val="24"/>
          <w:lang w:eastAsia="zh-CN"/>
        </w:rPr>
        <w:t xml:space="preserve"> объектов культурного наследия</w:t>
      </w:r>
    </w:p>
    <w:p w14:paraId="28327D60" w14:textId="77777777" w:rsidR="003407D0" w:rsidRPr="00394B7E" w:rsidRDefault="003407D0">
      <w:pPr>
        <w:spacing w:after="0" w:line="240" w:lineRule="auto"/>
        <w:jc w:val="center"/>
        <w:rPr>
          <w:rFonts w:ascii="Arial" w:eastAsia="Times New Roman" w:hAnsi="Arial" w:cs="Arial"/>
          <w:color w:val="FF0000"/>
          <w:sz w:val="24"/>
          <w:szCs w:val="24"/>
          <w:lang w:eastAsia="zh-CN"/>
        </w:rPr>
      </w:pPr>
    </w:p>
    <w:p w14:paraId="3400A21E" w14:textId="77777777" w:rsidR="003407D0" w:rsidRPr="00394B7E" w:rsidRDefault="00417342">
      <w:pPr>
        <w:spacing w:after="0" w:line="240" w:lineRule="auto"/>
        <w:ind w:firstLine="709"/>
        <w:jc w:val="center"/>
        <w:rPr>
          <w:rFonts w:ascii="Arial" w:eastAsia="Times New Roman" w:hAnsi="Arial" w:cs="Arial"/>
          <w:color w:val="FF0000"/>
          <w:sz w:val="24"/>
          <w:szCs w:val="24"/>
          <w:lang w:eastAsia="zh-CN"/>
        </w:rPr>
      </w:pPr>
      <w:r w:rsidRPr="00394B7E">
        <w:rPr>
          <w:rFonts w:ascii="Arial" w:eastAsia="Times New Roman" w:hAnsi="Arial" w:cs="Arial"/>
          <w:noProof/>
          <w:color w:val="FF0000"/>
          <w:sz w:val="24"/>
          <w:szCs w:val="24"/>
          <w:lang w:eastAsia="zh-CN"/>
        </w:rPr>
        <w:lastRenderedPageBreak/>
        <w:drawing>
          <wp:inline distT="0" distB="0" distL="0" distR="0" wp14:anchorId="60ED765E" wp14:editId="14C2296A">
            <wp:extent cx="4962525" cy="1834119"/>
            <wp:effectExtent l="0" t="0" r="0" b="0"/>
            <wp:docPr id="21232248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76357" name="Рисунок 7"/>
                    <pic:cNvPicPr>
                      <a:picLocks noChangeAspect="1" noChangeArrowheads="1"/>
                    </pic:cNvPicPr>
                  </pic:nvPicPr>
                  <pic:blipFill>
                    <a:blip r:embed="rId30"/>
                    <a:srcRect/>
                    <a:stretch>
                      <a:fillRect/>
                    </a:stretch>
                  </pic:blipFill>
                  <pic:spPr>
                    <a:xfrm>
                      <a:off x="0" y="0"/>
                      <a:ext cx="5008173" cy="1850990"/>
                    </a:xfrm>
                    <a:prstGeom prst="rect">
                      <a:avLst/>
                    </a:prstGeom>
                    <a:noFill/>
                    <a:ln>
                      <a:noFill/>
                    </a:ln>
                  </pic:spPr>
                </pic:pic>
              </a:graphicData>
            </a:graphic>
          </wp:inline>
        </w:drawing>
      </w:r>
    </w:p>
    <w:p w14:paraId="1758355D" w14:textId="5302F3AD" w:rsidR="003407D0" w:rsidRPr="002C7C49" w:rsidRDefault="00417342">
      <w:pPr>
        <w:spacing w:after="0" w:line="240" w:lineRule="auto"/>
        <w:jc w:val="center"/>
        <w:rPr>
          <w:rFonts w:ascii="Arial" w:eastAsia="Times New Roman" w:hAnsi="Arial" w:cs="Arial"/>
          <w:color w:val="000000" w:themeColor="text1"/>
          <w:sz w:val="24"/>
          <w:szCs w:val="24"/>
          <w:lang w:eastAsia="zh-CN"/>
        </w:rPr>
      </w:pPr>
      <w:r w:rsidRPr="002C7C49">
        <w:rPr>
          <w:rFonts w:ascii="Arial" w:eastAsia="Times New Roman" w:hAnsi="Arial" w:cs="Arial"/>
          <w:color w:val="000000" w:themeColor="text1"/>
          <w:sz w:val="24"/>
          <w:szCs w:val="24"/>
          <w:lang w:eastAsia="zh-CN"/>
        </w:rPr>
        <w:t xml:space="preserve">многоквартирный дом </w:t>
      </w:r>
    </w:p>
    <w:p w14:paraId="672D6671" w14:textId="77777777" w:rsidR="003407D0" w:rsidRPr="002C7C49" w:rsidRDefault="003407D0" w:rsidP="00C27A02">
      <w:pPr>
        <w:spacing w:after="0" w:line="240" w:lineRule="auto"/>
        <w:rPr>
          <w:rFonts w:ascii="Arial" w:eastAsia="Times New Roman" w:hAnsi="Arial" w:cs="Arial"/>
          <w:color w:val="000000" w:themeColor="text1"/>
          <w:sz w:val="24"/>
          <w:szCs w:val="24"/>
          <w:lang w:eastAsia="zh-CN"/>
        </w:rPr>
      </w:pPr>
    </w:p>
    <w:p w14:paraId="1474F780" w14:textId="77777777" w:rsidR="002C7C49" w:rsidRPr="002C7C49" w:rsidRDefault="002C7C49">
      <w:pPr>
        <w:spacing w:after="0" w:line="240" w:lineRule="auto"/>
        <w:jc w:val="center"/>
        <w:rPr>
          <w:rFonts w:ascii="Arial" w:eastAsia="Times New Roman" w:hAnsi="Arial" w:cs="Arial"/>
          <w:color w:val="000000" w:themeColor="text1"/>
          <w:sz w:val="24"/>
          <w:szCs w:val="24"/>
          <w:lang w:eastAsia="zh-CN"/>
        </w:rPr>
      </w:pPr>
      <w:r w:rsidRPr="002C7C49">
        <w:rPr>
          <w:rFonts w:ascii="Arial" w:eastAsia="Times New Roman" w:hAnsi="Arial" w:cs="Arial"/>
          <w:color w:val="000000" w:themeColor="text1"/>
          <w:sz w:val="24"/>
          <w:szCs w:val="24"/>
          <w:lang w:eastAsia="zh-CN"/>
        </w:rPr>
        <w:t>Пример: н</w:t>
      </w:r>
      <w:r w:rsidR="00417342" w:rsidRPr="002C7C49">
        <w:rPr>
          <w:rFonts w:ascii="Arial" w:eastAsia="Times New Roman" w:hAnsi="Arial" w:cs="Arial"/>
          <w:color w:val="000000" w:themeColor="text1"/>
          <w:sz w:val="24"/>
          <w:szCs w:val="24"/>
          <w:lang w:eastAsia="zh-CN"/>
        </w:rPr>
        <w:t>а зданиях, строениях, сооружениях,</w:t>
      </w:r>
    </w:p>
    <w:p w14:paraId="53BFD863" w14:textId="5B883C0F" w:rsidR="003407D0" w:rsidRPr="002C7C49" w:rsidRDefault="00417342">
      <w:pPr>
        <w:spacing w:after="0" w:line="240" w:lineRule="auto"/>
        <w:jc w:val="center"/>
        <w:rPr>
          <w:rFonts w:ascii="Arial" w:eastAsia="Times New Roman" w:hAnsi="Arial" w:cs="Arial"/>
          <w:color w:val="000000" w:themeColor="text1"/>
          <w:sz w:val="24"/>
          <w:szCs w:val="24"/>
          <w:lang w:eastAsia="zh-CN"/>
        </w:rPr>
      </w:pPr>
      <w:r w:rsidRPr="002C7C49">
        <w:rPr>
          <w:rFonts w:ascii="Arial" w:eastAsia="Times New Roman" w:hAnsi="Arial" w:cs="Arial"/>
          <w:color w:val="000000" w:themeColor="text1"/>
          <w:sz w:val="24"/>
          <w:szCs w:val="24"/>
          <w:lang w:eastAsia="zh-CN"/>
        </w:rPr>
        <w:t xml:space="preserve"> расположенных в современной застройке</w:t>
      </w:r>
    </w:p>
    <w:p w14:paraId="01DD37EB" w14:textId="77777777" w:rsidR="003407D0" w:rsidRPr="002C7C49" w:rsidRDefault="003407D0">
      <w:pPr>
        <w:spacing w:after="0" w:line="240" w:lineRule="auto"/>
        <w:jc w:val="center"/>
        <w:rPr>
          <w:rFonts w:ascii="Arial" w:eastAsia="Times New Roman" w:hAnsi="Arial" w:cs="Arial"/>
          <w:color w:val="000000" w:themeColor="text1"/>
          <w:sz w:val="24"/>
          <w:szCs w:val="24"/>
          <w:lang w:eastAsia="zh-CN"/>
        </w:rPr>
      </w:pPr>
    </w:p>
    <w:p w14:paraId="1EB6DFB4" w14:textId="77777777" w:rsidR="003407D0" w:rsidRPr="00394B7E" w:rsidRDefault="00417342">
      <w:pPr>
        <w:spacing w:after="0" w:line="240" w:lineRule="auto"/>
        <w:jc w:val="center"/>
        <w:rPr>
          <w:rFonts w:ascii="Arial" w:eastAsia="Times New Roman" w:hAnsi="Arial" w:cs="Arial"/>
          <w:color w:val="FF0000"/>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68DCCAE1" wp14:editId="15659935">
            <wp:extent cx="5057775" cy="1871391"/>
            <wp:effectExtent l="0" t="0" r="0" b="0"/>
            <wp:docPr id="21232248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42395" name="Рисунок 8"/>
                    <pic:cNvPicPr>
                      <a:picLocks noChangeAspect="1" noChangeArrowheads="1"/>
                    </pic:cNvPicPr>
                  </pic:nvPicPr>
                  <pic:blipFill>
                    <a:blip r:embed="rId31"/>
                    <a:srcRect/>
                    <a:stretch>
                      <a:fillRect/>
                    </a:stretch>
                  </pic:blipFill>
                  <pic:spPr>
                    <a:xfrm>
                      <a:off x="0" y="0"/>
                      <a:ext cx="5102903" cy="1888088"/>
                    </a:xfrm>
                    <a:prstGeom prst="rect">
                      <a:avLst/>
                    </a:prstGeom>
                    <a:noFill/>
                    <a:ln>
                      <a:noFill/>
                    </a:ln>
                  </pic:spPr>
                </pic:pic>
              </a:graphicData>
            </a:graphic>
          </wp:inline>
        </w:drawing>
      </w:r>
    </w:p>
    <w:p w14:paraId="68B0D21C" w14:textId="77777777" w:rsidR="003407D0" w:rsidRPr="00394B7E" w:rsidRDefault="003407D0">
      <w:pPr>
        <w:spacing w:after="0" w:line="240" w:lineRule="auto"/>
        <w:jc w:val="center"/>
        <w:rPr>
          <w:rFonts w:ascii="Arial" w:eastAsia="Times New Roman" w:hAnsi="Arial" w:cs="Arial"/>
          <w:color w:val="FF0000"/>
          <w:sz w:val="24"/>
          <w:szCs w:val="24"/>
          <w:lang w:eastAsia="zh-CN"/>
        </w:rPr>
      </w:pPr>
    </w:p>
    <w:p w14:paraId="62796538" w14:textId="77777777" w:rsidR="003407D0" w:rsidRPr="00394B7E" w:rsidRDefault="00417342">
      <w:pPr>
        <w:spacing w:after="0" w:line="240" w:lineRule="auto"/>
        <w:jc w:val="center"/>
        <w:rPr>
          <w:rFonts w:ascii="Arial" w:eastAsia="Times New Roman" w:hAnsi="Arial" w:cs="Arial"/>
          <w:color w:val="FF0000"/>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766B68BF" wp14:editId="26780C40">
            <wp:extent cx="5133975" cy="1901160"/>
            <wp:effectExtent l="0" t="0" r="0" b="0"/>
            <wp:docPr id="21232248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96637" name="Рисунок 9"/>
                    <pic:cNvPicPr>
                      <a:picLocks noChangeAspect="1" noChangeArrowheads="1"/>
                    </pic:cNvPicPr>
                  </pic:nvPicPr>
                  <pic:blipFill>
                    <a:blip r:embed="rId32"/>
                    <a:srcRect/>
                    <a:stretch>
                      <a:fillRect/>
                    </a:stretch>
                  </pic:blipFill>
                  <pic:spPr>
                    <a:xfrm>
                      <a:off x="0" y="0"/>
                      <a:ext cx="5174889" cy="1916311"/>
                    </a:xfrm>
                    <a:prstGeom prst="rect">
                      <a:avLst/>
                    </a:prstGeom>
                    <a:noFill/>
                    <a:ln>
                      <a:noFill/>
                    </a:ln>
                  </pic:spPr>
                </pic:pic>
              </a:graphicData>
            </a:graphic>
          </wp:inline>
        </w:drawing>
      </w:r>
    </w:p>
    <w:p w14:paraId="6BA29BBC" w14:textId="4BE4342B" w:rsidR="002D0DBC" w:rsidRDefault="002C7C49" w:rsidP="00C27A02">
      <w:pPr>
        <w:spacing w:after="0" w:line="240" w:lineRule="auto"/>
        <w:ind w:firstLine="709"/>
        <w:jc w:val="center"/>
        <w:rPr>
          <w:rFonts w:ascii="Arial" w:eastAsia="Times New Roman" w:hAnsi="Arial" w:cs="Arial"/>
          <w:color w:val="000000" w:themeColor="text1"/>
          <w:sz w:val="24"/>
          <w:szCs w:val="24"/>
          <w:lang w:eastAsia="zh-CN"/>
        </w:rPr>
      </w:pPr>
      <w:r w:rsidRPr="002C7C49">
        <w:rPr>
          <w:rFonts w:ascii="Arial" w:eastAsia="Times New Roman" w:hAnsi="Arial" w:cs="Arial"/>
          <w:color w:val="000000" w:themeColor="text1"/>
          <w:sz w:val="24"/>
          <w:szCs w:val="24"/>
          <w:lang w:eastAsia="zh-CN"/>
        </w:rPr>
        <w:t>многоквартирный дом</w:t>
      </w:r>
    </w:p>
    <w:p w14:paraId="25947AC6" w14:textId="77777777" w:rsidR="002C55AB" w:rsidRDefault="002C55AB">
      <w:pPr>
        <w:spacing w:after="0" w:line="240" w:lineRule="auto"/>
        <w:jc w:val="center"/>
        <w:rPr>
          <w:rFonts w:ascii="Arial" w:eastAsia="Times New Roman" w:hAnsi="Arial" w:cs="Arial"/>
          <w:color w:val="000000" w:themeColor="text1"/>
          <w:sz w:val="24"/>
          <w:szCs w:val="24"/>
          <w:lang w:eastAsia="zh-CN"/>
        </w:rPr>
      </w:pPr>
    </w:p>
    <w:p w14:paraId="37D7F3BA" w14:textId="0992E877" w:rsidR="002C7C49" w:rsidRPr="002C7C49" w:rsidRDefault="002C7C49">
      <w:pPr>
        <w:spacing w:after="0" w:line="240" w:lineRule="auto"/>
        <w:jc w:val="center"/>
        <w:rPr>
          <w:rFonts w:ascii="Arial" w:eastAsia="Times New Roman" w:hAnsi="Arial" w:cs="Arial"/>
          <w:color w:val="000000" w:themeColor="text1"/>
          <w:sz w:val="24"/>
          <w:szCs w:val="24"/>
          <w:lang w:eastAsia="zh-CN"/>
        </w:rPr>
      </w:pPr>
      <w:r w:rsidRPr="002C7C49">
        <w:rPr>
          <w:rFonts w:ascii="Arial" w:eastAsia="Times New Roman" w:hAnsi="Arial" w:cs="Arial"/>
          <w:color w:val="000000" w:themeColor="text1"/>
          <w:sz w:val="24"/>
          <w:szCs w:val="24"/>
          <w:lang w:eastAsia="zh-CN"/>
        </w:rPr>
        <w:t>Пример: на</w:t>
      </w:r>
      <w:r w:rsidR="00417342" w:rsidRPr="002C7C49">
        <w:rPr>
          <w:rFonts w:ascii="Arial" w:eastAsia="Times New Roman" w:hAnsi="Arial" w:cs="Arial"/>
          <w:color w:val="000000" w:themeColor="text1"/>
          <w:sz w:val="24"/>
          <w:szCs w:val="24"/>
          <w:lang w:eastAsia="zh-CN"/>
        </w:rPr>
        <w:t xml:space="preserve"> зданиях, строениях, сооружениях,</w:t>
      </w:r>
    </w:p>
    <w:p w14:paraId="2269840E" w14:textId="4F66DA77" w:rsidR="003407D0" w:rsidRPr="002C7C49" w:rsidRDefault="00417342">
      <w:pPr>
        <w:spacing w:after="0" w:line="240" w:lineRule="auto"/>
        <w:jc w:val="center"/>
        <w:rPr>
          <w:rFonts w:ascii="Arial" w:eastAsia="Times New Roman" w:hAnsi="Arial" w:cs="Arial"/>
          <w:color w:val="000000" w:themeColor="text1"/>
          <w:sz w:val="24"/>
          <w:szCs w:val="24"/>
          <w:lang w:eastAsia="zh-CN"/>
        </w:rPr>
      </w:pPr>
      <w:r w:rsidRPr="002C7C49">
        <w:rPr>
          <w:rFonts w:ascii="Arial" w:eastAsia="Times New Roman" w:hAnsi="Arial" w:cs="Arial"/>
          <w:color w:val="000000" w:themeColor="text1"/>
          <w:sz w:val="24"/>
          <w:szCs w:val="24"/>
          <w:lang w:eastAsia="zh-CN"/>
        </w:rPr>
        <w:t xml:space="preserve"> расположенных в современной застройке</w:t>
      </w:r>
    </w:p>
    <w:p w14:paraId="44FBD7CA" w14:textId="77777777" w:rsidR="003407D0" w:rsidRPr="002C7C49" w:rsidRDefault="003407D0">
      <w:pPr>
        <w:spacing w:after="0" w:line="240" w:lineRule="auto"/>
        <w:jc w:val="center"/>
        <w:rPr>
          <w:rFonts w:ascii="Arial" w:eastAsia="Times New Roman" w:hAnsi="Arial" w:cs="Arial"/>
          <w:color w:val="000000" w:themeColor="text1"/>
          <w:sz w:val="24"/>
          <w:szCs w:val="24"/>
          <w:lang w:eastAsia="zh-CN"/>
        </w:rPr>
      </w:pPr>
    </w:p>
    <w:p w14:paraId="0C923DE6" w14:textId="77777777" w:rsidR="003407D0" w:rsidRPr="00394B7E" w:rsidRDefault="00417342">
      <w:pPr>
        <w:spacing w:after="0" w:line="240" w:lineRule="auto"/>
        <w:jc w:val="center"/>
        <w:rPr>
          <w:rFonts w:ascii="Arial" w:eastAsia="Times New Roman" w:hAnsi="Arial" w:cs="Arial"/>
          <w:color w:val="FF0000"/>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0388EE29" wp14:editId="042EEC8D">
            <wp:extent cx="3848100" cy="1990735"/>
            <wp:effectExtent l="0" t="0" r="0" b="0"/>
            <wp:docPr id="21232248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38742" name="Рисунок 10"/>
                    <pic:cNvPicPr>
                      <a:picLocks noChangeAspect="1" noChangeArrowheads="1"/>
                    </pic:cNvPicPr>
                  </pic:nvPicPr>
                  <pic:blipFill>
                    <a:blip r:embed="rId33"/>
                    <a:srcRect/>
                    <a:stretch>
                      <a:fillRect/>
                    </a:stretch>
                  </pic:blipFill>
                  <pic:spPr>
                    <a:xfrm>
                      <a:off x="0" y="0"/>
                      <a:ext cx="3875064" cy="2004684"/>
                    </a:xfrm>
                    <a:prstGeom prst="rect">
                      <a:avLst/>
                    </a:prstGeom>
                    <a:noFill/>
                    <a:ln>
                      <a:noFill/>
                    </a:ln>
                  </pic:spPr>
                </pic:pic>
              </a:graphicData>
            </a:graphic>
          </wp:inline>
        </w:drawing>
      </w:r>
    </w:p>
    <w:p w14:paraId="4811222F" w14:textId="77777777" w:rsidR="002D0DBC" w:rsidRDefault="002D0DBC" w:rsidP="002C7C49">
      <w:pPr>
        <w:spacing w:after="0" w:line="240" w:lineRule="auto"/>
        <w:jc w:val="center"/>
        <w:rPr>
          <w:rFonts w:ascii="Arial" w:eastAsia="Times New Roman" w:hAnsi="Arial" w:cs="Arial"/>
          <w:color w:val="000000" w:themeColor="text1"/>
          <w:sz w:val="24"/>
          <w:szCs w:val="24"/>
          <w:lang w:eastAsia="zh-CN"/>
        </w:rPr>
      </w:pPr>
    </w:p>
    <w:p w14:paraId="1D1B40A7" w14:textId="77777777" w:rsidR="003407D0" w:rsidRPr="00394B7E" w:rsidRDefault="00417342">
      <w:pPr>
        <w:spacing w:after="0" w:line="240" w:lineRule="auto"/>
        <w:jc w:val="center"/>
        <w:rPr>
          <w:rFonts w:ascii="Arial" w:eastAsia="Times New Roman" w:hAnsi="Arial" w:cs="Arial"/>
          <w:color w:val="FF0000"/>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2CC6897D" wp14:editId="62A3507A">
            <wp:extent cx="4597409" cy="2305050"/>
            <wp:effectExtent l="0" t="0" r="0" b="0"/>
            <wp:docPr id="21232248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07515" name="Рисунок 11"/>
                    <pic:cNvPicPr>
                      <a:picLocks noChangeAspect="1" noChangeArrowheads="1"/>
                    </pic:cNvPicPr>
                  </pic:nvPicPr>
                  <pic:blipFill>
                    <a:blip r:embed="rId34"/>
                    <a:srcRect/>
                    <a:stretch>
                      <a:fillRect/>
                    </a:stretch>
                  </pic:blipFill>
                  <pic:spPr>
                    <a:xfrm>
                      <a:off x="0" y="0"/>
                      <a:ext cx="4603291" cy="2307999"/>
                    </a:xfrm>
                    <a:prstGeom prst="rect">
                      <a:avLst/>
                    </a:prstGeom>
                    <a:noFill/>
                    <a:ln>
                      <a:noFill/>
                    </a:ln>
                  </pic:spPr>
                </pic:pic>
              </a:graphicData>
            </a:graphic>
          </wp:inline>
        </w:drawing>
      </w:r>
    </w:p>
    <w:p w14:paraId="398BFF51" w14:textId="64B1D880" w:rsidR="003407D0" w:rsidRPr="002C7C49" w:rsidRDefault="002C7C49">
      <w:pPr>
        <w:spacing w:after="0" w:line="240" w:lineRule="auto"/>
        <w:jc w:val="center"/>
        <w:rPr>
          <w:rFonts w:ascii="Arial" w:eastAsia="Times New Roman" w:hAnsi="Arial" w:cs="Arial"/>
          <w:color w:val="000000" w:themeColor="text1"/>
          <w:sz w:val="24"/>
          <w:szCs w:val="24"/>
          <w:lang w:eastAsia="zh-CN"/>
        </w:rPr>
      </w:pPr>
      <w:r w:rsidRPr="002C7C49">
        <w:rPr>
          <w:rFonts w:ascii="Arial" w:eastAsia="Times New Roman" w:hAnsi="Arial" w:cs="Arial"/>
          <w:color w:val="000000" w:themeColor="text1"/>
          <w:sz w:val="24"/>
          <w:szCs w:val="24"/>
          <w:lang w:eastAsia="zh-CN"/>
        </w:rPr>
        <w:t>многоквартирный дом</w:t>
      </w:r>
    </w:p>
    <w:p w14:paraId="13A9F439" w14:textId="77777777" w:rsidR="002C7C49" w:rsidRPr="00394B7E" w:rsidRDefault="002C7C49">
      <w:pPr>
        <w:spacing w:after="0" w:line="240" w:lineRule="auto"/>
        <w:jc w:val="center"/>
        <w:rPr>
          <w:rFonts w:ascii="Arial" w:eastAsia="Times New Roman" w:hAnsi="Arial" w:cs="Arial"/>
          <w:color w:val="FF0000"/>
          <w:sz w:val="24"/>
          <w:szCs w:val="24"/>
          <w:lang w:eastAsia="zh-CN"/>
        </w:rPr>
      </w:pPr>
    </w:p>
    <w:p w14:paraId="4ACE8630" w14:textId="6D50C661" w:rsidR="003407D0" w:rsidRPr="002C7C49"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4038C1">
        <w:rPr>
          <w:rFonts w:ascii="Arial" w:eastAsia="Times New Roman" w:hAnsi="Arial" w:cs="Arial"/>
          <w:color w:val="000000" w:themeColor="text1"/>
          <w:sz w:val="24"/>
          <w:szCs w:val="24"/>
          <w:lang w:eastAsia="ru-RU"/>
        </w:rPr>
        <w:t>2) в границах жилых помещений, в том числе на глухих торцах фасада ниже уровня перекрытия первого этажа многоквартирного дома, при условии согласования с собственниками помещений в многоквартирном доме в соответствии с жилищным законодательством (рис. 9 приложения № 1);</w:t>
      </w:r>
    </w:p>
    <w:p w14:paraId="6FFECF61"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05BA7672" w14:textId="7C66DD83" w:rsidR="003407D0" w:rsidRPr="00394B7E" w:rsidRDefault="00417342" w:rsidP="002D0DBC">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14362325" wp14:editId="4EAA7567">
            <wp:extent cx="4181475" cy="2357290"/>
            <wp:effectExtent l="0" t="0" r="0" b="0"/>
            <wp:docPr id="2123224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66634" name="Рисунок 1"/>
                    <pic:cNvPicPr>
                      <a:picLocks noChangeAspect="1" noChangeArrowheads="1"/>
                    </pic:cNvPicPr>
                  </pic:nvPicPr>
                  <pic:blipFill>
                    <a:blip r:embed="rId35"/>
                    <a:srcRect/>
                    <a:stretch>
                      <a:fillRect/>
                    </a:stretch>
                  </pic:blipFill>
                  <pic:spPr>
                    <a:xfrm>
                      <a:off x="0" y="0"/>
                      <a:ext cx="4186506" cy="2360126"/>
                    </a:xfrm>
                    <a:prstGeom prst="rect">
                      <a:avLst/>
                    </a:prstGeom>
                    <a:noFill/>
                    <a:ln>
                      <a:noFill/>
                    </a:ln>
                  </pic:spPr>
                </pic:pic>
              </a:graphicData>
            </a:graphic>
          </wp:inline>
        </w:drawing>
      </w:r>
    </w:p>
    <w:p w14:paraId="7752D523" w14:textId="77777777" w:rsidR="00217C55" w:rsidRDefault="00217C55">
      <w:pPr>
        <w:spacing w:after="0" w:line="240" w:lineRule="auto"/>
        <w:jc w:val="center"/>
        <w:rPr>
          <w:rFonts w:ascii="Arial" w:eastAsia="Times New Roman" w:hAnsi="Arial" w:cs="Arial"/>
          <w:color w:val="000000" w:themeColor="text1"/>
          <w:sz w:val="24"/>
          <w:szCs w:val="24"/>
          <w:lang w:eastAsia="zh-CN"/>
        </w:rPr>
      </w:pPr>
    </w:p>
    <w:p w14:paraId="7FEF01E4" w14:textId="01F035F6" w:rsidR="00B30075" w:rsidRPr="00B30075" w:rsidRDefault="00B30075">
      <w:pPr>
        <w:spacing w:after="0" w:line="240" w:lineRule="auto"/>
        <w:jc w:val="center"/>
        <w:rPr>
          <w:rFonts w:ascii="Arial" w:eastAsia="Times New Roman" w:hAnsi="Arial" w:cs="Arial"/>
          <w:color w:val="000000" w:themeColor="text1"/>
          <w:sz w:val="24"/>
          <w:szCs w:val="24"/>
          <w:lang w:eastAsia="zh-CN"/>
        </w:rPr>
      </w:pPr>
      <w:r w:rsidRPr="00B30075">
        <w:rPr>
          <w:rFonts w:ascii="Arial" w:eastAsia="Times New Roman" w:hAnsi="Arial" w:cs="Arial"/>
          <w:color w:val="000000" w:themeColor="text1"/>
          <w:sz w:val="24"/>
          <w:szCs w:val="24"/>
          <w:lang w:eastAsia="zh-CN"/>
        </w:rPr>
        <w:t>Пример: н</w:t>
      </w:r>
      <w:r w:rsidR="00417342" w:rsidRPr="00B30075">
        <w:rPr>
          <w:rFonts w:ascii="Arial" w:eastAsia="Times New Roman" w:hAnsi="Arial" w:cs="Arial"/>
          <w:color w:val="000000" w:themeColor="text1"/>
          <w:sz w:val="24"/>
          <w:szCs w:val="24"/>
          <w:lang w:eastAsia="zh-CN"/>
        </w:rPr>
        <w:t>а зданиях, строениях, сооружениях,</w:t>
      </w:r>
    </w:p>
    <w:p w14:paraId="5D5E9DAC" w14:textId="58AD003D" w:rsidR="003407D0" w:rsidRPr="00B30075" w:rsidRDefault="00417342">
      <w:pPr>
        <w:spacing w:after="0" w:line="240" w:lineRule="auto"/>
        <w:jc w:val="center"/>
        <w:rPr>
          <w:rFonts w:ascii="Arial" w:eastAsia="Times New Roman" w:hAnsi="Arial" w:cs="Arial"/>
          <w:color w:val="000000" w:themeColor="text1"/>
          <w:sz w:val="24"/>
          <w:szCs w:val="24"/>
          <w:lang w:eastAsia="zh-CN"/>
        </w:rPr>
      </w:pPr>
      <w:r w:rsidRPr="00B30075">
        <w:rPr>
          <w:rFonts w:ascii="Arial" w:eastAsia="Times New Roman" w:hAnsi="Arial" w:cs="Arial"/>
          <w:color w:val="000000" w:themeColor="text1"/>
          <w:sz w:val="24"/>
          <w:szCs w:val="24"/>
          <w:lang w:eastAsia="zh-CN"/>
        </w:rPr>
        <w:t xml:space="preserve"> расположенных в современной застройке</w:t>
      </w:r>
    </w:p>
    <w:p w14:paraId="02A30958" w14:textId="6FA6F3BC" w:rsidR="003407D0" w:rsidRDefault="00417342" w:rsidP="002D0DBC">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1BA48FCB" wp14:editId="4DD3E147">
            <wp:extent cx="4229100" cy="2087245"/>
            <wp:effectExtent l="0" t="0" r="0" b="0"/>
            <wp:docPr id="21232248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48770" name="Рисунок 2"/>
                    <pic:cNvPicPr>
                      <a:picLocks noChangeAspect="1" noChangeArrowheads="1"/>
                    </pic:cNvPicPr>
                  </pic:nvPicPr>
                  <pic:blipFill rotWithShape="1">
                    <a:blip r:embed="rId36"/>
                    <a:srcRect t="9499" r="1106"/>
                    <a:stretch/>
                  </pic:blipFill>
                  <pic:spPr bwMode="auto">
                    <a:xfrm>
                      <a:off x="0" y="0"/>
                      <a:ext cx="4234198" cy="2089761"/>
                    </a:xfrm>
                    <a:prstGeom prst="rect">
                      <a:avLst/>
                    </a:prstGeom>
                    <a:noFill/>
                    <a:ln>
                      <a:noFill/>
                    </a:ln>
                    <a:extLst>
                      <a:ext uri="{53640926-AAD7-44D8-BBD7-CCE9431645EC}">
                        <a14:shadowObscured xmlns:a14="http://schemas.microsoft.com/office/drawing/2010/main"/>
                      </a:ext>
                    </a:extLst>
                  </pic:spPr>
                </pic:pic>
              </a:graphicData>
            </a:graphic>
          </wp:inline>
        </w:drawing>
      </w:r>
    </w:p>
    <w:p w14:paraId="3ADB0E83" w14:textId="77777777" w:rsidR="005553D9" w:rsidRPr="00394B7E" w:rsidRDefault="005553D9" w:rsidP="002D0DBC">
      <w:pPr>
        <w:spacing w:after="0" w:line="240" w:lineRule="auto"/>
        <w:ind w:right="-284" w:firstLine="709"/>
        <w:jc w:val="center"/>
        <w:rPr>
          <w:rFonts w:ascii="Arial" w:eastAsia="Times New Roman" w:hAnsi="Arial" w:cs="Arial"/>
          <w:color w:val="FF0000"/>
          <w:sz w:val="24"/>
          <w:szCs w:val="24"/>
          <w:lang w:eastAsia="ru-RU"/>
        </w:rPr>
      </w:pPr>
    </w:p>
    <w:p w14:paraId="43AA151D" w14:textId="78BF40E8" w:rsidR="003407D0" w:rsidRPr="00B30075"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4038C1">
        <w:rPr>
          <w:rFonts w:ascii="Arial" w:eastAsia="Times New Roman" w:hAnsi="Arial" w:cs="Arial"/>
          <w:color w:val="000000" w:themeColor="text1"/>
          <w:sz w:val="24"/>
          <w:szCs w:val="24"/>
          <w:lang w:eastAsia="ru-RU"/>
        </w:rPr>
        <w:t>3) не менее 400 мм от нижней линии окон второго этажа административных и промышленных зданий, строений, сооружений (рис. 13 приложения № 1);</w:t>
      </w:r>
    </w:p>
    <w:p w14:paraId="6EF8D074"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7698B9F5" w14:textId="01E95678" w:rsidR="003407D0" w:rsidRPr="002D0DBC" w:rsidRDefault="00417342" w:rsidP="002D0DBC">
      <w:pPr>
        <w:spacing w:after="0" w:line="240" w:lineRule="auto"/>
        <w:ind w:right="-284" w:firstLine="709"/>
        <w:jc w:val="both"/>
        <w:rPr>
          <w:rFonts w:ascii="Arial" w:eastAsia="Times New Roman" w:hAnsi="Arial" w:cs="Arial"/>
          <w:color w:val="000000" w:themeColor="text1"/>
          <w:sz w:val="24"/>
          <w:szCs w:val="24"/>
          <w:lang w:eastAsia="ru-RU"/>
        </w:rPr>
      </w:pPr>
      <w:r w:rsidRPr="00B30075">
        <w:rPr>
          <w:rFonts w:ascii="Arial" w:eastAsia="Times New Roman" w:hAnsi="Arial" w:cs="Arial"/>
          <w:color w:val="000000" w:themeColor="text1"/>
          <w:sz w:val="24"/>
          <w:szCs w:val="24"/>
          <w:lang w:eastAsia="ru-RU"/>
        </w:rPr>
        <w:lastRenderedPageBreak/>
        <w:t xml:space="preserve">4) на линии фриза уровня первого этажа торговых, административных и промышленных зданий, строений, сооружений; многоквартирных домов, первые этажи которых заняты нежилыми помещениями, а также со встроенно-пристроенными, встроенными, пристроенными помещениями (в случае размещения фасадных информационных </w:t>
      </w:r>
      <w:r w:rsidR="002D3049" w:rsidRPr="00B30075">
        <w:rPr>
          <w:rFonts w:ascii="Arial" w:eastAsia="Times New Roman" w:hAnsi="Arial" w:cs="Arial"/>
          <w:color w:val="000000" w:themeColor="text1"/>
          <w:sz w:val="24"/>
          <w:szCs w:val="24"/>
          <w:lang w:eastAsia="ru-RU"/>
        </w:rPr>
        <w:t>вывесок</w:t>
      </w:r>
      <w:r w:rsidRPr="00B30075">
        <w:rPr>
          <w:rFonts w:ascii="Arial" w:eastAsia="Times New Roman" w:hAnsi="Arial" w:cs="Arial"/>
          <w:color w:val="000000" w:themeColor="text1"/>
          <w:sz w:val="24"/>
          <w:szCs w:val="24"/>
          <w:lang w:eastAsia="ru-RU"/>
        </w:rPr>
        <w:t xml:space="preserve"> – фигурных или планшетных коробов) (рис. 13 приложения</w:t>
      </w:r>
      <w:r w:rsidR="00232EAE" w:rsidRPr="00B30075">
        <w:rPr>
          <w:rFonts w:ascii="Arial" w:eastAsia="Times New Roman" w:hAnsi="Arial" w:cs="Arial"/>
          <w:color w:val="000000" w:themeColor="text1"/>
          <w:sz w:val="24"/>
          <w:szCs w:val="24"/>
          <w:lang w:eastAsia="ru-RU"/>
        </w:rPr>
        <w:t xml:space="preserve"> № 1</w:t>
      </w:r>
      <w:r w:rsidRPr="00B30075">
        <w:rPr>
          <w:rFonts w:ascii="Arial" w:eastAsia="Times New Roman" w:hAnsi="Arial" w:cs="Arial"/>
          <w:color w:val="000000" w:themeColor="text1"/>
          <w:sz w:val="24"/>
          <w:szCs w:val="24"/>
          <w:lang w:eastAsia="ru-RU"/>
        </w:rPr>
        <w:t>);</w:t>
      </w:r>
    </w:p>
    <w:p w14:paraId="5C22E0BE" w14:textId="77777777" w:rsidR="003407D0" w:rsidRPr="00394B7E" w:rsidRDefault="00417342">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442F1A39" wp14:editId="4BF35A0B">
            <wp:extent cx="4159277" cy="2359660"/>
            <wp:effectExtent l="0" t="0" r="0" b="0"/>
            <wp:docPr id="21232248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63406" name="Рисунок 3"/>
                    <pic:cNvPicPr>
                      <a:picLocks noChangeAspect="1" noChangeArrowheads="1"/>
                    </pic:cNvPicPr>
                  </pic:nvPicPr>
                  <pic:blipFill>
                    <a:blip r:embed="rId37"/>
                    <a:srcRect/>
                    <a:stretch>
                      <a:fillRect/>
                    </a:stretch>
                  </pic:blipFill>
                  <pic:spPr>
                    <a:xfrm>
                      <a:off x="0" y="0"/>
                      <a:ext cx="4165963" cy="2363453"/>
                    </a:xfrm>
                    <a:prstGeom prst="rect">
                      <a:avLst/>
                    </a:prstGeom>
                    <a:noFill/>
                    <a:ln>
                      <a:noFill/>
                    </a:ln>
                  </pic:spPr>
                </pic:pic>
              </a:graphicData>
            </a:graphic>
          </wp:inline>
        </w:drawing>
      </w:r>
    </w:p>
    <w:p w14:paraId="0AF94BF3" w14:textId="77777777" w:rsidR="002D0DBC" w:rsidRDefault="00417342">
      <w:pPr>
        <w:spacing w:after="0" w:line="240" w:lineRule="auto"/>
        <w:jc w:val="center"/>
        <w:rPr>
          <w:rFonts w:ascii="Arial" w:eastAsia="Times New Roman" w:hAnsi="Arial" w:cs="Arial"/>
          <w:color w:val="000000" w:themeColor="text1"/>
          <w:sz w:val="24"/>
          <w:szCs w:val="24"/>
          <w:lang w:eastAsia="zh-CN"/>
        </w:rPr>
      </w:pPr>
      <w:r w:rsidRPr="00B30075">
        <w:rPr>
          <w:rFonts w:ascii="Arial" w:eastAsia="Times New Roman" w:hAnsi="Arial" w:cs="Arial"/>
          <w:color w:val="000000" w:themeColor="text1"/>
          <w:sz w:val="24"/>
          <w:szCs w:val="24"/>
          <w:lang w:eastAsia="zh-CN"/>
        </w:rPr>
        <w:t>Здание со встроенно-пристроенными, встроенными,</w:t>
      </w:r>
    </w:p>
    <w:p w14:paraId="521E99F5" w14:textId="00C87B67" w:rsidR="003407D0" w:rsidRPr="00B30075" w:rsidRDefault="00417342" w:rsidP="005553D9">
      <w:pPr>
        <w:spacing w:after="0" w:line="240" w:lineRule="auto"/>
        <w:jc w:val="center"/>
        <w:rPr>
          <w:rFonts w:ascii="Arial" w:eastAsia="Times New Roman" w:hAnsi="Arial" w:cs="Arial"/>
          <w:color w:val="000000" w:themeColor="text1"/>
          <w:sz w:val="24"/>
          <w:szCs w:val="24"/>
          <w:lang w:eastAsia="zh-CN"/>
        </w:rPr>
      </w:pPr>
      <w:r w:rsidRPr="00B30075">
        <w:rPr>
          <w:rFonts w:ascii="Arial" w:eastAsia="Times New Roman" w:hAnsi="Arial" w:cs="Arial"/>
          <w:color w:val="000000" w:themeColor="text1"/>
          <w:sz w:val="24"/>
          <w:szCs w:val="24"/>
          <w:lang w:eastAsia="zh-CN"/>
        </w:rPr>
        <w:t xml:space="preserve"> пристроенными помещениями</w:t>
      </w:r>
    </w:p>
    <w:p w14:paraId="7B052564" w14:textId="77777777" w:rsidR="003407D0" w:rsidRPr="00394B7E" w:rsidRDefault="00417342" w:rsidP="002D0DBC">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534B91C6" wp14:editId="24BDC21E">
            <wp:extent cx="4191000" cy="2446643"/>
            <wp:effectExtent l="0" t="0" r="0" b="0"/>
            <wp:docPr id="21232248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74558" name="Рисунок 4"/>
                    <pic:cNvPicPr>
                      <a:picLocks noChangeAspect="1" noChangeArrowheads="1"/>
                    </pic:cNvPicPr>
                  </pic:nvPicPr>
                  <pic:blipFill>
                    <a:blip r:embed="rId38"/>
                    <a:srcRect/>
                    <a:stretch>
                      <a:fillRect/>
                    </a:stretch>
                  </pic:blipFill>
                  <pic:spPr>
                    <a:xfrm>
                      <a:off x="0" y="0"/>
                      <a:ext cx="4195107" cy="2449041"/>
                    </a:xfrm>
                    <a:prstGeom prst="rect">
                      <a:avLst/>
                    </a:prstGeom>
                    <a:noFill/>
                    <a:ln>
                      <a:noFill/>
                    </a:ln>
                  </pic:spPr>
                </pic:pic>
              </a:graphicData>
            </a:graphic>
          </wp:inline>
        </w:drawing>
      </w:r>
    </w:p>
    <w:p w14:paraId="0F7861EB" w14:textId="77777777" w:rsidR="003407D0" w:rsidRPr="00394B7E" w:rsidRDefault="003407D0">
      <w:pPr>
        <w:spacing w:after="0" w:line="240" w:lineRule="auto"/>
        <w:ind w:right="-284" w:firstLine="709"/>
        <w:jc w:val="center"/>
        <w:rPr>
          <w:rFonts w:ascii="Arial" w:eastAsia="Times New Roman" w:hAnsi="Arial" w:cs="Arial"/>
          <w:color w:val="FF0000"/>
          <w:sz w:val="24"/>
          <w:szCs w:val="24"/>
          <w:lang w:eastAsia="ru-RU"/>
        </w:rPr>
      </w:pPr>
    </w:p>
    <w:p w14:paraId="769C78DA" w14:textId="6E3A00CD" w:rsidR="004038C1" w:rsidRDefault="004038C1" w:rsidP="004038C1">
      <w:pPr>
        <w:spacing w:after="0" w:line="240" w:lineRule="auto"/>
        <w:ind w:right="-284" w:firstLine="709"/>
        <w:jc w:val="both"/>
        <w:rPr>
          <w:rFonts w:ascii="Arial" w:eastAsia="Times New Roman" w:hAnsi="Arial" w:cs="Arial"/>
          <w:color w:val="000000" w:themeColor="text1"/>
          <w:sz w:val="24"/>
          <w:szCs w:val="24"/>
          <w:lang w:eastAsia="ru-RU"/>
        </w:rPr>
      </w:pPr>
      <w:r w:rsidRPr="00A3101D">
        <w:rPr>
          <w:rFonts w:ascii="Arial" w:eastAsia="Times New Roman" w:hAnsi="Arial" w:cs="Arial"/>
          <w:color w:val="000000" w:themeColor="text1"/>
          <w:sz w:val="24"/>
          <w:szCs w:val="24"/>
          <w:lang w:eastAsia="ru-RU"/>
        </w:rPr>
        <w:t>5) между верхней линией окон первого этажа и карнизом (при его отсутствии – карнизным свесом кровли) одноэтажных зданий, строений, сооружений, но не менее чем за 200 мм от данных карниза либо свеса (рис.14 приложения №1);</w:t>
      </w:r>
    </w:p>
    <w:p w14:paraId="472613B7" w14:textId="77777777" w:rsidR="004038C1" w:rsidRDefault="004038C1" w:rsidP="004038C1">
      <w:pPr>
        <w:spacing w:after="0" w:line="240" w:lineRule="auto"/>
        <w:ind w:right="-284" w:firstLine="709"/>
        <w:jc w:val="center"/>
        <w:rPr>
          <w:rFonts w:ascii="Arial" w:eastAsia="Times New Roman" w:hAnsi="Arial" w:cs="Arial"/>
          <w:color w:val="000000" w:themeColor="text1"/>
          <w:sz w:val="24"/>
          <w:szCs w:val="24"/>
          <w:lang w:eastAsia="ru-RU"/>
        </w:rPr>
      </w:pPr>
    </w:p>
    <w:p w14:paraId="173E8928" w14:textId="22EB5C55" w:rsidR="004038C1" w:rsidRDefault="004038C1" w:rsidP="002D0DBC">
      <w:pPr>
        <w:spacing w:after="0" w:line="240" w:lineRule="auto"/>
        <w:ind w:right="-284" w:firstLine="709"/>
        <w:jc w:val="both"/>
        <w:rPr>
          <w:rFonts w:ascii="Arial" w:eastAsia="Times New Roman" w:hAnsi="Arial" w:cs="Arial"/>
          <w:color w:val="000000" w:themeColor="text1"/>
          <w:sz w:val="24"/>
          <w:szCs w:val="24"/>
          <w:lang w:eastAsia="ru-RU"/>
        </w:rPr>
      </w:pPr>
      <w:r w:rsidRPr="00A676AD">
        <w:rPr>
          <w:rFonts w:ascii="Arial" w:eastAsia="Times New Roman" w:hAnsi="Arial" w:cs="Arial"/>
          <w:noProof/>
          <w:color w:val="000000" w:themeColor="text1"/>
          <w:sz w:val="24"/>
          <w:szCs w:val="24"/>
          <w:lang w:eastAsia="ru-RU"/>
        </w:rPr>
        <w:drawing>
          <wp:inline distT="0" distB="0" distL="0" distR="0" wp14:anchorId="3A41DBC2" wp14:editId="0B9861C5">
            <wp:extent cx="5372100" cy="22659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75737" cy="2267521"/>
                    </a:xfrm>
                    <a:prstGeom prst="rect">
                      <a:avLst/>
                    </a:prstGeom>
                  </pic:spPr>
                </pic:pic>
              </a:graphicData>
            </a:graphic>
          </wp:inline>
        </w:drawing>
      </w:r>
    </w:p>
    <w:p w14:paraId="0015D79B" w14:textId="52C62EE8" w:rsidR="003407D0" w:rsidRPr="00B30075" w:rsidRDefault="004038C1" w:rsidP="002D0DBC">
      <w:pPr>
        <w:spacing w:after="0" w:line="240" w:lineRule="auto"/>
        <w:ind w:right="-284"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lastRenderedPageBreak/>
        <w:t>6</w:t>
      </w:r>
      <w:r w:rsidR="00417342" w:rsidRPr="00B30075">
        <w:rPr>
          <w:rFonts w:ascii="Arial" w:eastAsia="Times New Roman" w:hAnsi="Arial" w:cs="Arial"/>
          <w:color w:val="000000" w:themeColor="text1"/>
          <w:sz w:val="24"/>
          <w:szCs w:val="24"/>
          <w:lang w:eastAsia="ru-RU"/>
        </w:rPr>
        <w:t>) между верхней линией окон последнего этажа и крышей (карнизом) здания, строения, сооружения, правообладателем которого является хозяйствующий субъект, осуществляющий деятельность в указанном здании, строении, сооружении (в случае размещения таким хозяйствующим субъектом фасадных информационных вывесок (фигурных или планшетных коробов) (рис. 15 приложения № 1);</w:t>
      </w:r>
    </w:p>
    <w:p w14:paraId="767E333B" w14:textId="28C16E25" w:rsidR="002D0DBC" w:rsidRPr="002D0DBC" w:rsidRDefault="00417342" w:rsidP="004038C1">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28C240FB" wp14:editId="201034AC">
            <wp:extent cx="2950210" cy="3132814"/>
            <wp:effectExtent l="0" t="0" r="0" b="0"/>
            <wp:docPr id="21232248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88660" name="Рисунок 5"/>
                    <pic:cNvPicPr>
                      <a:picLocks noChangeAspect="1" noChangeArrowheads="1"/>
                    </pic:cNvPicPr>
                  </pic:nvPicPr>
                  <pic:blipFill>
                    <a:blip r:embed="rId40"/>
                    <a:srcRect/>
                    <a:stretch>
                      <a:fillRect/>
                    </a:stretch>
                  </pic:blipFill>
                  <pic:spPr>
                    <a:xfrm>
                      <a:off x="0" y="0"/>
                      <a:ext cx="2964486" cy="3147974"/>
                    </a:xfrm>
                    <a:prstGeom prst="rect">
                      <a:avLst/>
                    </a:prstGeom>
                    <a:noFill/>
                    <a:ln>
                      <a:noFill/>
                    </a:ln>
                  </pic:spPr>
                </pic:pic>
              </a:graphicData>
            </a:graphic>
          </wp:inline>
        </w:drawing>
      </w:r>
      <w:bookmarkStart w:id="44" w:name="_Hlk124333448"/>
    </w:p>
    <w:p w14:paraId="6BA34270" w14:textId="77777777" w:rsidR="00917492" w:rsidRDefault="00917492">
      <w:pPr>
        <w:spacing w:after="0" w:line="240" w:lineRule="auto"/>
        <w:jc w:val="center"/>
        <w:rPr>
          <w:rFonts w:ascii="Arial" w:eastAsia="Times New Roman" w:hAnsi="Arial" w:cs="Arial"/>
          <w:color w:val="000000" w:themeColor="text1"/>
          <w:sz w:val="24"/>
          <w:szCs w:val="24"/>
          <w:lang w:eastAsia="zh-CN"/>
        </w:rPr>
      </w:pPr>
    </w:p>
    <w:bookmarkEnd w:id="44"/>
    <w:p w14:paraId="2B834A8D" w14:textId="3764440D" w:rsidR="003407D0" w:rsidRPr="004038C1" w:rsidRDefault="00B67F41" w:rsidP="00D1670C">
      <w:pPr>
        <w:spacing w:after="0" w:line="240" w:lineRule="auto"/>
        <w:ind w:right="-284" w:firstLine="709"/>
        <w:jc w:val="both"/>
        <w:rPr>
          <w:rFonts w:ascii="Arial" w:eastAsia="Times New Roman" w:hAnsi="Arial" w:cs="Arial"/>
          <w:color w:val="000000" w:themeColor="text1"/>
          <w:sz w:val="24"/>
          <w:szCs w:val="24"/>
          <w:lang w:eastAsia="ru-RU"/>
        </w:rPr>
      </w:pPr>
      <w:r w:rsidRPr="004038C1">
        <w:rPr>
          <w:rFonts w:ascii="Arial" w:eastAsia="Times New Roman" w:hAnsi="Arial" w:cs="Arial"/>
          <w:color w:val="000000" w:themeColor="text1"/>
          <w:sz w:val="24"/>
          <w:szCs w:val="24"/>
          <w:lang w:eastAsia="ru-RU"/>
        </w:rPr>
        <w:t>7</w:t>
      </w:r>
      <w:r w:rsidR="00417342" w:rsidRPr="004038C1">
        <w:rPr>
          <w:rFonts w:ascii="Arial" w:eastAsia="Times New Roman" w:hAnsi="Arial" w:cs="Arial"/>
          <w:color w:val="000000" w:themeColor="text1"/>
          <w:sz w:val="24"/>
          <w:szCs w:val="24"/>
          <w:lang w:eastAsia="ru-RU"/>
        </w:rPr>
        <w:t xml:space="preserve">) </w:t>
      </w:r>
      <w:r w:rsidR="00D1670C" w:rsidRPr="004038C1">
        <w:rPr>
          <w:rFonts w:ascii="Arial" w:eastAsia="Times New Roman" w:hAnsi="Arial" w:cs="Arial"/>
          <w:color w:val="000000" w:themeColor="text1"/>
          <w:sz w:val="24"/>
          <w:szCs w:val="24"/>
          <w:lang w:eastAsia="ru-RU"/>
        </w:rPr>
        <w:t xml:space="preserve">при размещении </w:t>
      </w:r>
      <w:r w:rsidR="00417342" w:rsidRPr="004038C1">
        <w:rPr>
          <w:rFonts w:ascii="Arial" w:eastAsia="Times New Roman" w:hAnsi="Arial" w:cs="Arial"/>
          <w:color w:val="000000" w:themeColor="text1"/>
          <w:sz w:val="24"/>
          <w:szCs w:val="24"/>
          <w:lang w:eastAsia="ru-RU"/>
        </w:rPr>
        <w:t xml:space="preserve">над окнами цокольного этажа </w:t>
      </w:r>
      <w:r w:rsidR="00E03A57" w:rsidRPr="004038C1">
        <w:rPr>
          <w:rFonts w:ascii="Arial" w:eastAsia="Times New Roman" w:hAnsi="Arial" w:cs="Arial"/>
          <w:color w:val="000000" w:themeColor="text1"/>
          <w:sz w:val="24"/>
          <w:szCs w:val="24"/>
          <w:lang w:eastAsia="ru-RU"/>
        </w:rPr>
        <w:t>зданий</w:t>
      </w:r>
      <w:r w:rsidRPr="004038C1">
        <w:rPr>
          <w:rFonts w:ascii="Arial" w:eastAsia="Times New Roman" w:hAnsi="Arial" w:cs="Arial"/>
          <w:color w:val="000000" w:themeColor="text1"/>
          <w:sz w:val="24"/>
          <w:szCs w:val="24"/>
          <w:lang w:eastAsia="ru-RU"/>
        </w:rPr>
        <w:t>,</w:t>
      </w:r>
      <w:r w:rsidR="00D1670C" w:rsidRPr="004038C1">
        <w:t xml:space="preserve"> </w:t>
      </w:r>
      <w:r w:rsidR="00D1670C" w:rsidRPr="004038C1">
        <w:rPr>
          <w:rFonts w:ascii="Arial" w:eastAsia="Times New Roman" w:hAnsi="Arial" w:cs="Arial"/>
          <w:color w:val="000000" w:themeColor="text1"/>
          <w:sz w:val="24"/>
          <w:szCs w:val="24"/>
          <w:lang w:eastAsia="ru-RU"/>
        </w:rPr>
        <w:t xml:space="preserve">в случае если помещение, занимаемое хозяйствующим субъектом, располагается в цокольном этаже данного </w:t>
      </w:r>
      <w:r w:rsidR="00E03A57" w:rsidRPr="004038C1">
        <w:rPr>
          <w:rFonts w:ascii="Arial" w:eastAsia="Times New Roman" w:hAnsi="Arial" w:cs="Arial"/>
          <w:color w:val="000000" w:themeColor="text1"/>
          <w:sz w:val="24"/>
          <w:szCs w:val="24"/>
          <w:lang w:eastAsia="ru-RU"/>
        </w:rPr>
        <w:t>здания</w:t>
      </w:r>
      <w:r w:rsidR="00D1670C" w:rsidRPr="004038C1">
        <w:rPr>
          <w:rFonts w:ascii="Arial" w:eastAsia="Times New Roman" w:hAnsi="Arial" w:cs="Arial"/>
          <w:color w:val="000000" w:themeColor="text1"/>
          <w:sz w:val="24"/>
          <w:szCs w:val="24"/>
          <w:lang w:eastAsia="ru-RU"/>
        </w:rPr>
        <w:t>,</w:t>
      </w:r>
      <w:r w:rsidR="00417342" w:rsidRPr="004038C1">
        <w:rPr>
          <w:rFonts w:ascii="Arial" w:eastAsia="Times New Roman" w:hAnsi="Arial" w:cs="Arial"/>
          <w:color w:val="000000" w:themeColor="text1"/>
          <w:sz w:val="24"/>
          <w:szCs w:val="24"/>
          <w:lang w:eastAsia="ru-RU"/>
        </w:rPr>
        <w:t xml:space="preserve"> не менее 400 мм от низа окна 1 этажа до верхнего края фасадной информационной </w:t>
      </w:r>
      <w:r w:rsidR="00D45C8E" w:rsidRPr="004038C1">
        <w:rPr>
          <w:rFonts w:ascii="Arial" w:eastAsia="Times New Roman" w:hAnsi="Arial" w:cs="Arial"/>
          <w:color w:val="000000" w:themeColor="text1"/>
          <w:sz w:val="24"/>
          <w:szCs w:val="24"/>
          <w:lang w:eastAsia="ru-RU"/>
        </w:rPr>
        <w:t>вывески</w:t>
      </w:r>
      <w:r w:rsidR="00417342" w:rsidRPr="004038C1">
        <w:rPr>
          <w:rFonts w:ascii="Arial" w:eastAsia="Times New Roman" w:hAnsi="Arial" w:cs="Arial"/>
          <w:color w:val="000000" w:themeColor="text1"/>
          <w:sz w:val="24"/>
          <w:szCs w:val="24"/>
          <w:lang w:eastAsia="ru-RU"/>
        </w:rPr>
        <w:t>, но</w:t>
      </w:r>
      <w:r w:rsidR="00D1670C" w:rsidRPr="004038C1">
        <w:rPr>
          <w:rFonts w:ascii="Arial" w:eastAsia="Times New Roman" w:hAnsi="Arial" w:cs="Arial"/>
          <w:color w:val="000000" w:themeColor="text1"/>
          <w:sz w:val="24"/>
          <w:szCs w:val="24"/>
          <w:lang w:eastAsia="ru-RU"/>
        </w:rPr>
        <w:t xml:space="preserve"> </w:t>
      </w:r>
      <w:r w:rsidR="00417342" w:rsidRPr="004038C1">
        <w:rPr>
          <w:rFonts w:ascii="Arial" w:eastAsia="Times New Roman" w:hAnsi="Arial" w:cs="Arial"/>
          <w:color w:val="000000" w:themeColor="text1"/>
          <w:sz w:val="24"/>
          <w:szCs w:val="24"/>
          <w:lang w:eastAsia="ru-RU"/>
        </w:rPr>
        <w:t xml:space="preserve">не ниже 600 мм от уровня земли до нижнего края фасадной информационной </w:t>
      </w:r>
      <w:r w:rsidR="00990244" w:rsidRPr="004038C1">
        <w:rPr>
          <w:rFonts w:ascii="Arial" w:eastAsia="Times New Roman" w:hAnsi="Arial" w:cs="Arial"/>
          <w:color w:val="000000" w:themeColor="text1"/>
          <w:sz w:val="24"/>
          <w:szCs w:val="24"/>
          <w:lang w:eastAsia="ru-RU"/>
        </w:rPr>
        <w:t>вывески</w:t>
      </w:r>
      <w:r w:rsidR="00D1670C" w:rsidRPr="004038C1">
        <w:rPr>
          <w:rFonts w:ascii="Arial" w:eastAsia="Times New Roman" w:hAnsi="Arial" w:cs="Arial"/>
          <w:color w:val="000000" w:themeColor="text1"/>
          <w:sz w:val="24"/>
          <w:szCs w:val="24"/>
          <w:lang w:eastAsia="ru-RU"/>
        </w:rPr>
        <w:t>, при этом в</w:t>
      </w:r>
      <w:r w:rsidR="00417342" w:rsidRPr="004038C1">
        <w:rPr>
          <w:rFonts w:ascii="Arial" w:eastAsia="Times New Roman" w:hAnsi="Arial" w:cs="Arial"/>
          <w:color w:val="000000" w:themeColor="text1"/>
          <w:sz w:val="24"/>
          <w:szCs w:val="24"/>
          <w:lang w:eastAsia="ru-RU"/>
        </w:rPr>
        <w:t xml:space="preserve">ысота информационной </w:t>
      </w:r>
      <w:r w:rsidR="00D45C8E" w:rsidRPr="004038C1">
        <w:rPr>
          <w:rFonts w:ascii="Arial" w:eastAsia="Times New Roman" w:hAnsi="Arial" w:cs="Arial"/>
          <w:color w:val="000000" w:themeColor="text1"/>
          <w:sz w:val="24"/>
          <w:szCs w:val="24"/>
          <w:lang w:eastAsia="ru-RU"/>
        </w:rPr>
        <w:t>вывески</w:t>
      </w:r>
      <w:r w:rsidR="00417342" w:rsidRPr="004038C1">
        <w:rPr>
          <w:rFonts w:ascii="Arial" w:eastAsia="Times New Roman" w:hAnsi="Arial" w:cs="Arial"/>
          <w:color w:val="000000" w:themeColor="text1"/>
          <w:sz w:val="24"/>
          <w:szCs w:val="24"/>
          <w:lang w:eastAsia="ru-RU"/>
        </w:rPr>
        <w:t xml:space="preserve"> должна быть не более 3</w:t>
      </w:r>
      <w:r w:rsidR="00D1670C" w:rsidRPr="004038C1">
        <w:rPr>
          <w:rFonts w:ascii="Arial" w:eastAsia="Times New Roman" w:hAnsi="Arial" w:cs="Arial"/>
          <w:color w:val="000000" w:themeColor="text1"/>
          <w:sz w:val="24"/>
          <w:szCs w:val="24"/>
          <w:lang w:eastAsia="ru-RU"/>
        </w:rPr>
        <w:t>5</w:t>
      </w:r>
      <w:r w:rsidR="00417342" w:rsidRPr="004038C1">
        <w:rPr>
          <w:rFonts w:ascii="Arial" w:eastAsia="Times New Roman" w:hAnsi="Arial" w:cs="Arial"/>
          <w:color w:val="000000" w:themeColor="text1"/>
          <w:sz w:val="24"/>
          <w:szCs w:val="24"/>
          <w:lang w:eastAsia="ru-RU"/>
        </w:rPr>
        <w:t>0 мм и отступать от плоскости фасада не более чем на 100 мм (рис. 16, приложения №1);</w:t>
      </w:r>
    </w:p>
    <w:p w14:paraId="53F456AC" w14:textId="65FB47EE" w:rsidR="005553D9" w:rsidRDefault="00E03A57" w:rsidP="00E03A57">
      <w:pPr>
        <w:spacing w:after="0" w:line="240" w:lineRule="auto"/>
        <w:ind w:right="-284" w:firstLine="709"/>
        <w:jc w:val="both"/>
        <w:rPr>
          <w:rFonts w:ascii="Arial" w:eastAsia="Times New Roman" w:hAnsi="Arial" w:cs="Arial"/>
          <w:color w:val="000000" w:themeColor="text1"/>
          <w:sz w:val="24"/>
          <w:szCs w:val="24"/>
          <w:lang w:eastAsia="ru-RU"/>
        </w:rPr>
      </w:pPr>
      <w:r w:rsidRPr="004038C1">
        <w:rPr>
          <w:rFonts w:ascii="Arial" w:eastAsia="Times New Roman" w:hAnsi="Arial" w:cs="Arial"/>
          <w:color w:val="000000" w:themeColor="text1"/>
          <w:sz w:val="24"/>
          <w:szCs w:val="24"/>
          <w:lang w:eastAsia="ru-RU"/>
        </w:rPr>
        <w:t>В случае размещения информационной вывески на фасаде цокольного этажа</w:t>
      </w:r>
      <w:r w:rsidRPr="004038C1">
        <w:t xml:space="preserve"> </w:t>
      </w:r>
      <w:r w:rsidRPr="004038C1">
        <w:rPr>
          <w:rFonts w:ascii="Arial" w:eastAsia="Times New Roman" w:hAnsi="Arial" w:cs="Arial"/>
          <w:color w:val="000000" w:themeColor="text1"/>
          <w:sz w:val="24"/>
          <w:szCs w:val="24"/>
          <w:lang w:eastAsia="ru-RU"/>
        </w:rPr>
        <w:t>здания, являющегося объектом культурного наследия, либо здания, расположенного в зоне охраны объектов культурного наследия, допускается применение только фасадных вывесок без подложки и световых коробов сложной формы (фигурных коробов)</w:t>
      </w:r>
      <w:r w:rsidR="00B67F41" w:rsidRPr="004038C1">
        <w:rPr>
          <w:rFonts w:ascii="Arial" w:eastAsia="Times New Roman" w:hAnsi="Arial" w:cs="Arial"/>
          <w:color w:val="000000" w:themeColor="text1"/>
          <w:sz w:val="24"/>
          <w:szCs w:val="24"/>
          <w:lang w:eastAsia="ru-RU"/>
        </w:rPr>
        <w:t xml:space="preserve"> с соблюдением требований и размеров, установленных абзацем 1 настоящего пункта.</w:t>
      </w:r>
    </w:p>
    <w:p w14:paraId="0BF94969" w14:textId="77777777" w:rsidR="004038C1" w:rsidRDefault="004038C1" w:rsidP="00E03A57">
      <w:pPr>
        <w:spacing w:after="0" w:line="240" w:lineRule="auto"/>
        <w:ind w:right="-284" w:firstLine="709"/>
        <w:jc w:val="both"/>
        <w:rPr>
          <w:rFonts w:ascii="Arial" w:eastAsia="Times New Roman" w:hAnsi="Arial" w:cs="Arial"/>
          <w:color w:val="000000" w:themeColor="text1"/>
          <w:sz w:val="24"/>
          <w:szCs w:val="24"/>
          <w:lang w:eastAsia="ru-RU"/>
        </w:rPr>
      </w:pPr>
    </w:p>
    <w:p w14:paraId="47FCDF2F" w14:textId="79DE762B" w:rsidR="00DF4280" w:rsidRPr="00B67F41" w:rsidRDefault="00DF4280">
      <w:pPr>
        <w:spacing w:after="0" w:line="240" w:lineRule="auto"/>
        <w:jc w:val="center"/>
        <w:rPr>
          <w:rFonts w:ascii="Arial" w:eastAsia="Times New Roman" w:hAnsi="Arial" w:cs="Arial"/>
          <w:color w:val="000000" w:themeColor="text1"/>
          <w:sz w:val="24"/>
          <w:szCs w:val="24"/>
          <w:lang w:eastAsia="zh-CN"/>
        </w:rPr>
      </w:pPr>
      <w:r w:rsidRPr="00B67F41">
        <w:rPr>
          <w:rFonts w:ascii="Arial" w:eastAsia="Times New Roman" w:hAnsi="Arial" w:cs="Arial"/>
          <w:color w:val="000000" w:themeColor="text1"/>
          <w:sz w:val="24"/>
          <w:szCs w:val="24"/>
          <w:lang w:eastAsia="zh-CN"/>
        </w:rPr>
        <w:t>Пример: на</w:t>
      </w:r>
      <w:r w:rsidR="00417342" w:rsidRPr="00B67F41">
        <w:rPr>
          <w:rFonts w:ascii="Arial" w:eastAsia="Times New Roman" w:hAnsi="Arial" w:cs="Arial"/>
          <w:color w:val="000000" w:themeColor="text1"/>
          <w:sz w:val="24"/>
          <w:szCs w:val="24"/>
          <w:lang w:eastAsia="zh-CN"/>
        </w:rPr>
        <w:t xml:space="preserve"> зданиях, расположенных в зоне охраны</w:t>
      </w:r>
    </w:p>
    <w:p w14:paraId="01650EBC" w14:textId="0EBF3BC6" w:rsidR="00E03A57" w:rsidRDefault="00417342" w:rsidP="00B67F41">
      <w:pPr>
        <w:spacing w:after="0" w:line="240" w:lineRule="auto"/>
        <w:jc w:val="center"/>
        <w:rPr>
          <w:rFonts w:ascii="Arial" w:eastAsia="Times New Roman" w:hAnsi="Arial" w:cs="Arial"/>
          <w:color w:val="000000" w:themeColor="text1"/>
          <w:sz w:val="24"/>
          <w:szCs w:val="24"/>
          <w:lang w:eastAsia="zh-CN"/>
        </w:rPr>
      </w:pPr>
      <w:r w:rsidRPr="00B67F41">
        <w:rPr>
          <w:rFonts w:ascii="Arial" w:eastAsia="Times New Roman" w:hAnsi="Arial" w:cs="Arial"/>
          <w:color w:val="000000" w:themeColor="text1"/>
          <w:sz w:val="24"/>
          <w:szCs w:val="24"/>
          <w:lang w:eastAsia="zh-CN"/>
        </w:rPr>
        <w:t xml:space="preserve"> объектов культурного наследия</w:t>
      </w:r>
    </w:p>
    <w:p w14:paraId="303B998F" w14:textId="0D92B9BC" w:rsidR="00E03A57" w:rsidRDefault="00E03A57" w:rsidP="00E03A57">
      <w:pPr>
        <w:spacing w:after="0" w:line="240" w:lineRule="auto"/>
        <w:rPr>
          <w:rFonts w:ascii="Arial" w:eastAsia="Times New Roman" w:hAnsi="Arial" w:cs="Arial"/>
          <w:color w:val="000000" w:themeColor="text1"/>
          <w:sz w:val="24"/>
          <w:szCs w:val="24"/>
          <w:lang w:eastAsia="zh-CN"/>
        </w:rPr>
      </w:pPr>
      <w:r w:rsidRPr="00E03A57">
        <w:rPr>
          <w:rFonts w:ascii="Arial" w:eastAsia="Times New Roman" w:hAnsi="Arial" w:cs="Arial"/>
          <w:noProof/>
          <w:color w:val="000000" w:themeColor="text1"/>
          <w:sz w:val="24"/>
          <w:szCs w:val="24"/>
          <w:lang w:eastAsia="zh-CN"/>
        </w:rPr>
        <w:drawing>
          <wp:inline distT="0" distB="0" distL="0" distR="0" wp14:anchorId="50EC0C01" wp14:editId="4A0B7F22">
            <wp:extent cx="5562600" cy="20234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9053" cy="2025813"/>
                    </a:xfrm>
                    <a:prstGeom prst="rect">
                      <a:avLst/>
                    </a:prstGeom>
                  </pic:spPr>
                </pic:pic>
              </a:graphicData>
            </a:graphic>
          </wp:inline>
        </w:drawing>
      </w:r>
    </w:p>
    <w:p w14:paraId="137A2C87" w14:textId="77777777" w:rsidR="00E03A57" w:rsidRDefault="00E03A57">
      <w:pPr>
        <w:spacing w:after="0" w:line="240" w:lineRule="auto"/>
        <w:jc w:val="center"/>
        <w:rPr>
          <w:rFonts w:ascii="Arial" w:eastAsia="Times New Roman" w:hAnsi="Arial" w:cs="Arial"/>
          <w:color w:val="000000" w:themeColor="text1"/>
          <w:sz w:val="24"/>
          <w:szCs w:val="24"/>
          <w:lang w:eastAsia="zh-CN"/>
        </w:rPr>
      </w:pPr>
    </w:p>
    <w:p w14:paraId="024C1DDF" w14:textId="77777777" w:rsidR="004038C1" w:rsidRDefault="004038C1">
      <w:pPr>
        <w:spacing w:after="0" w:line="240" w:lineRule="auto"/>
        <w:jc w:val="center"/>
        <w:rPr>
          <w:rFonts w:ascii="Arial" w:eastAsia="Times New Roman" w:hAnsi="Arial" w:cs="Arial"/>
          <w:color w:val="000000" w:themeColor="text1"/>
          <w:sz w:val="24"/>
          <w:szCs w:val="24"/>
          <w:lang w:eastAsia="zh-CN"/>
        </w:rPr>
      </w:pPr>
    </w:p>
    <w:p w14:paraId="77ED1C26" w14:textId="77777777" w:rsidR="004038C1" w:rsidRDefault="004038C1">
      <w:pPr>
        <w:spacing w:after="0" w:line="240" w:lineRule="auto"/>
        <w:jc w:val="center"/>
        <w:rPr>
          <w:rFonts w:ascii="Arial" w:eastAsia="Times New Roman" w:hAnsi="Arial" w:cs="Arial"/>
          <w:color w:val="000000" w:themeColor="text1"/>
          <w:sz w:val="24"/>
          <w:szCs w:val="24"/>
          <w:lang w:eastAsia="zh-CN"/>
        </w:rPr>
      </w:pPr>
    </w:p>
    <w:p w14:paraId="03E6E4F0" w14:textId="3D22B7AC" w:rsidR="00DF4280" w:rsidRPr="00DF4280" w:rsidRDefault="00DF4280">
      <w:pPr>
        <w:spacing w:after="0" w:line="240" w:lineRule="auto"/>
        <w:jc w:val="center"/>
        <w:rPr>
          <w:rFonts w:ascii="Arial" w:eastAsia="Times New Roman" w:hAnsi="Arial" w:cs="Arial"/>
          <w:color w:val="000000" w:themeColor="text1"/>
          <w:sz w:val="24"/>
          <w:szCs w:val="24"/>
          <w:lang w:eastAsia="zh-CN"/>
        </w:rPr>
      </w:pPr>
      <w:r w:rsidRPr="00DF4280">
        <w:rPr>
          <w:rFonts w:ascii="Arial" w:eastAsia="Times New Roman" w:hAnsi="Arial" w:cs="Arial"/>
          <w:color w:val="000000" w:themeColor="text1"/>
          <w:sz w:val="24"/>
          <w:szCs w:val="24"/>
          <w:lang w:eastAsia="zh-CN"/>
        </w:rPr>
        <w:lastRenderedPageBreak/>
        <w:t>Пример: на</w:t>
      </w:r>
      <w:r w:rsidR="00417342" w:rsidRPr="00DF4280">
        <w:rPr>
          <w:rFonts w:ascii="Arial" w:eastAsia="Times New Roman" w:hAnsi="Arial" w:cs="Arial"/>
          <w:color w:val="000000" w:themeColor="text1"/>
          <w:sz w:val="24"/>
          <w:szCs w:val="24"/>
          <w:lang w:eastAsia="zh-CN"/>
        </w:rPr>
        <w:t xml:space="preserve"> зданиях, строениях, сооружениях,</w:t>
      </w:r>
    </w:p>
    <w:p w14:paraId="4FCAA249" w14:textId="20CDA06C" w:rsidR="003407D0" w:rsidRPr="00DF4280" w:rsidRDefault="00417342" w:rsidP="005553D9">
      <w:pPr>
        <w:spacing w:after="0" w:line="240" w:lineRule="auto"/>
        <w:jc w:val="center"/>
        <w:rPr>
          <w:rFonts w:ascii="Arial" w:eastAsia="Times New Roman" w:hAnsi="Arial" w:cs="Arial"/>
          <w:color w:val="000000" w:themeColor="text1"/>
          <w:sz w:val="24"/>
          <w:szCs w:val="24"/>
          <w:lang w:eastAsia="zh-CN"/>
        </w:rPr>
      </w:pPr>
      <w:r w:rsidRPr="00DF4280">
        <w:rPr>
          <w:rFonts w:ascii="Arial" w:eastAsia="Times New Roman" w:hAnsi="Arial" w:cs="Arial"/>
          <w:color w:val="000000" w:themeColor="text1"/>
          <w:sz w:val="24"/>
          <w:szCs w:val="24"/>
          <w:lang w:eastAsia="zh-CN"/>
        </w:rPr>
        <w:t xml:space="preserve"> расположенных в современной застройке</w:t>
      </w:r>
    </w:p>
    <w:p w14:paraId="2BC0A9FB" w14:textId="3530A164" w:rsidR="003407D0" w:rsidRPr="00394B7E" w:rsidRDefault="003407D0">
      <w:pPr>
        <w:spacing w:after="0" w:line="240" w:lineRule="auto"/>
        <w:ind w:right="-284" w:firstLine="709"/>
        <w:jc w:val="center"/>
        <w:rPr>
          <w:rFonts w:ascii="Arial" w:eastAsia="Times New Roman" w:hAnsi="Arial" w:cs="Arial"/>
          <w:color w:val="FF0000"/>
          <w:sz w:val="24"/>
          <w:szCs w:val="24"/>
          <w:lang w:eastAsia="ru-RU"/>
        </w:rPr>
      </w:pPr>
    </w:p>
    <w:p w14:paraId="24B28AE9" w14:textId="5E9A7A8D" w:rsidR="003407D0" w:rsidRDefault="00E03A57" w:rsidP="00B67F41">
      <w:pPr>
        <w:spacing w:after="0" w:line="240" w:lineRule="auto"/>
        <w:ind w:right="-284"/>
        <w:jc w:val="center"/>
        <w:rPr>
          <w:rFonts w:ascii="Arial" w:eastAsia="Times New Roman" w:hAnsi="Arial" w:cs="Arial"/>
          <w:color w:val="FF0000"/>
          <w:sz w:val="24"/>
          <w:szCs w:val="24"/>
          <w:lang w:eastAsia="ru-RU"/>
        </w:rPr>
      </w:pPr>
      <w:r w:rsidRPr="00E03A57">
        <w:rPr>
          <w:rFonts w:ascii="Arial" w:eastAsia="Times New Roman" w:hAnsi="Arial" w:cs="Arial"/>
          <w:noProof/>
          <w:color w:val="FF0000"/>
          <w:sz w:val="24"/>
          <w:szCs w:val="24"/>
          <w:lang w:eastAsia="ru-RU"/>
        </w:rPr>
        <w:drawing>
          <wp:inline distT="0" distB="0" distL="0" distR="0" wp14:anchorId="675C60EA" wp14:editId="754EC158">
            <wp:extent cx="4648200" cy="369222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9157" cy="3700931"/>
                    </a:xfrm>
                    <a:prstGeom prst="rect">
                      <a:avLst/>
                    </a:prstGeom>
                  </pic:spPr>
                </pic:pic>
              </a:graphicData>
            </a:graphic>
          </wp:inline>
        </w:drawing>
      </w:r>
    </w:p>
    <w:p w14:paraId="2DFB4F33" w14:textId="77777777" w:rsidR="00C27A02" w:rsidRPr="00394B7E" w:rsidRDefault="00C27A02" w:rsidP="00B67F41">
      <w:pPr>
        <w:spacing w:after="0" w:line="240" w:lineRule="auto"/>
        <w:ind w:right="-284"/>
        <w:jc w:val="center"/>
        <w:rPr>
          <w:rFonts w:ascii="Arial" w:eastAsia="Times New Roman" w:hAnsi="Arial" w:cs="Arial"/>
          <w:color w:val="FF0000"/>
          <w:sz w:val="24"/>
          <w:szCs w:val="24"/>
          <w:lang w:eastAsia="ru-RU"/>
        </w:rPr>
      </w:pPr>
    </w:p>
    <w:p w14:paraId="7087D09A" w14:textId="621F6154" w:rsidR="003407D0" w:rsidRPr="00DF4280" w:rsidRDefault="00B67F41">
      <w:pPr>
        <w:spacing w:after="0" w:line="240" w:lineRule="auto"/>
        <w:ind w:right="-284"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8</w:t>
      </w:r>
      <w:r w:rsidR="00417342" w:rsidRPr="00DF4280">
        <w:rPr>
          <w:rFonts w:ascii="Arial" w:eastAsia="Times New Roman" w:hAnsi="Arial" w:cs="Arial"/>
          <w:color w:val="000000" w:themeColor="text1"/>
          <w:sz w:val="24"/>
          <w:szCs w:val="24"/>
          <w:lang w:eastAsia="ru-RU"/>
        </w:rPr>
        <w:t xml:space="preserve">) над дверным блоком входной группы (в случае если помещение, занимаемое хозяйствующим субъектом, располагается в подвальном этаже здания, строения, сооружения). </w:t>
      </w:r>
    </w:p>
    <w:p w14:paraId="255A9A7C" w14:textId="77777777" w:rsidR="003407D0" w:rsidRPr="004038C1"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4038C1">
        <w:rPr>
          <w:rFonts w:ascii="Arial" w:eastAsia="Times New Roman" w:hAnsi="Arial" w:cs="Arial"/>
          <w:color w:val="000000" w:themeColor="text1"/>
          <w:sz w:val="24"/>
          <w:szCs w:val="24"/>
          <w:lang w:eastAsia="ru-RU"/>
        </w:rPr>
        <w:t>Высота информационной вывески должна быть не более 300 мм и отступать от плоскости фасада не более чем на 100 мм.</w:t>
      </w:r>
    </w:p>
    <w:p w14:paraId="1FE54850" w14:textId="77777777" w:rsidR="003407D0" w:rsidRPr="004038C1"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279A89F8" w14:textId="4EEA85B6" w:rsidR="003407D0" w:rsidRDefault="00B67F41" w:rsidP="005553D9">
      <w:pPr>
        <w:ind w:firstLine="709"/>
        <w:jc w:val="both"/>
        <w:rPr>
          <w:rFonts w:ascii="Arial" w:eastAsia="Times New Roman" w:hAnsi="Arial" w:cs="Arial"/>
          <w:color w:val="000000" w:themeColor="text1"/>
          <w:sz w:val="24"/>
          <w:szCs w:val="24"/>
          <w:lang w:eastAsia="zh-CN"/>
        </w:rPr>
      </w:pPr>
      <w:r w:rsidRPr="004038C1">
        <w:rPr>
          <w:rFonts w:ascii="Arial" w:eastAsia="Times New Roman" w:hAnsi="Arial" w:cs="Arial"/>
          <w:color w:val="000000" w:themeColor="text1"/>
          <w:sz w:val="24"/>
          <w:szCs w:val="24"/>
          <w:lang w:eastAsia="ru-RU"/>
        </w:rPr>
        <w:t>9</w:t>
      </w:r>
      <w:r w:rsidR="00417342" w:rsidRPr="004038C1">
        <w:rPr>
          <w:rFonts w:ascii="Arial" w:eastAsia="Times New Roman" w:hAnsi="Arial" w:cs="Arial"/>
          <w:color w:val="000000" w:themeColor="text1"/>
          <w:sz w:val="24"/>
          <w:szCs w:val="24"/>
          <w:lang w:eastAsia="ru-RU"/>
        </w:rPr>
        <w:t xml:space="preserve">) </w:t>
      </w:r>
      <w:r w:rsidR="00417342" w:rsidRPr="004038C1">
        <w:rPr>
          <w:rFonts w:ascii="Arial" w:eastAsia="Times New Roman" w:hAnsi="Arial" w:cs="Arial"/>
          <w:color w:val="000000" w:themeColor="text1"/>
          <w:sz w:val="24"/>
          <w:szCs w:val="24"/>
          <w:lang w:eastAsia="zh-CN"/>
        </w:rPr>
        <w:t>на остекленной поверхности оконного</w:t>
      </w:r>
      <w:r w:rsidR="00417342" w:rsidRPr="00DF4280">
        <w:rPr>
          <w:rFonts w:ascii="Arial" w:eastAsia="Times New Roman" w:hAnsi="Arial" w:cs="Arial"/>
          <w:color w:val="000000" w:themeColor="text1"/>
          <w:sz w:val="24"/>
          <w:szCs w:val="24"/>
          <w:lang w:eastAsia="zh-CN"/>
        </w:rPr>
        <w:t xml:space="preserve"> блока, витража, в случае если архитектурное решение не позволяет установить фасадную вывеску на фризе или фасаде. </w:t>
      </w:r>
    </w:p>
    <w:tbl>
      <w:tblPr>
        <w:tblStyle w:val="12"/>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5211"/>
        <w:gridCol w:w="4359"/>
      </w:tblGrid>
      <w:tr w:rsidR="003407D0" w:rsidRPr="00DF4280" w14:paraId="1221A1EC" w14:textId="77777777" w:rsidTr="004038C1">
        <w:tc>
          <w:tcPr>
            <w:tcW w:w="5211" w:type="dxa"/>
          </w:tcPr>
          <w:p w14:paraId="2BC99E67" w14:textId="2B9ACDA2" w:rsidR="004038C1" w:rsidRDefault="004038C1" w:rsidP="004038C1">
            <w:pPr>
              <w:jc w:val="center"/>
              <w:rPr>
                <w:rFonts w:ascii="Arial" w:hAnsi="Arial" w:cs="Arial"/>
                <w:color w:val="000000" w:themeColor="text1"/>
                <w:sz w:val="24"/>
                <w:szCs w:val="24"/>
                <w:lang w:eastAsia="zh-CN"/>
              </w:rPr>
            </w:pPr>
            <w:r>
              <w:rPr>
                <w:rFonts w:ascii="Arial" w:hAnsi="Arial" w:cs="Arial"/>
                <w:color w:val="000000" w:themeColor="text1"/>
                <w:sz w:val="24"/>
                <w:szCs w:val="24"/>
                <w:lang w:eastAsia="zh-CN"/>
              </w:rPr>
              <w:t xml:space="preserve">                        </w:t>
            </w:r>
            <w:r w:rsidR="00DF4280" w:rsidRPr="00DF4280">
              <w:rPr>
                <w:rFonts w:ascii="Arial" w:hAnsi="Arial" w:cs="Arial"/>
                <w:color w:val="000000" w:themeColor="text1"/>
                <w:sz w:val="24"/>
                <w:szCs w:val="24"/>
                <w:lang w:eastAsia="zh-CN"/>
              </w:rPr>
              <w:t>Пример: на</w:t>
            </w:r>
            <w:r w:rsidR="00417342" w:rsidRPr="00DF4280">
              <w:rPr>
                <w:rFonts w:ascii="Arial" w:hAnsi="Arial" w:cs="Arial"/>
                <w:color w:val="000000" w:themeColor="text1"/>
                <w:sz w:val="24"/>
                <w:szCs w:val="24"/>
                <w:lang w:eastAsia="zh-CN"/>
              </w:rPr>
              <w:t xml:space="preserve"> зданиях,</w:t>
            </w:r>
          </w:p>
          <w:p w14:paraId="0DB8AF0C" w14:textId="3C3AE447" w:rsidR="004038C1" w:rsidRDefault="004038C1" w:rsidP="004038C1">
            <w:pPr>
              <w:jc w:val="center"/>
              <w:rPr>
                <w:rFonts w:ascii="Arial" w:hAnsi="Arial" w:cs="Arial"/>
                <w:color w:val="000000" w:themeColor="text1"/>
                <w:sz w:val="24"/>
                <w:szCs w:val="24"/>
                <w:lang w:eastAsia="zh-CN"/>
              </w:rPr>
            </w:pPr>
            <w:r>
              <w:rPr>
                <w:rFonts w:ascii="Arial" w:hAnsi="Arial" w:cs="Arial"/>
                <w:color w:val="000000" w:themeColor="text1"/>
                <w:sz w:val="24"/>
                <w:szCs w:val="24"/>
                <w:lang w:eastAsia="zh-CN"/>
              </w:rPr>
              <w:t xml:space="preserve">                   р</w:t>
            </w:r>
            <w:r w:rsidR="00417342" w:rsidRPr="00DF4280">
              <w:rPr>
                <w:rFonts w:ascii="Arial" w:hAnsi="Arial" w:cs="Arial"/>
                <w:color w:val="000000" w:themeColor="text1"/>
                <w:sz w:val="24"/>
                <w:szCs w:val="24"/>
                <w:lang w:eastAsia="zh-CN"/>
              </w:rPr>
              <w:t>асположенных</w:t>
            </w:r>
            <w:r>
              <w:rPr>
                <w:rFonts w:ascii="Arial" w:hAnsi="Arial" w:cs="Arial"/>
                <w:color w:val="000000" w:themeColor="text1"/>
                <w:sz w:val="24"/>
                <w:szCs w:val="24"/>
                <w:lang w:eastAsia="zh-CN"/>
              </w:rPr>
              <w:t xml:space="preserve"> </w:t>
            </w:r>
            <w:r w:rsidR="00417342" w:rsidRPr="00DF4280">
              <w:rPr>
                <w:rFonts w:ascii="Arial" w:hAnsi="Arial" w:cs="Arial"/>
                <w:color w:val="000000" w:themeColor="text1"/>
                <w:sz w:val="24"/>
                <w:szCs w:val="24"/>
                <w:lang w:eastAsia="zh-CN"/>
              </w:rPr>
              <w:t>в зоне охраны</w:t>
            </w:r>
          </w:p>
          <w:p w14:paraId="6EABB586" w14:textId="075BC36A" w:rsidR="003407D0" w:rsidRPr="00DF4280" w:rsidRDefault="004038C1" w:rsidP="004038C1">
            <w:pPr>
              <w:jc w:val="center"/>
              <w:rPr>
                <w:rFonts w:ascii="Arial" w:hAnsi="Arial" w:cs="Arial"/>
                <w:color w:val="000000" w:themeColor="text1"/>
                <w:sz w:val="24"/>
                <w:szCs w:val="24"/>
                <w:lang w:eastAsia="zh-CN"/>
              </w:rPr>
            </w:pPr>
            <w:r>
              <w:rPr>
                <w:rFonts w:ascii="Arial" w:hAnsi="Arial" w:cs="Arial"/>
                <w:color w:val="000000" w:themeColor="text1"/>
                <w:sz w:val="24"/>
                <w:szCs w:val="24"/>
                <w:lang w:eastAsia="zh-CN"/>
              </w:rPr>
              <w:t xml:space="preserve">                   </w:t>
            </w:r>
            <w:r w:rsidR="00417342" w:rsidRPr="00DF4280">
              <w:rPr>
                <w:rFonts w:ascii="Arial" w:hAnsi="Arial" w:cs="Arial"/>
                <w:color w:val="000000" w:themeColor="text1"/>
                <w:sz w:val="24"/>
                <w:szCs w:val="24"/>
                <w:lang w:eastAsia="zh-CN"/>
              </w:rPr>
              <w:t xml:space="preserve"> объектов</w:t>
            </w:r>
            <w:r>
              <w:rPr>
                <w:rFonts w:ascii="Arial" w:hAnsi="Arial" w:cs="Arial"/>
                <w:color w:val="000000" w:themeColor="text1"/>
                <w:sz w:val="24"/>
                <w:szCs w:val="24"/>
                <w:lang w:eastAsia="zh-CN"/>
              </w:rPr>
              <w:t xml:space="preserve"> </w:t>
            </w:r>
            <w:r w:rsidR="00417342" w:rsidRPr="00DF4280">
              <w:rPr>
                <w:rFonts w:ascii="Arial" w:hAnsi="Arial" w:cs="Arial"/>
                <w:color w:val="000000" w:themeColor="text1"/>
                <w:sz w:val="24"/>
                <w:szCs w:val="24"/>
                <w:lang w:eastAsia="zh-CN"/>
              </w:rPr>
              <w:t>культурного наследия</w:t>
            </w:r>
          </w:p>
        </w:tc>
        <w:tc>
          <w:tcPr>
            <w:tcW w:w="4359" w:type="dxa"/>
          </w:tcPr>
          <w:p w14:paraId="4C5FCBFE" w14:textId="3441D13D" w:rsidR="003407D0" w:rsidRPr="00DF4280" w:rsidRDefault="00DF4280" w:rsidP="004038C1">
            <w:pPr>
              <w:jc w:val="center"/>
              <w:rPr>
                <w:rFonts w:ascii="Arial" w:hAnsi="Arial" w:cs="Arial"/>
                <w:color w:val="000000" w:themeColor="text1"/>
                <w:sz w:val="24"/>
                <w:szCs w:val="24"/>
              </w:rPr>
            </w:pPr>
            <w:r w:rsidRPr="00DF4280">
              <w:rPr>
                <w:rFonts w:ascii="Arial" w:hAnsi="Arial" w:cs="Arial"/>
                <w:color w:val="000000" w:themeColor="text1"/>
                <w:sz w:val="24"/>
                <w:szCs w:val="24"/>
                <w:lang w:eastAsia="zh-CN"/>
              </w:rPr>
              <w:t>Пример: на</w:t>
            </w:r>
            <w:r w:rsidR="00417342" w:rsidRPr="00DF4280">
              <w:rPr>
                <w:rFonts w:ascii="Arial" w:hAnsi="Arial" w:cs="Arial"/>
                <w:color w:val="000000" w:themeColor="text1"/>
                <w:sz w:val="24"/>
                <w:szCs w:val="24"/>
                <w:lang w:eastAsia="zh-CN"/>
              </w:rPr>
              <w:t xml:space="preserve"> зданиях, расположенных в современной застройке</w:t>
            </w:r>
          </w:p>
        </w:tc>
      </w:tr>
    </w:tbl>
    <w:p w14:paraId="2F4D9BA0" w14:textId="77777777" w:rsidR="003407D0" w:rsidRPr="00DF4280" w:rsidRDefault="003407D0" w:rsidP="004038C1">
      <w:pPr>
        <w:spacing w:after="0" w:line="240" w:lineRule="auto"/>
        <w:ind w:right="-284" w:firstLine="709"/>
        <w:jc w:val="right"/>
        <w:rPr>
          <w:rFonts w:ascii="Arial" w:eastAsia="Times New Roman" w:hAnsi="Arial" w:cs="Arial"/>
          <w:color w:val="000000" w:themeColor="text1"/>
          <w:sz w:val="24"/>
          <w:szCs w:val="24"/>
          <w:lang w:eastAsia="ru-RU"/>
        </w:rPr>
      </w:pPr>
    </w:p>
    <w:p w14:paraId="4F580824" w14:textId="77777777" w:rsidR="003407D0" w:rsidRDefault="00417342">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05A1FB9C" wp14:editId="1DA4B17E">
            <wp:extent cx="3962400" cy="2206645"/>
            <wp:effectExtent l="0" t="0" r="0" b="0"/>
            <wp:docPr id="21232248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16621" name="Рисунок 10"/>
                    <pic:cNvPicPr>
                      <a:picLocks noChangeAspect="1" noChangeArrowheads="1"/>
                    </pic:cNvPicPr>
                  </pic:nvPicPr>
                  <pic:blipFill>
                    <a:blip r:embed="rId43"/>
                    <a:srcRect/>
                    <a:stretch>
                      <a:fillRect/>
                    </a:stretch>
                  </pic:blipFill>
                  <pic:spPr>
                    <a:xfrm>
                      <a:off x="0" y="0"/>
                      <a:ext cx="3962400" cy="2206645"/>
                    </a:xfrm>
                    <a:prstGeom prst="rect">
                      <a:avLst/>
                    </a:prstGeom>
                    <a:noFill/>
                    <a:ln>
                      <a:noFill/>
                    </a:ln>
                  </pic:spPr>
                </pic:pic>
              </a:graphicData>
            </a:graphic>
          </wp:inline>
        </w:drawing>
      </w:r>
    </w:p>
    <w:p w14:paraId="21ED788A" w14:textId="77777777" w:rsidR="0071482B" w:rsidRPr="00394B7E" w:rsidRDefault="0071482B">
      <w:pPr>
        <w:spacing w:after="0" w:line="240" w:lineRule="auto"/>
        <w:ind w:right="-284" w:firstLine="709"/>
        <w:jc w:val="center"/>
        <w:rPr>
          <w:rFonts w:ascii="Arial" w:eastAsia="Times New Roman" w:hAnsi="Arial" w:cs="Arial"/>
          <w:color w:val="FF0000"/>
          <w:sz w:val="24"/>
          <w:szCs w:val="24"/>
          <w:lang w:eastAsia="ru-RU"/>
        </w:rPr>
      </w:pPr>
    </w:p>
    <w:p w14:paraId="7F3D1DB3" w14:textId="462EF6C0" w:rsidR="003407D0" w:rsidRPr="00DF4280"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4038C1">
        <w:rPr>
          <w:rFonts w:ascii="Arial" w:eastAsia="Times New Roman" w:hAnsi="Arial" w:cs="Arial"/>
          <w:color w:val="000000" w:themeColor="text1"/>
          <w:sz w:val="24"/>
          <w:szCs w:val="24"/>
          <w:lang w:eastAsia="ru-RU"/>
        </w:rPr>
        <w:lastRenderedPageBreak/>
        <w:t>При этом площадь, занимаемая вывеской, не может быть более 30% от всей площади остекленной поверхности оконного блока, витража и шириной не более 70% от ширины занимаемой остекленной поверхности оконного блока, витража</w:t>
      </w:r>
      <w:r w:rsidR="00DF4280" w:rsidRPr="004038C1">
        <w:rPr>
          <w:rFonts w:ascii="Arial" w:eastAsia="Times New Roman" w:hAnsi="Arial" w:cs="Arial"/>
          <w:color w:val="000000" w:themeColor="text1"/>
          <w:sz w:val="24"/>
          <w:szCs w:val="24"/>
          <w:lang w:eastAsia="ru-RU"/>
        </w:rPr>
        <w:t>, а</w:t>
      </w:r>
      <w:r w:rsidRPr="004038C1">
        <w:rPr>
          <w:rFonts w:ascii="Arial" w:hAnsi="Arial" w:cs="Arial"/>
          <w:color w:val="000000" w:themeColor="text1"/>
          <w:sz w:val="24"/>
          <w:szCs w:val="24"/>
        </w:rPr>
        <w:t xml:space="preserve"> </w:t>
      </w:r>
      <w:r w:rsidRPr="004038C1">
        <w:rPr>
          <w:rFonts w:ascii="Arial" w:eastAsia="Times New Roman" w:hAnsi="Arial" w:cs="Arial"/>
          <w:color w:val="000000" w:themeColor="text1"/>
          <w:sz w:val="24"/>
          <w:szCs w:val="24"/>
          <w:lang w:eastAsia="ru-RU"/>
        </w:rPr>
        <w:t>высота букв, цифр, символов не должна превышать 150 мм</w:t>
      </w:r>
    </w:p>
    <w:p w14:paraId="66A946F3"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0713B9EA" w14:textId="5422FBA0" w:rsidR="003407D0" w:rsidRPr="00DF4280"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DF4280">
        <w:rPr>
          <w:rFonts w:ascii="Arial" w:eastAsia="Times New Roman" w:hAnsi="Arial" w:cs="Arial"/>
          <w:color w:val="000000" w:themeColor="text1"/>
          <w:sz w:val="24"/>
          <w:szCs w:val="24"/>
          <w:lang w:eastAsia="ru-RU"/>
        </w:rPr>
        <w:t>7.</w:t>
      </w:r>
      <w:r w:rsidR="007E6F2B">
        <w:rPr>
          <w:rFonts w:ascii="Arial" w:eastAsia="Times New Roman" w:hAnsi="Arial" w:cs="Arial"/>
          <w:color w:val="000000" w:themeColor="text1"/>
          <w:sz w:val="24"/>
          <w:szCs w:val="24"/>
          <w:lang w:eastAsia="ru-RU"/>
        </w:rPr>
        <w:t>6</w:t>
      </w:r>
      <w:r w:rsidRPr="00DF4280">
        <w:rPr>
          <w:rFonts w:ascii="Arial" w:eastAsia="Times New Roman" w:hAnsi="Arial" w:cs="Arial"/>
          <w:color w:val="000000" w:themeColor="text1"/>
          <w:sz w:val="24"/>
          <w:szCs w:val="24"/>
          <w:lang w:eastAsia="ru-RU"/>
        </w:rPr>
        <w:t>.</w:t>
      </w:r>
      <w:r w:rsidRPr="00DF4280">
        <w:rPr>
          <w:rFonts w:ascii="Arial" w:eastAsia="Times New Roman" w:hAnsi="Arial" w:cs="Arial"/>
          <w:color w:val="000000" w:themeColor="text1"/>
          <w:sz w:val="24"/>
          <w:szCs w:val="24"/>
          <w:lang w:eastAsia="ru-RU"/>
        </w:rPr>
        <w:tab/>
        <w:t xml:space="preserve">При наличии на фасаде здания, строения, сооружения, нестационарного торгового объекта фриза фасадные информационные </w:t>
      </w:r>
      <w:r w:rsidR="00990244" w:rsidRPr="00DF4280">
        <w:rPr>
          <w:rFonts w:ascii="Arial" w:eastAsia="Times New Roman" w:hAnsi="Arial" w:cs="Arial"/>
          <w:color w:val="000000" w:themeColor="text1"/>
          <w:sz w:val="24"/>
          <w:szCs w:val="24"/>
          <w:lang w:eastAsia="ru-RU"/>
        </w:rPr>
        <w:t>вывески</w:t>
      </w:r>
      <w:r w:rsidRPr="00DF4280">
        <w:rPr>
          <w:rFonts w:ascii="Arial" w:eastAsia="Times New Roman" w:hAnsi="Arial" w:cs="Arial"/>
          <w:color w:val="000000" w:themeColor="text1"/>
          <w:sz w:val="24"/>
          <w:szCs w:val="24"/>
          <w:lang w:eastAsia="ru-RU"/>
        </w:rPr>
        <w:t xml:space="preserve"> размещаются исключительно на фризе (кроме объектов культурного наследия).</w:t>
      </w:r>
    </w:p>
    <w:p w14:paraId="1ACFED1F" w14:textId="77777777" w:rsidR="003407D0" w:rsidRPr="00DF4280"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35C8910F" w14:textId="176846DF" w:rsidR="003407D0" w:rsidRPr="00DF4280"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DF4280">
        <w:rPr>
          <w:rFonts w:ascii="Arial" w:eastAsia="Times New Roman" w:hAnsi="Arial" w:cs="Arial"/>
          <w:color w:val="000000" w:themeColor="text1"/>
          <w:sz w:val="24"/>
          <w:szCs w:val="24"/>
          <w:lang w:eastAsia="ru-RU"/>
        </w:rPr>
        <w:t>7.</w:t>
      </w:r>
      <w:r w:rsidR="007E6F2B">
        <w:rPr>
          <w:rFonts w:ascii="Arial" w:eastAsia="Times New Roman" w:hAnsi="Arial" w:cs="Arial"/>
          <w:color w:val="000000" w:themeColor="text1"/>
          <w:sz w:val="24"/>
          <w:szCs w:val="24"/>
          <w:lang w:eastAsia="ru-RU"/>
        </w:rPr>
        <w:t>7</w:t>
      </w:r>
      <w:r w:rsidRPr="00DF4280">
        <w:rPr>
          <w:rFonts w:ascii="Arial" w:eastAsia="Times New Roman" w:hAnsi="Arial" w:cs="Arial"/>
          <w:color w:val="000000" w:themeColor="text1"/>
          <w:sz w:val="24"/>
          <w:szCs w:val="24"/>
          <w:lang w:eastAsia="ru-RU"/>
        </w:rPr>
        <w:t>.</w:t>
      </w:r>
      <w:r w:rsidRPr="00DF4280">
        <w:rPr>
          <w:rFonts w:ascii="Arial" w:eastAsia="Times New Roman" w:hAnsi="Arial" w:cs="Arial"/>
          <w:color w:val="000000" w:themeColor="text1"/>
          <w:sz w:val="24"/>
          <w:szCs w:val="24"/>
          <w:lang w:eastAsia="ru-RU"/>
        </w:rPr>
        <w:tab/>
        <w:t xml:space="preserve">В случае если одна входная группа в здание, строение, сооружение является общей для двух и более хозяйствующих субъектов, размещение фасадных информационных </w:t>
      </w:r>
      <w:r w:rsidR="00990244" w:rsidRPr="00DF4280">
        <w:rPr>
          <w:rFonts w:ascii="Arial" w:eastAsia="Times New Roman" w:hAnsi="Arial" w:cs="Arial"/>
          <w:color w:val="000000" w:themeColor="text1"/>
          <w:sz w:val="24"/>
          <w:szCs w:val="24"/>
          <w:lang w:eastAsia="ru-RU"/>
        </w:rPr>
        <w:t>вывесок</w:t>
      </w:r>
      <w:r w:rsidRPr="00DF4280">
        <w:rPr>
          <w:rFonts w:ascii="Arial" w:eastAsia="Times New Roman" w:hAnsi="Arial" w:cs="Arial"/>
          <w:color w:val="000000" w:themeColor="text1"/>
          <w:sz w:val="24"/>
          <w:szCs w:val="24"/>
          <w:lang w:eastAsia="ru-RU"/>
        </w:rPr>
        <w:t xml:space="preserve"> указанных хозяйствующих субъектов над общей входной группой не допускается. </w:t>
      </w:r>
    </w:p>
    <w:p w14:paraId="6A71BB46" w14:textId="5D25EDC6" w:rsidR="003407D0" w:rsidRPr="00102B55"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DF4280">
        <w:rPr>
          <w:rFonts w:ascii="Arial" w:eastAsia="Times New Roman" w:hAnsi="Arial" w:cs="Arial"/>
          <w:color w:val="000000" w:themeColor="text1"/>
          <w:sz w:val="24"/>
          <w:szCs w:val="24"/>
          <w:lang w:eastAsia="ru-RU"/>
        </w:rPr>
        <w:t>В случае, указанном в абзаце первом наст</w:t>
      </w:r>
      <w:r w:rsidRPr="00102B55">
        <w:rPr>
          <w:rFonts w:ascii="Arial" w:eastAsia="Times New Roman" w:hAnsi="Arial" w:cs="Arial"/>
          <w:color w:val="000000" w:themeColor="text1"/>
          <w:sz w:val="24"/>
          <w:szCs w:val="24"/>
          <w:lang w:eastAsia="ru-RU"/>
        </w:rPr>
        <w:t xml:space="preserve">оящего пункта, </w:t>
      </w:r>
      <w:r w:rsidR="00F47CA9" w:rsidRPr="00102B55">
        <w:rPr>
          <w:rFonts w:ascii="Arial" w:eastAsia="Times New Roman" w:hAnsi="Arial" w:cs="Arial"/>
          <w:color w:val="000000" w:themeColor="text1"/>
          <w:sz w:val="24"/>
          <w:szCs w:val="24"/>
          <w:lang w:eastAsia="ru-RU"/>
        </w:rPr>
        <w:t>необходимо</w:t>
      </w:r>
      <w:r w:rsidRPr="00102B55">
        <w:rPr>
          <w:rFonts w:ascii="Arial" w:eastAsia="Times New Roman" w:hAnsi="Arial" w:cs="Arial"/>
          <w:color w:val="000000" w:themeColor="text1"/>
          <w:sz w:val="24"/>
          <w:szCs w:val="24"/>
          <w:lang w:eastAsia="ru-RU"/>
        </w:rPr>
        <w:t xml:space="preserve"> размещение вывесок в соответствии</w:t>
      </w:r>
      <w:r w:rsidR="00F47CA9" w:rsidRPr="00102B55">
        <w:rPr>
          <w:rFonts w:ascii="Arial" w:eastAsia="Times New Roman" w:hAnsi="Arial" w:cs="Arial"/>
          <w:color w:val="000000" w:themeColor="text1"/>
          <w:sz w:val="24"/>
          <w:szCs w:val="24"/>
          <w:lang w:eastAsia="ru-RU"/>
        </w:rPr>
        <w:t xml:space="preserve"> с разработанной </w:t>
      </w:r>
      <w:r w:rsidRPr="00102B55">
        <w:rPr>
          <w:rFonts w:ascii="Arial" w:eastAsia="Times New Roman" w:hAnsi="Arial" w:cs="Arial"/>
          <w:color w:val="000000" w:themeColor="text1"/>
          <w:sz w:val="24"/>
          <w:szCs w:val="24"/>
          <w:lang w:eastAsia="ru-RU"/>
        </w:rPr>
        <w:t>с частью 1</w:t>
      </w:r>
      <w:r w:rsidR="002775B2" w:rsidRPr="00102B55">
        <w:rPr>
          <w:rFonts w:ascii="Arial" w:eastAsia="Times New Roman" w:hAnsi="Arial" w:cs="Arial"/>
          <w:color w:val="000000" w:themeColor="text1"/>
          <w:sz w:val="24"/>
          <w:szCs w:val="24"/>
          <w:lang w:eastAsia="ru-RU"/>
        </w:rPr>
        <w:t>3</w:t>
      </w:r>
      <w:r w:rsidRPr="00102B55">
        <w:rPr>
          <w:rFonts w:ascii="Arial" w:eastAsia="Times New Roman" w:hAnsi="Arial" w:cs="Arial"/>
          <w:color w:val="000000" w:themeColor="text1"/>
          <w:sz w:val="24"/>
          <w:szCs w:val="24"/>
          <w:lang w:eastAsia="ru-RU"/>
        </w:rPr>
        <w:t xml:space="preserve"> настоящих правил</w:t>
      </w:r>
      <w:r w:rsidR="00F47CA9" w:rsidRPr="00102B55">
        <w:rPr>
          <w:rFonts w:ascii="Arial" w:eastAsia="Times New Roman" w:hAnsi="Arial" w:cs="Arial"/>
          <w:color w:val="000000" w:themeColor="text1"/>
          <w:sz w:val="24"/>
          <w:szCs w:val="24"/>
          <w:lang w:eastAsia="ru-RU"/>
        </w:rPr>
        <w:t xml:space="preserve"> и согласованной архитектурно-художественной концепцией размещения вывесок</w:t>
      </w:r>
      <w:r w:rsidRPr="00102B55">
        <w:rPr>
          <w:rFonts w:ascii="Arial" w:eastAsia="Times New Roman" w:hAnsi="Arial" w:cs="Arial"/>
          <w:color w:val="000000" w:themeColor="text1"/>
          <w:sz w:val="24"/>
          <w:szCs w:val="24"/>
          <w:lang w:eastAsia="ru-RU"/>
        </w:rPr>
        <w:t>;</w:t>
      </w:r>
    </w:p>
    <w:p w14:paraId="282A4991" w14:textId="77777777" w:rsidR="003407D0" w:rsidRPr="00102B55" w:rsidRDefault="003407D0">
      <w:pPr>
        <w:spacing w:after="0" w:line="240" w:lineRule="auto"/>
        <w:ind w:right="-284" w:firstLine="709"/>
        <w:jc w:val="both"/>
        <w:rPr>
          <w:rFonts w:ascii="Arial" w:eastAsia="Times New Roman" w:hAnsi="Arial" w:cs="Arial"/>
          <w:color w:val="FF0000"/>
          <w:sz w:val="24"/>
          <w:szCs w:val="24"/>
          <w:lang w:eastAsia="ru-RU"/>
        </w:rPr>
      </w:pPr>
    </w:p>
    <w:p w14:paraId="7955110B" w14:textId="694BEFCE" w:rsidR="003407D0" w:rsidRPr="00102B55"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7.</w:t>
      </w:r>
      <w:r w:rsidR="007E6F2B" w:rsidRPr="00102B55">
        <w:rPr>
          <w:rFonts w:ascii="Arial" w:eastAsia="Times New Roman" w:hAnsi="Arial" w:cs="Arial"/>
          <w:color w:val="000000" w:themeColor="text1"/>
          <w:sz w:val="24"/>
          <w:szCs w:val="24"/>
          <w:lang w:eastAsia="ru-RU"/>
        </w:rPr>
        <w:t>8</w:t>
      </w:r>
      <w:r w:rsidRPr="00102B55">
        <w:rPr>
          <w:rFonts w:ascii="Arial" w:eastAsia="Times New Roman" w:hAnsi="Arial" w:cs="Arial"/>
          <w:color w:val="000000" w:themeColor="text1"/>
          <w:sz w:val="24"/>
          <w:szCs w:val="24"/>
          <w:lang w:eastAsia="ru-RU"/>
        </w:rPr>
        <w:t>.</w:t>
      </w:r>
      <w:r w:rsidRPr="00102B55">
        <w:rPr>
          <w:rFonts w:ascii="Arial" w:eastAsia="Times New Roman" w:hAnsi="Arial" w:cs="Arial"/>
          <w:color w:val="000000" w:themeColor="text1"/>
          <w:sz w:val="24"/>
          <w:szCs w:val="24"/>
          <w:lang w:eastAsia="ru-RU"/>
        </w:rPr>
        <w:tab/>
        <w:t xml:space="preserve">Фасадные информационные вывески нескольких организаций, находящихся в одном здании, строении, сооружении, выполняются одинакового формата и компонуются в единый блок в соответствии с архитектурно- художественной концепцией. </w:t>
      </w:r>
    </w:p>
    <w:p w14:paraId="4F7BDD3D" w14:textId="5D99D948" w:rsidR="003407D0" w:rsidRPr="00102B55"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xml:space="preserve">Размещаемые на одном фасаде здания, строения, сооружения фасадные информационные вывески должны быть установлены в пределах границ помещений, занимаемых </w:t>
      </w:r>
      <w:proofErr w:type="gramStart"/>
      <w:r w:rsidR="00D07FDC" w:rsidRPr="00102B55">
        <w:rPr>
          <w:rFonts w:ascii="Arial" w:eastAsia="Times New Roman" w:hAnsi="Arial" w:cs="Arial"/>
          <w:color w:val="000000" w:themeColor="text1"/>
          <w:sz w:val="24"/>
          <w:szCs w:val="24"/>
          <w:lang w:eastAsia="ru-RU"/>
        </w:rPr>
        <w:t>организацией</w:t>
      </w:r>
      <w:proofErr w:type="gramEnd"/>
      <w:r w:rsidR="00D07FDC" w:rsidRPr="00102B55">
        <w:rPr>
          <w:rFonts w:ascii="Arial" w:eastAsia="Times New Roman" w:hAnsi="Arial" w:cs="Arial"/>
          <w:color w:val="000000" w:themeColor="text1"/>
          <w:sz w:val="24"/>
          <w:szCs w:val="24"/>
          <w:lang w:eastAsia="ru-RU"/>
        </w:rPr>
        <w:t xml:space="preserve"> к которой относится данная вывеска</w:t>
      </w:r>
      <w:r w:rsidRPr="00102B55">
        <w:rPr>
          <w:rFonts w:ascii="Arial" w:eastAsia="Times New Roman" w:hAnsi="Arial" w:cs="Arial"/>
          <w:color w:val="000000" w:themeColor="text1"/>
          <w:sz w:val="24"/>
          <w:szCs w:val="24"/>
          <w:lang w:eastAsia="ru-RU"/>
        </w:rPr>
        <w:t xml:space="preserve">, в один высотный ряд на одной горизонтали с выравниванием по средней линии с учетом ранее размещенных информационных </w:t>
      </w:r>
      <w:r w:rsidR="00990244" w:rsidRPr="00102B55">
        <w:rPr>
          <w:rFonts w:ascii="Arial" w:eastAsia="Times New Roman" w:hAnsi="Arial" w:cs="Arial"/>
          <w:color w:val="000000" w:themeColor="text1"/>
          <w:sz w:val="24"/>
          <w:szCs w:val="24"/>
          <w:lang w:eastAsia="ru-RU"/>
        </w:rPr>
        <w:t>вывесок</w:t>
      </w:r>
      <w:r w:rsidRPr="00102B55">
        <w:rPr>
          <w:rFonts w:ascii="Arial" w:eastAsia="Times New Roman" w:hAnsi="Arial" w:cs="Arial"/>
          <w:color w:val="000000" w:themeColor="text1"/>
          <w:sz w:val="24"/>
          <w:szCs w:val="24"/>
          <w:lang w:eastAsia="ru-RU"/>
        </w:rPr>
        <w:t xml:space="preserve"> (в случае их соответствия требованиям настоящих правил)</w:t>
      </w:r>
      <w:r w:rsidR="00D07FDC" w:rsidRPr="00102B55">
        <w:rPr>
          <w:rFonts w:ascii="Arial" w:eastAsia="Times New Roman" w:hAnsi="Arial" w:cs="Arial"/>
          <w:color w:val="000000" w:themeColor="text1"/>
          <w:sz w:val="24"/>
          <w:szCs w:val="24"/>
          <w:lang w:eastAsia="ru-RU"/>
        </w:rPr>
        <w:t>.</w:t>
      </w:r>
    </w:p>
    <w:p w14:paraId="72FE7424" w14:textId="77777777" w:rsidR="00C27A02" w:rsidRPr="00102B55" w:rsidRDefault="00C27A02" w:rsidP="005D5EAE">
      <w:pPr>
        <w:spacing w:after="0" w:line="240" w:lineRule="auto"/>
        <w:ind w:right="-284"/>
        <w:jc w:val="both"/>
        <w:rPr>
          <w:rFonts w:ascii="Arial" w:eastAsia="Times New Roman" w:hAnsi="Arial" w:cs="Arial"/>
          <w:color w:val="FF0000"/>
          <w:sz w:val="24"/>
          <w:szCs w:val="24"/>
          <w:lang w:eastAsia="ru-RU"/>
        </w:rPr>
      </w:pPr>
    </w:p>
    <w:p w14:paraId="34395699" w14:textId="07B75780" w:rsidR="003407D0" w:rsidRPr="00102B55" w:rsidRDefault="00417342">
      <w:pPr>
        <w:spacing w:after="0" w:line="240" w:lineRule="auto"/>
        <w:ind w:right="-284" w:firstLine="709"/>
        <w:rPr>
          <w:rFonts w:ascii="Arial" w:eastAsia="Times New Roman" w:hAnsi="Arial" w:cs="Arial"/>
          <w:b/>
          <w:color w:val="000000" w:themeColor="text1"/>
          <w:sz w:val="24"/>
          <w:szCs w:val="24"/>
          <w:lang w:eastAsia="ru-RU"/>
        </w:rPr>
      </w:pPr>
      <w:r w:rsidRPr="00102B55">
        <w:rPr>
          <w:rFonts w:ascii="Arial" w:eastAsia="Times New Roman" w:hAnsi="Arial" w:cs="Arial"/>
          <w:b/>
          <w:color w:val="000000" w:themeColor="text1"/>
          <w:sz w:val="24"/>
          <w:szCs w:val="24"/>
          <w:lang w:eastAsia="ru-RU"/>
        </w:rPr>
        <w:t>7.</w:t>
      </w:r>
      <w:r w:rsidR="007E6F2B" w:rsidRPr="00102B55">
        <w:rPr>
          <w:rFonts w:ascii="Arial" w:eastAsia="Times New Roman" w:hAnsi="Arial" w:cs="Arial"/>
          <w:b/>
          <w:color w:val="000000" w:themeColor="text1"/>
          <w:sz w:val="24"/>
          <w:szCs w:val="24"/>
          <w:lang w:eastAsia="ru-RU"/>
        </w:rPr>
        <w:t>9</w:t>
      </w:r>
      <w:r w:rsidRPr="00102B55">
        <w:rPr>
          <w:rFonts w:ascii="Arial" w:eastAsia="Times New Roman" w:hAnsi="Arial" w:cs="Arial"/>
          <w:b/>
          <w:color w:val="000000" w:themeColor="text1"/>
          <w:sz w:val="24"/>
          <w:szCs w:val="24"/>
          <w:lang w:eastAsia="ru-RU"/>
        </w:rPr>
        <w:t>.</w:t>
      </w:r>
      <w:r w:rsidRPr="00102B55">
        <w:rPr>
          <w:rFonts w:ascii="Arial" w:eastAsia="Times New Roman" w:hAnsi="Arial" w:cs="Arial"/>
          <w:b/>
          <w:color w:val="000000" w:themeColor="text1"/>
          <w:sz w:val="24"/>
          <w:szCs w:val="24"/>
          <w:lang w:eastAsia="ru-RU"/>
        </w:rPr>
        <w:tab/>
        <w:t>Фасадные информационные вывески без подложки</w:t>
      </w:r>
    </w:p>
    <w:p w14:paraId="6D0AB4A0" w14:textId="77777777" w:rsidR="0032687A" w:rsidRPr="00102B55" w:rsidRDefault="0032687A">
      <w:pPr>
        <w:spacing w:after="0" w:line="240" w:lineRule="auto"/>
        <w:ind w:right="-284" w:firstLine="709"/>
        <w:rPr>
          <w:rFonts w:ascii="Arial" w:eastAsia="Times New Roman" w:hAnsi="Arial" w:cs="Arial"/>
          <w:bCs/>
          <w:color w:val="000000" w:themeColor="text1"/>
          <w:sz w:val="24"/>
          <w:szCs w:val="24"/>
          <w:lang w:eastAsia="ru-RU"/>
        </w:rPr>
      </w:pPr>
    </w:p>
    <w:p w14:paraId="4FD1F021" w14:textId="438710C5" w:rsidR="008F786B" w:rsidRPr="00102B55" w:rsidRDefault="008F786B" w:rsidP="008F786B">
      <w:pPr>
        <w:spacing w:after="0" w:line="240" w:lineRule="auto"/>
        <w:ind w:right="-284" w:firstLine="709"/>
        <w:jc w:val="both"/>
        <w:rPr>
          <w:rFonts w:ascii="Arial" w:eastAsia="Times New Roman" w:hAnsi="Arial" w:cs="Arial"/>
          <w:color w:val="000000" w:themeColor="text1"/>
          <w:sz w:val="24"/>
          <w:szCs w:val="24"/>
          <w:lang w:eastAsia="ru-RU"/>
        </w:rPr>
      </w:pPr>
      <w:bookmarkStart w:id="45" w:name="_Hlk221272422"/>
      <w:r w:rsidRPr="00102B55">
        <w:rPr>
          <w:rFonts w:ascii="Arial" w:eastAsia="Times New Roman" w:hAnsi="Arial" w:cs="Arial"/>
          <w:sz w:val="24"/>
          <w:szCs w:val="24"/>
          <w:lang w:eastAsia="ru-RU"/>
        </w:rPr>
        <w:t>7.</w:t>
      </w:r>
      <w:r w:rsidR="00D002C6" w:rsidRPr="00102B55">
        <w:rPr>
          <w:rFonts w:ascii="Arial" w:eastAsia="Times New Roman" w:hAnsi="Arial" w:cs="Arial"/>
          <w:sz w:val="24"/>
          <w:szCs w:val="24"/>
          <w:lang w:eastAsia="ru-RU"/>
        </w:rPr>
        <w:t>9</w:t>
      </w:r>
      <w:r w:rsidRPr="00102B55">
        <w:rPr>
          <w:rFonts w:ascii="Arial" w:eastAsia="Times New Roman" w:hAnsi="Arial" w:cs="Arial"/>
          <w:sz w:val="24"/>
          <w:szCs w:val="24"/>
          <w:lang w:eastAsia="ru-RU"/>
        </w:rPr>
        <w:t xml:space="preserve">.1. </w:t>
      </w:r>
      <w:r w:rsidRPr="00102B55">
        <w:rPr>
          <w:rFonts w:ascii="Arial" w:eastAsia="Times New Roman" w:hAnsi="Arial" w:cs="Arial"/>
          <w:color w:val="000000" w:themeColor="text1"/>
          <w:sz w:val="24"/>
          <w:szCs w:val="24"/>
          <w:lang w:eastAsia="ru-RU"/>
        </w:rPr>
        <w:t xml:space="preserve">Требования к максимальным размерам информационных вывесок </w:t>
      </w:r>
      <w:proofErr w:type="gramStart"/>
      <w:r w:rsidRPr="00102B55">
        <w:rPr>
          <w:rFonts w:ascii="Arial" w:eastAsia="Times New Roman" w:hAnsi="Arial" w:cs="Arial"/>
          <w:color w:val="000000" w:themeColor="text1"/>
          <w:sz w:val="24"/>
          <w:szCs w:val="24"/>
          <w:lang w:eastAsia="ru-RU"/>
        </w:rPr>
        <w:t>без подложке</w:t>
      </w:r>
      <w:proofErr w:type="gramEnd"/>
      <w:r w:rsidRPr="00102B55">
        <w:rPr>
          <w:rFonts w:ascii="Arial" w:eastAsia="Times New Roman" w:hAnsi="Arial" w:cs="Arial"/>
          <w:color w:val="000000" w:themeColor="text1"/>
          <w:sz w:val="24"/>
          <w:szCs w:val="24"/>
          <w:lang w:eastAsia="ru-RU"/>
        </w:rPr>
        <w:t xml:space="preserve"> устанавливаются в зависимости от места их размещения:</w:t>
      </w:r>
    </w:p>
    <w:bookmarkEnd w:id="45"/>
    <w:p w14:paraId="01D21647" w14:textId="6E5EB0EA" w:rsidR="005D5EAE" w:rsidRPr="00102B55" w:rsidRDefault="00FE186A" w:rsidP="005D5EAE">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xml:space="preserve">1) </w:t>
      </w:r>
      <w:bookmarkStart w:id="46" w:name="_Hlk222418799"/>
      <w:r w:rsidR="003C795F" w:rsidRPr="00102B55">
        <w:rPr>
          <w:rFonts w:ascii="Arial" w:eastAsia="Times New Roman" w:hAnsi="Arial" w:cs="Arial"/>
          <w:color w:val="000000" w:themeColor="text1"/>
          <w:sz w:val="24"/>
          <w:szCs w:val="24"/>
          <w:lang w:eastAsia="ru-RU"/>
        </w:rPr>
        <w:t xml:space="preserve">при размещении на фасаде здания, строения, сооружения - объекта культурного наследия либо здания, строения, </w:t>
      </w:r>
      <w:proofErr w:type="gramStart"/>
      <w:r w:rsidR="003C795F" w:rsidRPr="00102B55">
        <w:rPr>
          <w:rFonts w:ascii="Arial" w:eastAsia="Times New Roman" w:hAnsi="Arial" w:cs="Arial"/>
          <w:color w:val="000000" w:themeColor="text1"/>
          <w:sz w:val="24"/>
          <w:szCs w:val="24"/>
          <w:lang w:eastAsia="ru-RU"/>
        </w:rPr>
        <w:t xml:space="preserve">сооружения, </w:t>
      </w:r>
      <w:r w:rsidRPr="00102B55">
        <w:rPr>
          <w:rFonts w:ascii="Arial" w:eastAsia="Times New Roman" w:hAnsi="Arial" w:cs="Arial"/>
          <w:color w:val="000000" w:themeColor="text1"/>
          <w:sz w:val="24"/>
          <w:szCs w:val="24"/>
          <w:lang w:eastAsia="ru-RU"/>
        </w:rPr>
        <w:t xml:space="preserve"> </w:t>
      </w:r>
      <w:bookmarkEnd w:id="46"/>
      <w:r w:rsidRPr="00102B55">
        <w:rPr>
          <w:rFonts w:ascii="Arial" w:eastAsia="Times New Roman" w:hAnsi="Arial" w:cs="Arial"/>
          <w:color w:val="000000" w:themeColor="text1"/>
          <w:sz w:val="24"/>
          <w:szCs w:val="24"/>
          <w:lang w:eastAsia="ru-RU"/>
        </w:rPr>
        <w:t>расположенного</w:t>
      </w:r>
      <w:proofErr w:type="gramEnd"/>
      <w:r w:rsidRPr="00102B55">
        <w:rPr>
          <w:rFonts w:ascii="Arial" w:eastAsia="Times New Roman" w:hAnsi="Arial" w:cs="Arial"/>
          <w:color w:val="000000" w:themeColor="text1"/>
          <w:sz w:val="24"/>
          <w:szCs w:val="24"/>
          <w:lang w:eastAsia="ru-RU"/>
        </w:rPr>
        <w:t xml:space="preserve"> в зоне охраны объектов культурного наследия (рис. 22, 23 приложения №1):</w:t>
      </w:r>
    </w:p>
    <w:p w14:paraId="17BB1FB3" w14:textId="7B902CAF" w:rsidR="00FE186A" w:rsidRPr="00102B55" w:rsidRDefault="00FE186A" w:rsidP="005D5EAE">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 информационной вывески состоящей из одной строки с учетом высоты выносных элементов шрифта, должна составлять не более 300 мм;</w:t>
      </w:r>
    </w:p>
    <w:p w14:paraId="5A5B17FD" w14:textId="13747473" w:rsidR="00FE186A" w:rsidRPr="00102B55" w:rsidRDefault="00FE186A" w:rsidP="00FE186A">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xml:space="preserve">- максимальные размеры </w:t>
      </w:r>
      <w:proofErr w:type="gramStart"/>
      <w:r w:rsidRPr="00102B55">
        <w:rPr>
          <w:rFonts w:ascii="Arial" w:eastAsia="Times New Roman" w:hAnsi="Arial" w:cs="Arial"/>
          <w:color w:val="000000" w:themeColor="text1"/>
          <w:sz w:val="24"/>
          <w:szCs w:val="24"/>
          <w:lang w:eastAsia="ru-RU"/>
        </w:rPr>
        <w:t>информационной вывески</w:t>
      </w:r>
      <w:proofErr w:type="gramEnd"/>
      <w:r w:rsidRPr="00102B55">
        <w:rPr>
          <w:rFonts w:ascii="Arial" w:eastAsia="Times New Roman" w:hAnsi="Arial" w:cs="Arial"/>
          <w:color w:val="000000" w:themeColor="text1"/>
          <w:sz w:val="24"/>
          <w:szCs w:val="24"/>
          <w:lang w:eastAsia="ru-RU"/>
        </w:rPr>
        <w:t xml:space="preserve"> состоящей из двух строк с учетом высоты выносных элементов шрифта, должна составлять не более 350 мм;</w:t>
      </w:r>
    </w:p>
    <w:p w14:paraId="4C470A2E" w14:textId="2FF5D095" w:rsidR="00FE186A" w:rsidRPr="00102B55" w:rsidRDefault="00FE186A" w:rsidP="005D5EAE">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w:t>
      </w:r>
      <w:r w:rsidRPr="00102B55">
        <w:t xml:space="preserve"> </w:t>
      </w:r>
      <w:r w:rsidRPr="00102B55">
        <w:rPr>
          <w:rFonts w:ascii="Arial" w:eastAsia="Times New Roman" w:hAnsi="Arial" w:cs="Arial"/>
          <w:color w:val="000000" w:themeColor="text1"/>
          <w:sz w:val="24"/>
          <w:szCs w:val="24"/>
          <w:lang w:eastAsia="ru-RU"/>
        </w:rPr>
        <w:t>объемных декоративно-художественных элементов, размещаемых в составе фасадной информационной вывески, должны составлять не более 350 мм.</w:t>
      </w:r>
    </w:p>
    <w:p w14:paraId="7D41FC24" w14:textId="0CF889BA" w:rsidR="00FE186A" w:rsidRPr="00102B55" w:rsidRDefault="005E451B" w:rsidP="005D5EAE">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2) при размещении на фасаде многоквартирного дома (рис. 22, 23 приложения №1):</w:t>
      </w:r>
    </w:p>
    <w:p w14:paraId="41AA6E9E" w14:textId="1D1ED4D9" w:rsidR="005E451B" w:rsidRPr="00102B55" w:rsidRDefault="005E451B" w:rsidP="005E451B">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 информационной вывески состоящей из одной строки с учетом высоты выносных элементов шрифта, должна составлять не более 500мм;</w:t>
      </w:r>
    </w:p>
    <w:p w14:paraId="4262875A" w14:textId="2CC0870D" w:rsidR="005E451B" w:rsidRPr="00102B55" w:rsidRDefault="005E451B" w:rsidP="005E451B">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xml:space="preserve">- максимальные размеры </w:t>
      </w:r>
      <w:proofErr w:type="gramStart"/>
      <w:r w:rsidRPr="00102B55">
        <w:rPr>
          <w:rFonts w:ascii="Arial" w:eastAsia="Times New Roman" w:hAnsi="Arial" w:cs="Arial"/>
          <w:color w:val="000000" w:themeColor="text1"/>
          <w:sz w:val="24"/>
          <w:szCs w:val="24"/>
          <w:lang w:eastAsia="ru-RU"/>
        </w:rPr>
        <w:t>информационной вывески</w:t>
      </w:r>
      <w:proofErr w:type="gramEnd"/>
      <w:r w:rsidRPr="00102B55">
        <w:rPr>
          <w:rFonts w:ascii="Arial" w:eastAsia="Times New Roman" w:hAnsi="Arial" w:cs="Arial"/>
          <w:color w:val="000000" w:themeColor="text1"/>
          <w:sz w:val="24"/>
          <w:szCs w:val="24"/>
          <w:lang w:eastAsia="ru-RU"/>
        </w:rPr>
        <w:t xml:space="preserve"> состоящей из двух строк с учетом высоты выносных элементов шрифта, должна составлять не более 550 мм;</w:t>
      </w:r>
    </w:p>
    <w:p w14:paraId="58EF6D5F" w14:textId="00B16AAE" w:rsidR="005E451B" w:rsidRDefault="005E451B" w:rsidP="005E451B">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w:t>
      </w:r>
      <w:r w:rsidRPr="00102B55">
        <w:t xml:space="preserve"> </w:t>
      </w:r>
      <w:r w:rsidRPr="00102B55">
        <w:rPr>
          <w:rFonts w:ascii="Arial" w:eastAsia="Times New Roman" w:hAnsi="Arial" w:cs="Arial"/>
          <w:color w:val="000000" w:themeColor="text1"/>
          <w:sz w:val="24"/>
          <w:szCs w:val="24"/>
          <w:lang w:eastAsia="ru-RU"/>
        </w:rPr>
        <w:t>объемных декоративно-художественных элементов, размещаемых в составе фасадной информационной вывески, должны составлять не более 550 мм</w:t>
      </w:r>
      <w:r w:rsidR="006576B8" w:rsidRPr="00102B55">
        <w:rPr>
          <w:rFonts w:ascii="Arial" w:eastAsia="Times New Roman" w:hAnsi="Arial" w:cs="Arial"/>
          <w:color w:val="000000" w:themeColor="text1"/>
          <w:sz w:val="24"/>
          <w:szCs w:val="24"/>
          <w:lang w:eastAsia="ru-RU"/>
        </w:rPr>
        <w:t>;</w:t>
      </w:r>
    </w:p>
    <w:p w14:paraId="2A0EFDF6" w14:textId="407E668C" w:rsidR="006576B8" w:rsidRPr="00102B55" w:rsidRDefault="006576B8" w:rsidP="006576B8">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lastRenderedPageBreak/>
        <w:t>3) при размещении на фасаде нежилого здания, строения, сооружения, в котором размещено и осуществляют свою деятельность одновременно нескольких организаций и(или) индивидуальных предпринимателей (рис. 22, 23 приложения №1):</w:t>
      </w:r>
    </w:p>
    <w:p w14:paraId="1C31A0CF" w14:textId="0FD20199" w:rsidR="006576B8" w:rsidRPr="00102B55" w:rsidRDefault="006576B8" w:rsidP="006576B8">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 информационной вывески состоящей из одной строки с учетом высоты выносных элементов шрифта, должна составлять не более 650мм;</w:t>
      </w:r>
    </w:p>
    <w:p w14:paraId="36F2E1E4" w14:textId="7A210D9B" w:rsidR="006576B8" w:rsidRPr="00102B55" w:rsidRDefault="006576B8" w:rsidP="006576B8">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xml:space="preserve">- максимальные размеры </w:t>
      </w:r>
      <w:proofErr w:type="gramStart"/>
      <w:r w:rsidRPr="00102B55">
        <w:rPr>
          <w:rFonts w:ascii="Arial" w:eastAsia="Times New Roman" w:hAnsi="Arial" w:cs="Arial"/>
          <w:color w:val="000000" w:themeColor="text1"/>
          <w:sz w:val="24"/>
          <w:szCs w:val="24"/>
          <w:lang w:eastAsia="ru-RU"/>
        </w:rPr>
        <w:t>информационной вывески</w:t>
      </w:r>
      <w:proofErr w:type="gramEnd"/>
      <w:r w:rsidRPr="00102B55">
        <w:rPr>
          <w:rFonts w:ascii="Arial" w:eastAsia="Times New Roman" w:hAnsi="Arial" w:cs="Arial"/>
          <w:color w:val="000000" w:themeColor="text1"/>
          <w:sz w:val="24"/>
          <w:szCs w:val="24"/>
          <w:lang w:eastAsia="ru-RU"/>
        </w:rPr>
        <w:t xml:space="preserve"> состоящей из двух строк с учетом высоты выносных элементов шрифта, должна составлять не более 750 мм;</w:t>
      </w:r>
    </w:p>
    <w:p w14:paraId="56DBD1DA" w14:textId="18EB080C" w:rsidR="006576B8" w:rsidRPr="00102B55" w:rsidRDefault="006576B8" w:rsidP="006576B8">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 объемных декоративно-художественных элементов, размещаемых в составе фасадной информационной вывески, должны составлять не более 750 мм.</w:t>
      </w:r>
    </w:p>
    <w:p w14:paraId="515C21C5" w14:textId="1E1FC4C8" w:rsidR="005E451B" w:rsidRPr="00102B55" w:rsidRDefault="006576B8" w:rsidP="005D5EAE">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xml:space="preserve">4) при размещении на фасаде отдельно стоящего нежилого здания, строения, сооружения, в котором размещена и осуществляет свою деятельность только одна организация и(или) индивидуальный предприниматель, </w:t>
      </w:r>
      <w:proofErr w:type="gramStart"/>
      <w:r w:rsidRPr="00102B55">
        <w:rPr>
          <w:rFonts w:ascii="Arial" w:eastAsia="Times New Roman" w:hAnsi="Arial" w:cs="Arial"/>
          <w:color w:val="000000" w:themeColor="text1"/>
          <w:sz w:val="24"/>
          <w:szCs w:val="24"/>
          <w:lang w:eastAsia="ru-RU"/>
        </w:rPr>
        <w:t>при условии что</w:t>
      </w:r>
      <w:proofErr w:type="gramEnd"/>
      <w:r w:rsidRPr="00102B55">
        <w:rPr>
          <w:rFonts w:ascii="Arial" w:eastAsia="Times New Roman" w:hAnsi="Arial" w:cs="Arial"/>
          <w:color w:val="000000" w:themeColor="text1"/>
          <w:sz w:val="24"/>
          <w:szCs w:val="24"/>
          <w:lang w:eastAsia="ru-RU"/>
        </w:rPr>
        <w:t xml:space="preserve"> на такой информационной вывеске содержится информация касательно только данной организации </w:t>
      </w:r>
      <w:r w:rsidR="000F3F98" w:rsidRPr="00102B55">
        <w:rPr>
          <w:rFonts w:ascii="Arial" w:eastAsia="Times New Roman" w:hAnsi="Arial" w:cs="Arial"/>
          <w:color w:val="000000" w:themeColor="text1"/>
          <w:sz w:val="24"/>
          <w:szCs w:val="24"/>
          <w:lang w:eastAsia="ru-RU"/>
        </w:rPr>
        <w:t xml:space="preserve">и(или) индивидуального предпринимателя </w:t>
      </w:r>
      <w:r w:rsidRPr="00102B55">
        <w:rPr>
          <w:rFonts w:ascii="Arial" w:eastAsia="Times New Roman" w:hAnsi="Arial" w:cs="Arial"/>
          <w:color w:val="000000" w:themeColor="text1"/>
          <w:sz w:val="24"/>
          <w:szCs w:val="24"/>
          <w:lang w:eastAsia="ru-RU"/>
        </w:rPr>
        <w:t>(рис. 22, 23 приложения №1):</w:t>
      </w:r>
    </w:p>
    <w:p w14:paraId="22103232" w14:textId="32A6B2B3" w:rsidR="006576B8" w:rsidRPr="00102B55" w:rsidRDefault="006576B8" w:rsidP="006576B8">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 информационной вывески состоящей из одной строки с учетом высоты выносных элементов шрифта, должна составлять не более 900мм;</w:t>
      </w:r>
    </w:p>
    <w:p w14:paraId="62625BB7" w14:textId="2C663241" w:rsidR="006576B8" w:rsidRPr="00102B55" w:rsidRDefault="006576B8" w:rsidP="006576B8">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xml:space="preserve">- максимальные размеры </w:t>
      </w:r>
      <w:proofErr w:type="gramStart"/>
      <w:r w:rsidRPr="00102B55">
        <w:rPr>
          <w:rFonts w:ascii="Arial" w:eastAsia="Times New Roman" w:hAnsi="Arial" w:cs="Arial"/>
          <w:color w:val="000000" w:themeColor="text1"/>
          <w:sz w:val="24"/>
          <w:szCs w:val="24"/>
          <w:lang w:eastAsia="ru-RU"/>
        </w:rPr>
        <w:t>информационной вывески</w:t>
      </w:r>
      <w:proofErr w:type="gramEnd"/>
      <w:r w:rsidRPr="00102B55">
        <w:rPr>
          <w:rFonts w:ascii="Arial" w:eastAsia="Times New Roman" w:hAnsi="Arial" w:cs="Arial"/>
          <w:color w:val="000000" w:themeColor="text1"/>
          <w:sz w:val="24"/>
          <w:szCs w:val="24"/>
          <w:lang w:eastAsia="ru-RU"/>
        </w:rPr>
        <w:t xml:space="preserve"> состоящей из двух строк с учетом высоты выносных элементов шрифта, должна составлять не более 1000 мм;</w:t>
      </w:r>
    </w:p>
    <w:p w14:paraId="7265541E" w14:textId="013ADE81" w:rsidR="006576B8" w:rsidRPr="00102B55" w:rsidRDefault="006576B8" w:rsidP="006576B8">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 объемных декоративно-художественных элементов, размещаемых в составе фасадной информационной вывески, должны составлять не более 1000 мм</w:t>
      </w:r>
      <w:r w:rsidR="00812297" w:rsidRPr="00102B55">
        <w:rPr>
          <w:rFonts w:ascii="Arial" w:eastAsia="Times New Roman" w:hAnsi="Arial" w:cs="Arial"/>
          <w:color w:val="000000" w:themeColor="text1"/>
          <w:sz w:val="24"/>
          <w:szCs w:val="24"/>
          <w:lang w:eastAsia="ru-RU"/>
        </w:rPr>
        <w:t>;</w:t>
      </w:r>
    </w:p>
    <w:p w14:paraId="4375EF06" w14:textId="488E8D4C" w:rsidR="00812297" w:rsidRPr="00102B55" w:rsidRDefault="00812297" w:rsidP="006576B8">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5) при размещении на фасаде нестационарного торгового объекта (рис. 22, 23 приложения №1):</w:t>
      </w:r>
    </w:p>
    <w:p w14:paraId="33750E10" w14:textId="187B2F55" w:rsidR="00812297" w:rsidRPr="00102B55" w:rsidRDefault="00812297" w:rsidP="00812297">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 информационной вывески состоящей из одной строки с учетом высоты выносных элементов шрифта, должна составлять не более 200мм;</w:t>
      </w:r>
    </w:p>
    <w:p w14:paraId="2CA937E8" w14:textId="1107E9ED" w:rsidR="00812297" w:rsidRPr="00102B55" w:rsidRDefault="00812297" w:rsidP="00812297">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xml:space="preserve">- максимальные размеры </w:t>
      </w:r>
      <w:proofErr w:type="gramStart"/>
      <w:r w:rsidRPr="00102B55">
        <w:rPr>
          <w:rFonts w:ascii="Arial" w:eastAsia="Times New Roman" w:hAnsi="Arial" w:cs="Arial"/>
          <w:color w:val="000000" w:themeColor="text1"/>
          <w:sz w:val="24"/>
          <w:szCs w:val="24"/>
          <w:lang w:eastAsia="ru-RU"/>
        </w:rPr>
        <w:t>информационной вывески</w:t>
      </w:r>
      <w:proofErr w:type="gramEnd"/>
      <w:r w:rsidRPr="00102B55">
        <w:rPr>
          <w:rFonts w:ascii="Arial" w:eastAsia="Times New Roman" w:hAnsi="Arial" w:cs="Arial"/>
          <w:color w:val="000000" w:themeColor="text1"/>
          <w:sz w:val="24"/>
          <w:szCs w:val="24"/>
          <w:lang w:eastAsia="ru-RU"/>
        </w:rPr>
        <w:t xml:space="preserve"> состоящей из двух строк с учетом высоты выносных элементов шрифта, должна составлять не более 250 мм;</w:t>
      </w:r>
    </w:p>
    <w:p w14:paraId="72D28CAE" w14:textId="5AAF0242" w:rsidR="00812297" w:rsidRPr="00102B55" w:rsidRDefault="00812297" w:rsidP="00812297">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 максимальные размеры объемных декоративно-художественных элементов, размещаемых в составе фасадной информационной вывески, должны составлять не более 250 мм;</w:t>
      </w:r>
    </w:p>
    <w:p w14:paraId="0D0E8F04" w14:textId="5A66F299" w:rsidR="00F338C8" w:rsidRDefault="00541D40" w:rsidP="00541D40">
      <w:pPr>
        <w:spacing w:after="0" w:line="240" w:lineRule="auto"/>
        <w:ind w:right="-284" w:firstLine="709"/>
        <w:jc w:val="both"/>
        <w:rPr>
          <w:rFonts w:ascii="Arial" w:eastAsia="Times New Roman" w:hAnsi="Arial" w:cs="Arial"/>
          <w:color w:val="000000" w:themeColor="text1"/>
          <w:sz w:val="24"/>
          <w:szCs w:val="24"/>
          <w:lang w:eastAsia="ru-RU"/>
        </w:rPr>
      </w:pPr>
      <w:r w:rsidRPr="00102B55">
        <w:rPr>
          <w:rFonts w:ascii="Arial" w:eastAsia="Times New Roman" w:hAnsi="Arial" w:cs="Arial"/>
          <w:color w:val="000000" w:themeColor="text1"/>
          <w:sz w:val="24"/>
          <w:szCs w:val="24"/>
          <w:lang w:eastAsia="ru-RU"/>
        </w:rPr>
        <w:t>6) при размещении на фасадах торговых, офисных центров, а также общественных и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максимальные размеры информационных вывесок</w:t>
      </w:r>
      <w:r w:rsidR="00933083" w:rsidRPr="00102B55">
        <w:rPr>
          <w:rFonts w:ascii="Arial" w:eastAsia="Times New Roman" w:hAnsi="Arial" w:cs="Arial"/>
          <w:color w:val="000000" w:themeColor="text1"/>
          <w:sz w:val="24"/>
          <w:szCs w:val="24"/>
          <w:lang w:eastAsia="ru-RU"/>
        </w:rPr>
        <w:t>, в т.ч</w:t>
      </w:r>
      <w:r w:rsidR="00933083" w:rsidRPr="00102B55">
        <w:t xml:space="preserve"> </w:t>
      </w:r>
      <w:r w:rsidR="00933083" w:rsidRPr="00102B55">
        <w:rPr>
          <w:rFonts w:ascii="Arial" w:eastAsia="Times New Roman" w:hAnsi="Arial" w:cs="Arial"/>
          <w:color w:val="000000" w:themeColor="text1"/>
          <w:sz w:val="24"/>
          <w:szCs w:val="24"/>
          <w:lang w:eastAsia="ru-RU"/>
        </w:rPr>
        <w:t>объемных декоративно-художественных элементов,</w:t>
      </w:r>
      <w:r w:rsidRPr="00102B55">
        <w:rPr>
          <w:rFonts w:ascii="Arial" w:eastAsia="Times New Roman" w:hAnsi="Arial" w:cs="Arial"/>
          <w:color w:val="000000" w:themeColor="text1"/>
          <w:sz w:val="24"/>
          <w:szCs w:val="24"/>
          <w:lang w:eastAsia="ru-RU"/>
        </w:rPr>
        <w:t xml:space="preserve"> определяются архитектурно-художественной концепцией размещения информационных вывесок в соответствии с частью 13 настоящих правил</w:t>
      </w:r>
      <w:r w:rsidR="008908F5" w:rsidRPr="00102B55">
        <w:rPr>
          <w:rFonts w:ascii="Arial" w:eastAsia="Times New Roman" w:hAnsi="Arial" w:cs="Arial"/>
          <w:color w:val="000000" w:themeColor="text1"/>
          <w:sz w:val="24"/>
          <w:szCs w:val="24"/>
          <w:lang w:eastAsia="ru-RU"/>
        </w:rPr>
        <w:t>.</w:t>
      </w:r>
    </w:p>
    <w:p w14:paraId="0930856B" w14:textId="77777777" w:rsidR="008F786B" w:rsidRDefault="008F786B" w:rsidP="008F786B">
      <w:pPr>
        <w:spacing w:after="0" w:line="240" w:lineRule="auto"/>
        <w:ind w:right="-284"/>
        <w:jc w:val="both"/>
        <w:rPr>
          <w:rFonts w:ascii="Arial" w:eastAsia="Times New Roman" w:hAnsi="Arial" w:cs="Arial"/>
          <w:sz w:val="24"/>
          <w:szCs w:val="24"/>
          <w:highlight w:val="yellow"/>
          <w:lang w:eastAsia="ru-RU"/>
        </w:rPr>
      </w:pPr>
    </w:p>
    <w:p w14:paraId="3B5C7315" w14:textId="77777777" w:rsidR="00886852" w:rsidRDefault="00886852" w:rsidP="008F786B">
      <w:pPr>
        <w:spacing w:after="0" w:line="240" w:lineRule="auto"/>
        <w:ind w:right="-284"/>
        <w:jc w:val="both"/>
        <w:rPr>
          <w:rFonts w:ascii="Arial" w:eastAsia="Times New Roman" w:hAnsi="Arial" w:cs="Arial"/>
          <w:sz w:val="24"/>
          <w:szCs w:val="24"/>
          <w:highlight w:val="yellow"/>
          <w:lang w:eastAsia="ru-RU"/>
        </w:rPr>
      </w:pPr>
    </w:p>
    <w:p w14:paraId="79CFB50E" w14:textId="77777777" w:rsidR="00886852" w:rsidRDefault="00886852" w:rsidP="008F786B">
      <w:pPr>
        <w:spacing w:after="0" w:line="240" w:lineRule="auto"/>
        <w:ind w:right="-284"/>
        <w:jc w:val="both"/>
        <w:rPr>
          <w:rFonts w:ascii="Arial" w:eastAsia="Times New Roman" w:hAnsi="Arial" w:cs="Arial"/>
          <w:sz w:val="24"/>
          <w:szCs w:val="24"/>
          <w:highlight w:val="yellow"/>
          <w:lang w:eastAsia="ru-RU"/>
        </w:rPr>
      </w:pPr>
    </w:p>
    <w:p w14:paraId="3408E5C1" w14:textId="77777777" w:rsidR="00886852" w:rsidRDefault="00886852" w:rsidP="008F786B">
      <w:pPr>
        <w:spacing w:after="0" w:line="240" w:lineRule="auto"/>
        <w:ind w:right="-284"/>
        <w:jc w:val="both"/>
        <w:rPr>
          <w:rFonts w:ascii="Arial" w:eastAsia="Times New Roman" w:hAnsi="Arial" w:cs="Arial"/>
          <w:sz w:val="24"/>
          <w:szCs w:val="24"/>
          <w:highlight w:val="yellow"/>
          <w:lang w:eastAsia="ru-RU"/>
        </w:rPr>
      </w:pPr>
    </w:p>
    <w:p w14:paraId="7041C77F" w14:textId="77777777" w:rsidR="00886852" w:rsidRDefault="00886852" w:rsidP="008F786B">
      <w:pPr>
        <w:spacing w:after="0" w:line="240" w:lineRule="auto"/>
        <w:ind w:right="-284"/>
        <w:jc w:val="both"/>
        <w:rPr>
          <w:rFonts w:ascii="Arial" w:eastAsia="Times New Roman" w:hAnsi="Arial" w:cs="Arial"/>
          <w:sz w:val="24"/>
          <w:szCs w:val="24"/>
          <w:highlight w:val="yellow"/>
          <w:lang w:eastAsia="ru-RU"/>
        </w:rPr>
      </w:pPr>
    </w:p>
    <w:p w14:paraId="60D3C113" w14:textId="77777777" w:rsidR="00886852" w:rsidRDefault="00886852" w:rsidP="008F786B">
      <w:pPr>
        <w:spacing w:after="0" w:line="240" w:lineRule="auto"/>
        <w:ind w:right="-284"/>
        <w:jc w:val="both"/>
        <w:rPr>
          <w:rFonts w:ascii="Arial" w:eastAsia="Times New Roman" w:hAnsi="Arial" w:cs="Arial"/>
          <w:sz w:val="24"/>
          <w:szCs w:val="24"/>
          <w:highlight w:val="yellow"/>
          <w:lang w:eastAsia="ru-RU"/>
        </w:rPr>
      </w:pPr>
    </w:p>
    <w:p w14:paraId="23B16807" w14:textId="77777777" w:rsidR="00886852" w:rsidRDefault="00886852" w:rsidP="008F786B">
      <w:pPr>
        <w:spacing w:after="0" w:line="240" w:lineRule="auto"/>
        <w:ind w:right="-284"/>
        <w:jc w:val="both"/>
        <w:rPr>
          <w:rFonts w:ascii="Arial" w:eastAsia="Times New Roman" w:hAnsi="Arial" w:cs="Arial"/>
          <w:sz w:val="24"/>
          <w:szCs w:val="24"/>
          <w:highlight w:val="yellow"/>
          <w:lang w:eastAsia="ru-RU"/>
        </w:rPr>
      </w:pPr>
    </w:p>
    <w:p w14:paraId="13F7BE76" w14:textId="77777777" w:rsidR="00886852" w:rsidRDefault="00886852" w:rsidP="008F786B">
      <w:pPr>
        <w:spacing w:after="0" w:line="240" w:lineRule="auto"/>
        <w:ind w:right="-284"/>
        <w:jc w:val="both"/>
        <w:rPr>
          <w:rFonts w:ascii="Arial" w:eastAsia="Times New Roman" w:hAnsi="Arial" w:cs="Arial"/>
          <w:sz w:val="24"/>
          <w:szCs w:val="24"/>
          <w:highlight w:val="yellow"/>
          <w:lang w:eastAsia="ru-RU"/>
        </w:rPr>
      </w:pPr>
    </w:p>
    <w:p w14:paraId="51904613" w14:textId="77777777" w:rsidR="00886852" w:rsidRDefault="00886852" w:rsidP="008F786B">
      <w:pPr>
        <w:spacing w:after="0" w:line="240" w:lineRule="auto"/>
        <w:ind w:right="-284"/>
        <w:jc w:val="both"/>
        <w:rPr>
          <w:rFonts w:ascii="Arial" w:eastAsia="Times New Roman" w:hAnsi="Arial" w:cs="Arial"/>
          <w:sz w:val="24"/>
          <w:szCs w:val="24"/>
          <w:highlight w:val="yellow"/>
          <w:lang w:eastAsia="ru-RU"/>
        </w:rPr>
      </w:pPr>
    </w:p>
    <w:p w14:paraId="0ED02D15" w14:textId="77777777" w:rsidR="00886852" w:rsidRDefault="00886852" w:rsidP="008F786B">
      <w:pPr>
        <w:spacing w:after="0" w:line="240" w:lineRule="auto"/>
        <w:ind w:right="-284"/>
        <w:jc w:val="both"/>
        <w:rPr>
          <w:rFonts w:ascii="Arial" w:eastAsia="Times New Roman" w:hAnsi="Arial" w:cs="Arial"/>
          <w:sz w:val="24"/>
          <w:szCs w:val="24"/>
          <w:highlight w:val="yellow"/>
          <w:lang w:eastAsia="ru-RU"/>
        </w:rPr>
      </w:pPr>
    </w:p>
    <w:p w14:paraId="31F10DBF" w14:textId="77777777" w:rsidR="00886852" w:rsidRPr="00422CCB" w:rsidRDefault="00886852" w:rsidP="008F786B">
      <w:pPr>
        <w:spacing w:after="0" w:line="240" w:lineRule="auto"/>
        <w:ind w:right="-284"/>
        <w:jc w:val="both"/>
        <w:rPr>
          <w:rFonts w:ascii="Arial" w:eastAsia="Times New Roman" w:hAnsi="Arial" w:cs="Arial"/>
          <w:sz w:val="24"/>
          <w:szCs w:val="24"/>
          <w:highlight w:val="yellow"/>
          <w:lang w:eastAsia="ru-RU"/>
        </w:rPr>
      </w:pPr>
    </w:p>
    <w:p w14:paraId="692872AC" w14:textId="530FFF03" w:rsidR="003407D0" w:rsidRDefault="00417342" w:rsidP="00B94716">
      <w:pPr>
        <w:spacing w:after="0" w:line="240" w:lineRule="auto"/>
        <w:jc w:val="center"/>
        <w:rPr>
          <w:rFonts w:ascii="Arial" w:eastAsia="Times New Roman" w:hAnsi="Arial" w:cs="Arial"/>
          <w:b/>
          <w:bCs/>
          <w:sz w:val="24"/>
          <w:szCs w:val="24"/>
          <w:lang w:eastAsia="zh-CN"/>
        </w:rPr>
      </w:pPr>
      <w:r w:rsidRPr="006A6AD5">
        <w:rPr>
          <w:rFonts w:ascii="Arial" w:eastAsia="Times New Roman" w:hAnsi="Arial" w:cs="Arial"/>
          <w:b/>
          <w:bCs/>
          <w:sz w:val="24"/>
          <w:szCs w:val="24"/>
          <w:lang w:eastAsia="zh-CN"/>
        </w:rPr>
        <w:lastRenderedPageBreak/>
        <w:t>Фасадные вывески (без подложки)</w:t>
      </w:r>
      <w:r w:rsidR="0071482B">
        <w:rPr>
          <w:rFonts w:ascii="Arial" w:eastAsia="Times New Roman" w:hAnsi="Arial" w:cs="Arial"/>
          <w:b/>
          <w:bCs/>
          <w:sz w:val="24"/>
          <w:szCs w:val="24"/>
          <w:lang w:eastAsia="zh-CN"/>
        </w:rPr>
        <w:t>, о</w:t>
      </w:r>
      <w:r w:rsidRPr="006A6AD5">
        <w:rPr>
          <w:rFonts w:ascii="Arial" w:eastAsia="Times New Roman" w:hAnsi="Arial" w:cs="Arial"/>
          <w:b/>
          <w:bCs/>
          <w:sz w:val="24"/>
          <w:szCs w:val="24"/>
          <w:lang w:eastAsia="zh-CN"/>
        </w:rPr>
        <w:t>тдельные буквы в одну строку</w:t>
      </w:r>
    </w:p>
    <w:p w14:paraId="13FCCB86" w14:textId="77777777" w:rsidR="00217C55" w:rsidRPr="00B94716" w:rsidRDefault="00217C55" w:rsidP="00B94716">
      <w:pPr>
        <w:spacing w:after="0" w:line="240" w:lineRule="auto"/>
        <w:jc w:val="center"/>
        <w:rPr>
          <w:rFonts w:ascii="Arial" w:eastAsia="Times New Roman" w:hAnsi="Arial" w:cs="Arial"/>
          <w:b/>
          <w:bCs/>
          <w:sz w:val="24"/>
          <w:szCs w:val="24"/>
          <w:lang w:eastAsia="zh-CN"/>
        </w:rPr>
      </w:pPr>
    </w:p>
    <w:p w14:paraId="378B2996" w14:textId="07A92352" w:rsidR="00217C55" w:rsidRDefault="00417342" w:rsidP="0071482B">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1894A6A3" wp14:editId="19C971FD">
            <wp:extent cx="4714875" cy="4538546"/>
            <wp:effectExtent l="0" t="0" r="0" b="0"/>
            <wp:docPr id="21232248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44"/>
                    <a:srcRect/>
                    <a:stretch>
                      <a:fillRect/>
                    </a:stretch>
                  </pic:blipFill>
                  <pic:spPr>
                    <a:xfrm>
                      <a:off x="0" y="0"/>
                      <a:ext cx="4714875" cy="4538546"/>
                    </a:xfrm>
                    <a:prstGeom prst="rect">
                      <a:avLst/>
                    </a:prstGeom>
                    <a:noFill/>
                    <a:ln>
                      <a:noFill/>
                    </a:ln>
                  </pic:spPr>
                </pic:pic>
              </a:graphicData>
            </a:graphic>
          </wp:inline>
        </w:drawing>
      </w:r>
    </w:p>
    <w:p w14:paraId="2329437F" w14:textId="77777777" w:rsidR="00217C55" w:rsidRPr="00394B7E" w:rsidRDefault="00217C55" w:rsidP="0071482B">
      <w:pPr>
        <w:spacing w:after="0" w:line="240" w:lineRule="auto"/>
        <w:ind w:right="-284" w:firstLine="709"/>
        <w:jc w:val="center"/>
        <w:rPr>
          <w:rFonts w:ascii="Arial" w:eastAsia="Times New Roman" w:hAnsi="Arial" w:cs="Arial"/>
          <w:color w:val="FF0000"/>
          <w:sz w:val="24"/>
          <w:szCs w:val="24"/>
          <w:lang w:eastAsia="ru-RU"/>
        </w:rPr>
      </w:pPr>
    </w:p>
    <w:tbl>
      <w:tblPr>
        <w:tblStyle w:val="31"/>
        <w:tblW w:w="0" w:type="auto"/>
        <w:tblLook w:val="04A0" w:firstRow="1" w:lastRow="0" w:firstColumn="1" w:lastColumn="0" w:noHBand="0" w:noVBand="1"/>
      </w:tblPr>
      <w:tblGrid>
        <w:gridCol w:w="1068"/>
        <w:gridCol w:w="1056"/>
        <w:gridCol w:w="1073"/>
        <w:gridCol w:w="6373"/>
      </w:tblGrid>
      <w:tr w:rsidR="00F338C8" w:rsidRPr="00F338C8" w14:paraId="1FF370A0" w14:textId="77777777" w:rsidTr="008738B4">
        <w:tc>
          <w:tcPr>
            <w:tcW w:w="1129" w:type="dxa"/>
          </w:tcPr>
          <w:p w14:paraId="056B4248"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А</w:t>
            </w:r>
          </w:p>
        </w:tc>
        <w:tc>
          <w:tcPr>
            <w:tcW w:w="1134" w:type="dxa"/>
          </w:tcPr>
          <w:p w14:paraId="7EDA7741"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w:t>
            </w:r>
          </w:p>
        </w:tc>
        <w:tc>
          <w:tcPr>
            <w:tcW w:w="1134" w:type="dxa"/>
          </w:tcPr>
          <w:p w14:paraId="1E1DF42C"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В2</w:t>
            </w:r>
          </w:p>
        </w:tc>
        <w:tc>
          <w:tcPr>
            <w:tcW w:w="7059" w:type="dxa"/>
            <w:vMerge w:val="restart"/>
            <w:vAlign w:val="center"/>
          </w:tcPr>
          <w:p w14:paraId="7E2D03B0" w14:textId="77777777" w:rsidR="00F338C8" w:rsidRPr="00F338C8" w:rsidRDefault="00F338C8" w:rsidP="00F338C8">
            <w:pPr>
              <w:rPr>
                <w:rFonts w:ascii="Arial" w:eastAsia="Aptos" w:hAnsi="Arial" w:cs="Arial"/>
              </w:rPr>
            </w:pPr>
            <w:r w:rsidRPr="00F338C8">
              <w:rPr>
                <w:rFonts w:ascii="Arial" w:eastAsia="Aptos" w:hAnsi="Arial" w:cs="Arial"/>
              </w:rPr>
              <w:t>Максимальные размеры в (мм) при размещении на фасаде здания-объекта культурного наследия либо здания, расположенного в зоне охраны объектов культурного наследия</w:t>
            </w:r>
          </w:p>
        </w:tc>
      </w:tr>
      <w:tr w:rsidR="00F338C8" w:rsidRPr="00F338C8" w14:paraId="40F6F479" w14:textId="77777777" w:rsidTr="008738B4">
        <w:tc>
          <w:tcPr>
            <w:tcW w:w="1129" w:type="dxa"/>
            <w:tcBorders>
              <w:bottom w:val="single" w:sz="4" w:space="0" w:color="auto"/>
            </w:tcBorders>
            <w:vAlign w:val="center"/>
          </w:tcPr>
          <w:p w14:paraId="59345D00"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350</w:t>
            </w:r>
          </w:p>
        </w:tc>
        <w:tc>
          <w:tcPr>
            <w:tcW w:w="1134" w:type="dxa"/>
            <w:tcBorders>
              <w:bottom w:val="single" w:sz="4" w:space="0" w:color="auto"/>
            </w:tcBorders>
            <w:vAlign w:val="center"/>
          </w:tcPr>
          <w:p w14:paraId="48E0AFA7"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300</w:t>
            </w:r>
          </w:p>
        </w:tc>
        <w:tc>
          <w:tcPr>
            <w:tcW w:w="1134" w:type="dxa"/>
            <w:tcBorders>
              <w:bottom w:val="single" w:sz="4" w:space="0" w:color="auto"/>
            </w:tcBorders>
            <w:vAlign w:val="center"/>
          </w:tcPr>
          <w:p w14:paraId="6EBF6DA9"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350</w:t>
            </w:r>
          </w:p>
        </w:tc>
        <w:tc>
          <w:tcPr>
            <w:tcW w:w="7059" w:type="dxa"/>
            <w:vMerge/>
            <w:tcBorders>
              <w:bottom w:val="single" w:sz="4" w:space="0" w:color="auto"/>
            </w:tcBorders>
          </w:tcPr>
          <w:p w14:paraId="40DEDDFC" w14:textId="77777777" w:rsidR="00F338C8" w:rsidRPr="00F338C8" w:rsidRDefault="00F338C8" w:rsidP="00F338C8">
            <w:pPr>
              <w:jc w:val="center"/>
              <w:rPr>
                <w:rFonts w:ascii="Arial" w:eastAsia="Aptos" w:hAnsi="Arial" w:cs="Arial"/>
              </w:rPr>
            </w:pPr>
          </w:p>
        </w:tc>
      </w:tr>
      <w:tr w:rsidR="00F338C8" w:rsidRPr="00F338C8" w14:paraId="6E594B0C" w14:textId="77777777" w:rsidTr="008738B4">
        <w:tc>
          <w:tcPr>
            <w:tcW w:w="10456" w:type="dxa"/>
            <w:gridSpan w:val="4"/>
            <w:tcBorders>
              <w:top w:val="single" w:sz="4" w:space="0" w:color="auto"/>
              <w:left w:val="nil"/>
              <w:bottom w:val="single" w:sz="4" w:space="0" w:color="auto"/>
              <w:right w:val="nil"/>
            </w:tcBorders>
          </w:tcPr>
          <w:p w14:paraId="5D0D9D52" w14:textId="77777777" w:rsidR="00F338C8" w:rsidRPr="00F338C8" w:rsidRDefault="00F338C8" w:rsidP="00F338C8">
            <w:pPr>
              <w:jc w:val="center"/>
              <w:rPr>
                <w:rFonts w:ascii="Arial" w:eastAsia="Aptos" w:hAnsi="Arial" w:cs="Arial"/>
              </w:rPr>
            </w:pPr>
          </w:p>
        </w:tc>
      </w:tr>
      <w:tr w:rsidR="00F338C8" w:rsidRPr="00F338C8" w14:paraId="799307F5" w14:textId="77777777" w:rsidTr="008738B4">
        <w:tc>
          <w:tcPr>
            <w:tcW w:w="1129" w:type="dxa"/>
            <w:tcBorders>
              <w:top w:val="single" w:sz="4" w:space="0" w:color="auto"/>
            </w:tcBorders>
            <w:vAlign w:val="center"/>
          </w:tcPr>
          <w:p w14:paraId="72A0F9A7"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А</w:t>
            </w:r>
          </w:p>
        </w:tc>
        <w:tc>
          <w:tcPr>
            <w:tcW w:w="1134" w:type="dxa"/>
            <w:tcBorders>
              <w:top w:val="single" w:sz="4" w:space="0" w:color="auto"/>
            </w:tcBorders>
            <w:vAlign w:val="center"/>
          </w:tcPr>
          <w:p w14:paraId="249663E5"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w:t>
            </w:r>
          </w:p>
        </w:tc>
        <w:tc>
          <w:tcPr>
            <w:tcW w:w="1134" w:type="dxa"/>
            <w:tcBorders>
              <w:top w:val="single" w:sz="4" w:space="0" w:color="auto"/>
            </w:tcBorders>
            <w:vAlign w:val="center"/>
          </w:tcPr>
          <w:p w14:paraId="38831525"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В2</w:t>
            </w:r>
          </w:p>
        </w:tc>
        <w:tc>
          <w:tcPr>
            <w:tcW w:w="7059" w:type="dxa"/>
            <w:vMerge w:val="restart"/>
            <w:tcBorders>
              <w:top w:val="single" w:sz="4" w:space="0" w:color="auto"/>
            </w:tcBorders>
            <w:vAlign w:val="center"/>
          </w:tcPr>
          <w:p w14:paraId="17CEF4D3" w14:textId="77777777" w:rsidR="00F338C8" w:rsidRPr="00F338C8" w:rsidRDefault="00F338C8" w:rsidP="00F338C8">
            <w:pPr>
              <w:rPr>
                <w:rFonts w:ascii="Arial" w:eastAsia="Aptos" w:hAnsi="Arial" w:cs="Arial"/>
              </w:rPr>
            </w:pPr>
            <w:r w:rsidRPr="00F338C8">
              <w:rPr>
                <w:rFonts w:ascii="Arial" w:eastAsia="Aptos" w:hAnsi="Arial" w:cs="Arial"/>
              </w:rPr>
              <w:t xml:space="preserve">Максимальные размеры в (мм) </w:t>
            </w:r>
            <w:bookmarkStart w:id="47" w:name="_Hlk221209298"/>
            <w:r w:rsidRPr="00F338C8">
              <w:rPr>
                <w:rFonts w:ascii="Arial" w:eastAsia="Aptos" w:hAnsi="Arial" w:cs="Arial"/>
              </w:rPr>
              <w:t>при размещении на фасаде многоквартирного дома</w:t>
            </w:r>
            <w:bookmarkEnd w:id="47"/>
          </w:p>
        </w:tc>
      </w:tr>
      <w:tr w:rsidR="00F338C8" w:rsidRPr="00F338C8" w14:paraId="51AA414A" w14:textId="77777777" w:rsidTr="008738B4">
        <w:trPr>
          <w:trHeight w:val="456"/>
        </w:trPr>
        <w:tc>
          <w:tcPr>
            <w:tcW w:w="1129" w:type="dxa"/>
            <w:tcBorders>
              <w:bottom w:val="single" w:sz="4" w:space="0" w:color="auto"/>
            </w:tcBorders>
            <w:vAlign w:val="center"/>
          </w:tcPr>
          <w:p w14:paraId="18A542E2"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550</w:t>
            </w:r>
          </w:p>
        </w:tc>
        <w:tc>
          <w:tcPr>
            <w:tcW w:w="1134" w:type="dxa"/>
            <w:tcBorders>
              <w:bottom w:val="single" w:sz="4" w:space="0" w:color="auto"/>
            </w:tcBorders>
            <w:vAlign w:val="center"/>
          </w:tcPr>
          <w:p w14:paraId="17039BC4"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500</w:t>
            </w:r>
          </w:p>
        </w:tc>
        <w:tc>
          <w:tcPr>
            <w:tcW w:w="1134" w:type="dxa"/>
            <w:tcBorders>
              <w:bottom w:val="single" w:sz="4" w:space="0" w:color="auto"/>
            </w:tcBorders>
            <w:vAlign w:val="center"/>
          </w:tcPr>
          <w:p w14:paraId="007B6282"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550</w:t>
            </w:r>
          </w:p>
        </w:tc>
        <w:tc>
          <w:tcPr>
            <w:tcW w:w="7059" w:type="dxa"/>
            <w:vMerge/>
            <w:tcBorders>
              <w:bottom w:val="single" w:sz="4" w:space="0" w:color="auto"/>
            </w:tcBorders>
          </w:tcPr>
          <w:p w14:paraId="187EC077" w14:textId="77777777" w:rsidR="00F338C8" w:rsidRPr="00F338C8" w:rsidRDefault="00F338C8" w:rsidP="00F338C8">
            <w:pPr>
              <w:jc w:val="center"/>
              <w:rPr>
                <w:rFonts w:ascii="Arial" w:eastAsia="Aptos" w:hAnsi="Arial" w:cs="Arial"/>
              </w:rPr>
            </w:pPr>
          </w:p>
        </w:tc>
      </w:tr>
      <w:tr w:rsidR="00F338C8" w:rsidRPr="00F338C8" w14:paraId="50BE8CFF" w14:textId="77777777" w:rsidTr="008738B4">
        <w:trPr>
          <w:trHeight w:val="232"/>
        </w:trPr>
        <w:tc>
          <w:tcPr>
            <w:tcW w:w="10456" w:type="dxa"/>
            <w:gridSpan w:val="4"/>
            <w:tcBorders>
              <w:top w:val="single" w:sz="4" w:space="0" w:color="auto"/>
              <w:left w:val="nil"/>
              <w:bottom w:val="single" w:sz="4" w:space="0" w:color="auto"/>
              <w:right w:val="nil"/>
            </w:tcBorders>
            <w:vAlign w:val="center"/>
          </w:tcPr>
          <w:p w14:paraId="0B9791BC" w14:textId="77777777" w:rsidR="00F338C8" w:rsidRPr="00F338C8" w:rsidRDefault="00F338C8" w:rsidP="00F338C8">
            <w:pPr>
              <w:jc w:val="center"/>
              <w:rPr>
                <w:rFonts w:ascii="Arial" w:eastAsia="Aptos" w:hAnsi="Arial" w:cs="Arial"/>
              </w:rPr>
            </w:pPr>
          </w:p>
        </w:tc>
      </w:tr>
      <w:tr w:rsidR="00F338C8" w:rsidRPr="00F338C8" w14:paraId="5AEC7907" w14:textId="77777777" w:rsidTr="008738B4">
        <w:trPr>
          <w:trHeight w:val="140"/>
        </w:trPr>
        <w:tc>
          <w:tcPr>
            <w:tcW w:w="1129" w:type="dxa"/>
            <w:tcBorders>
              <w:top w:val="single" w:sz="4" w:space="0" w:color="auto"/>
            </w:tcBorders>
            <w:vAlign w:val="center"/>
          </w:tcPr>
          <w:p w14:paraId="3933F937"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А</w:t>
            </w:r>
          </w:p>
        </w:tc>
        <w:tc>
          <w:tcPr>
            <w:tcW w:w="1134" w:type="dxa"/>
            <w:tcBorders>
              <w:top w:val="single" w:sz="4" w:space="0" w:color="auto"/>
            </w:tcBorders>
            <w:vAlign w:val="center"/>
          </w:tcPr>
          <w:p w14:paraId="19EC8002"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w:t>
            </w:r>
          </w:p>
        </w:tc>
        <w:tc>
          <w:tcPr>
            <w:tcW w:w="1134" w:type="dxa"/>
            <w:tcBorders>
              <w:top w:val="single" w:sz="4" w:space="0" w:color="auto"/>
            </w:tcBorders>
            <w:vAlign w:val="center"/>
          </w:tcPr>
          <w:p w14:paraId="20F79C14"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В2</w:t>
            </w:r>
          </w:p>
        </w:tc>
        <w:tc>
          <w:tcPr>
            <w:tcW w:w="7059" w:type="dxa"/>
            <w:vMerge w:val="restart"/>
            <w:tcBorders>
              <w:top w:val="single" w:sz="4" w:space="0" w:color="auto"/>
            </w:tcBorders>
            <w:vAlign w:val="center"/>
          </w:tcPr>
          <w:p w14:paraId="562B6C74" w14:textId="77777777" w:rsidR="00F338C8" w:rsidRPr="00F338C8" w:rsidRDefault="00F338C8" w:rsidP="00F338C8">
            <w:pPr>
              <w:rPr>
                <w:rFonts w:ascii="Arial" w:eastAsia="Aptos" w:hAnsi="Arial" w:cs="Arial"/>
              </w:rPr>
            </w:pPr>
            <w:r w:rsidRPr="00F338C8">
              <w:rPr>
                <w:rFonts w:ascii="Arial" w:eastAsia="Aptos" w:hAnsi="Arial" w:cs="Arial"/>
              </w:rPr>
              <w:t xml:space="preserve">Максимальные размеры в (мм) </w:t>
            </w:r>
            <w:bookmarkStart w:id="48" w:name="_Hlk221209382"/>
            <w:r w:rsidRPr="00F338C8">
              <w:rPr>
                <w:rFonts w:ascii="Arial" w:eastAsia="Aptos" w:hAnsi="Arial" w:cs="Arial"/>
              </w:rPr>
              <w:t>при размещении на фасаде нежилого здания, строения, сооружения, в котором размещено и осуществляют свою деятельность одновременно нескольких организаций (индивидуальных предпринимателей)</w:t>
            </w:r>
            <w:bookmarkEnd w:id="48"/>
          </w:p>
        </w:tc>
      </w:tr>
      <w:tr w:rsidR="00F338C8" w:rsidRPr="00F338C8" w14:paraId="6F950510" w14:textId="77777777" w:rsidTr="008738B4">
        <w:trPr>
          <w:trHeight w:val="905"/>
        </w:trPr>
        <w:tc>
          <w:tcPr>
            <w:tcW w:w="1129" w:type="dxa"/>
            <w:tcBorders>
              <w:bottom w:val="single" w:sz="4" w:space="0" w:color="auto"/>
            </w:tcBorders>
            <w:vAlign w:val="center"/>
          </w:tcPr>
          <w:p w14:paraId="3CEBE80C" w14:textId="77777777" w:rsidR="00F338C8" w:rsidRPr="00F338C8" w:rsidRDefault="00F338C8" w:rsidP="00F338C8">
            <w:pPr>
              <w:jc w:val="center"/>
              <w:rPr>
                <w:rFonts w:ascii="Aptos" w:eastAsia="Aptos" w:hAnsi="Aptos" w:cs="Times New Roman"/>
                <w:b/>
                <w:bCs/>
              </w:rPr>
            </w:pPr>
            <w:r w:rsidRPr="00F338C8">
              <w:rPr>
                <w:rFonts w:ascii="Aptos" w:eastAsia="Aptos" w:hAnsi="Aptos" w:cs="Times New Roman"/>
                <w:b/>
                <w:bCs/>
              </w:rPr>
              <w:t>750</w:t>
            </w:r>
          </w:p>
        </w:tc>
        <w:tc>
          <w:tcPr>
            <w:tcW w:w="1134" w:type="dxa"/>
            <w:tcBorders>
              <w:bottom w:val="single" w:sz="4" w:space="0" w:color="auto"/>
            </w:tcBorders>
            <w:vAlign w:val="center"/>
          </w:tcPr>
          <w:p w14:paraId="4131DA6B" w14:textId="77777777" w:rsidR="00F338C8" w:rsidRPr="00F338C8" w:rsidRDefault="00F338C8" w:rsidP="00F338C8">
            <w:pPr>
              <w:jc w:val="center"/>
              <w:rPr>
                <w:rFonts w:ascii="Aptos" w:eastAsia="Aptos" w:hAnsi="Aptos" w:cs="Times New Roman"/>
                <w:b/>
                <w:bCs/>
              </w:rPr>
            </w:pPr>
            <w:r w:rsidRPr="00F338C8">
              <w:rPr>
                <w:rFonts w:ascii="Aptos" w:eastAsia="Aptos" w:hAnsi="Aptos" w:cs="Times New Roman"/>
                <w:b/>
                <w:bCs/>
              </w:rPr>
              <w:t>650</w:t>
            </w:r>
          </w:p>
        </w:tc>
        <w:tc>
          <w:tcPr>
            <w:tcW w:w="1134" w:type="dxa"/>
            <w:tcBorders>
              <w:bottom w:val="single" w:sz="4" w:space="0" w:color="auto"/>
            </w:tcBorders>
            <w:vAlign w:val="center"/>
          </w:tcPr>
          <w:p w14:paraId="30950E58" w14:textId="77777777" w:rsidR="00F338C8" w:rsidRPr="00F338C8" w:rsidRDefault="00F338C8" w:rsidP="00F338C8">
            <w:pPr>
              <w:jc w:val="center"/>
              <w:rPr>
                <w:rFonts w:ascii="Aptos" w:eastAsia="Aptos" w:hAnsi="Aptos" w:cs="Times New Roman"/>
                <w:b/>
                <w:bCs/>
              </w:rPr>
            </w:pPr>
            <w:r w:rsidRPr="00F338C8">
              <w:rPr>
                <w:rFonts w:ascii="Aptos" w:eastAsia="Aptos" w:hAnsi="Aptos" w:cs="Times New Roman"/>
                <w:b/>
                <w:bCs/>
              </w:rPr>
              <w:t>750</w:t>
            </w:r>
          </w:p>
        </w:tc>
        <w:tc>
          <w:tcPr>
            <w:tcW w:w="7059" w:type="dxa"/>
            <w:vMerge/>
            <w:tcBorders>
              <w:bottom w:val="single" w:sz="4" w:space="0" w:color="auto"/>
            </w:tcBorders>
          </w:tcPr>
          <w:p w14:paraId="615406C8" w14:textId="77777777" w:rsidR="00F338C8" w:rsidRPr="00F338C8" w:rsidRDefault="00F338C8" w:rsidP="00F338C8">
            <w:pPr>
              <w:jc w:val="center"/>
              <w:rPr>
                <w:rFonts w:ascii="Aptos" w:eastAsia="Aptos" w:hAnsi="Aptos" w:cs="Times New Roman"/>
              </w:rPr>
            </w:pPr>
          </w:p>
        </w:tc>
      </w:tr>
      <w:tr w:rsidR="00F338C8" w:rsidRPr="00F338C8" w14:paraId="13B7EEFF" w14:textId="77777777" w:rsidTr="008738B4">
        <w:tc>
          <w:tcPr>
            <w:tcW w:w="10456" w:type="dxa"/>
            <w:gridSpan w:val="4"/>
            <w:tcBorders>
              <w:top w:val="single" w:sz="4" w:space="0" w:color="auto"/>
              <w:left w:val="nil"/>
              <w:bottom w:val="single" w:sz="4" w:space="0" w:color="auto"/>
              <w:right w:val="nil"/>
            </w:tcBorders>
          </w:tcPr>
          <w:p w14:paraId="42F031EB" w14:textId="77777777" w:rsidR="00F338C8" w:rsidRPr="00F338C8" w:rsidRDefault="00F338C8" w:rsidP="00F338C8">
            <w:pPr>
              <w:jc w:val="center"/>
              <w:rPr>
                <w:rFonts w:ascii="Aptos" w:eastAsia="Aptos" w:hAnsi="Aptos" w:cs="Times New Roman"/>
              </w:rPr>
            </w:pPr>
          </w:p>
        </w:tc>
      </w:tr>
      <w:tr w:rsidR="00F338C8" w:rsidRPr="00F338C8" w14:paraId="3DF2E01D" w14:textId="77777777" w:rsidTr="008738B4">
        <w:tc>
          <w:tcPr>
            <w:tcW w:w="1129" w:type="dxa"/>
            <w:tcBorders>
              <w:top w:val="single" w:sz="4" w:space="0" w:color="auto"/>
            </w:tcBorders>
            <w:vAlign w:val="center"/>
          </w:tcPr>
          <w:p w14:paraId="12587253"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А</w:t>
            </w:r>
          </w:p>
        </w:tc>
        <w:tc>
          <w:tcPr>
            <w:tcW w:w="1134" w:type="dxa"/>
            <w:tcBorders>
              <w:top w:val="single" w:sz="4" w:space="0" w:color="auto"/>
            </w:tcBorders>
            <w:vAlign w:val="center"/>
          </w:tcPr>
          <w:p w14:paraId="66268AC7"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w:t>
            </w:r>
          </w:p>
        </w:tc>
        <w:tc>
          <w:tcPr>
            <w:tcW w:w="1134" w:type="dxa"/>
            <w:tcBorders>
              <w:top w:val="single" w:sz="4" w:space="0" w:color="auto"/>
            </w:tcBorders>
            <w:vAlign w:val="center"/>
          </w:tcPr>
          <w:p w14:paraId="6FA6F012"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В2</w:t>
            </w:r>
          </w:p>
        </w:tc>
        <w:tc>
          <w:tcPr>
            <w:tcW w:w="7059" w:type="dxa"/>
            <w:vMerge w:val="restart"/>
            <w:tcBorders>
              <w:top w:val="single" w:sz="4" w:space="0" w:color="auto"/>
            </w:tcBorders>
            <w:vAlign w:val="center"/>
          </w:tcPr>
          <w:p w14:paraId="7254E570" w14:textId="77777777" w:rsidR="00F338C8" w:rsidRPr="00F338C8" w:rsidRDefault="00F338C8" w:rsidP="00F338C8">
            <w:pPr>
              <w:rPr>
                <w:rFonts w:ascii="Arial" w:eastAsia="Aptos" w:hAnsi="Arial" w:cs="Arial"/>
              </w:rPr>
            </w:pPr>
            <w:r w:rsidRPr="00F338C8">
              <w:rPr>
                <w:rFonts w:ascii="Arial" w:eastAsia="Aptos" w:hAnsi="Arial" w:cs="Arial"/>
              </w:rPr>
              <w:t xml:space="preserve">Максимальные размеры в (мм) </w:t>
            </w:r>
            <w:bookmarkStart w:id="49" w:name="_Hlk221209487"/>
            <w:r w:rsidRPr="00F338C8">
              <w:rPr>
                <w:rFonts w:ascii="Arial" w:eastAsia="Aptos" w:hAnsi="Arial" w:cs="Arial"/>
              </w:rPr>
              <w:t xml:space="preserve">при размещении на фасаде отдельно стоящего нежилого здания, строения, сооружения, в котором размещена и осуществляет свою деятельность только одна организация (индивидуальный предприниматель), </w:t>
            </w:r>
            <w:proofErr w:type="gramStart"/>
            <w:r w:rsidRPr="00F338C8">
              <w:rPr>
                <w:rFonts w:ascii="Arial" w:eastAsia="Aptos" w:hAnsi="Arial" w:cs="Arial"/>
              </w:rPr>
              <w:t>при условии что</w:t>
            </w:r>
            <w:proofErr w:type="gramEnd"/>
            <w:r w:rsidRPr="00F338C8">
              <w:rPr>
                <w:rFonts w:ascii="Arial" w:eastAsia="Aptos" w:hAnsi="Arial" w:cs="Arial"/>
              </w:rPr>
              <w:t xml:space="preserve"> на такой информационной вывеске содержится информация касательно только данной организации</w:t>
            </w:r>
            <w:bookmarkEnd w:id="49"/>
          </w:p>
        </w:tc>
      </w:tr>
      <w:tr w:rsidR="00F338C8" w:rsidRPr="00F338C8" w14:paraId="20FFACA3" w14:textId="77777777" w:rsidTr="008738B4">
        <w:trPr>
          <w:trHeight w:val="1556"/>
        </w:trPr>
        <w:tc>
          <w:tcPr>
            <w:tcW w:w="1129" w:type="dxa"/>
            <w:tcBorders>
              <w:bottom w:val="single" w:sz="4" w:space="0" w:color="auto"/>
            </w:tcBorders>
            <w:vAlign w:val="center"/>
          </w:tcPr>
          <w:p w14:paraId="298C9E11"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1000</w:t>
            </w:r>
          </w:p>
        </w:tc>
        <w:tc>
          <w:tcPr>
            <w:tcW w:w="1134" w:type="dxa"/>
            <w:tcBorders>
              <w:bottom w:val="single" w:sz="4" w:space="0" w:color="auto"/>
            </w:tcBorders>
            <w:vAlign w:val="center"/>
          </w:tcPr>
          <w:p w14:paraId="1298AA60"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900</w:t>
            </w:r>
          </w:p>
        </w:tc>
        <w:tc>
          <w:tcPr>
            <w:tcW w:w="1134" w:type="dxa"/>
            <w:tcBorders>
              <w:bottom w:val="single" w:sz="4" w:space="0" w:color="auto"/>
            </w:tcBorders>
            <w:vAlign w:val="center"/>
          </w:tcPr>
          <w:p w14:paraId="05CCE132"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1000</w:t>
            </w:r>
          </w:p>
        </w:tc>
        <w:tc>
          <w:tcPr>
            <w:tcW w:w="7059" w:type="dxa"/>
            <w:vMerge/>
            <w:tcBorders>
              <w:bottom w:val="single" w:sz="4" w:space="0" w:color="auto"/>
            </w:tcBorders>
          </w:tcPr>
          <w:p w14:paraId="1FE7F71C" w14:textId="77777777" w:rsidR="00F338C8" w:rsidRPr="00F338C8" w:rsidRDefault="00F338C8" w:rsidP="00F338C8">
            <w:pPr>
              <w:jc w:val="center"/>
              <w:rPr>
                <w:rFonts w:ascii="Aptos" w:eastAsia="Aptos" w:hAnsi="Aptos" w:cs="Times New Roman"/>
              </w:rPr>
            </w:pPr>
          </w:p>
        </w:tc>
      </w:tr>
      <w:tr w:rsidR="00F338C8" w:rsidRPr="00F338C8" w14:paraId="7E006BB6" w14:textId="77777777" w:rsidTr="008738B4">
        <w:tc>
          <w:tcPr>
            <w:tcW w:w="10456" w:type="dxa"/>
            <w:gridSpan w:val="4"/>
            <w:tcBorders>
              <w:top w:val="single" w:sz="4" w:space="0" w:color="auto"/>
              <w:left w:val="nil"/>
              <w:bottom w:val="single" w:sz="4" w:space="0" w:color="auto"/>
              <w:right w:val="nil"/>
            </w:tcBorders>
          </w:tcPr>
          <w:p w14:paraId="0B8EBD4A" w14:textId="77777777" w:rsidR="00F338C8" w:rsidRPr="00F338C8" w:rsidRDefault="00F338C8" w:rsidP="00F338C8">
            <w:pPr>
              <w:jc w:val="center"/>
              <w:rPr>
                <w:rFonts w:ascii="Aptos" w:eastAsia="Aptos" w:hAnsi="Aptos" w:cs="Times New Roman"/>
              </w:rPr>
            </w:pPr>
          </w:p>
        </w:tc>
      </w:tr>
      <w:tr w:rsidR="00F338C8" w:rsidRPr="00F338C8" w14:paraId="328E129D" w14:textId="77777777" w:rsidTr="008738B4">
        <w:tc>
          <w:tcPr>
            <w:tcW w:w="1129" w:type="dxa"/>
            <w:tcBorders>
              <w:top w:val="single" w:sz="4" w:space="0" w:color="auto"/>
            </w:tcBorders>
          </w:tcPr>
          <w:p w14:paraId="71312F48" w14:textId="77777777" w:rsidR="00F338C8" w:rsidRPr="00F338C8" w:rsidRDefault="00F338C8" w:rsidP="00F338C8">
            <w:pPr>
              <w:jc w:val="center"/>
              <w:rPr>
                <w:rFonts w:ascii="Arial" w:eastAsia="Aptos" w:hAnsi="Arial" w:cs="Arial"/>
              </w:rPr>
            </w:pPr>
            <w:r w:rsidRPr="00F338C8">
              <w:rPr>
                <w:rFonts w:ascii="Arial" w:eastAsia="Aptos" w:hAnsi="Arial" w:cs="Arial"/>
                <w:b/>
                <w:bCs/>
              </w:rPr>
              <w:t>А</w:t>
            </w:r>
          </w:p>
        </w:tc>
        <w:tc>
          <w:tcPr>
            <w:tcW w:w="1134" w:type="dxa"/>
            <w:tcBorders>
              <w:top w:val="single" w:sz="4" w:space="0" w:color="auto"/>
            </w:tcBorders>
          </w:tcPr>
          <w:p w14:paraId="06EFDB44" w14:textId="77777777" w:rsidR="00F338C8" w:rsidRPr="00F338C8" w:rsidRDefault="00F338C8" w:rsidP="00F338C8">
            <w:pPr>
              <w:jc w:val="center"/>
              <w:rPr>
                <w:rFonts w:ascii="Arial" w:eastAsia="Aptos" w:hAnsi="Arial" w:cs="Arial"/>
              </w:rPr>
            </w:pPr>
            <w:r w:rsidRPr="00F338C8">
              <w:rPr>
                <w:rFonts w:ascii="Arial" w:eastAsia="Aptos" w:hAnsi="Arial" w:cs="Arial"/>
                <w:b/>
                <w:bCs/>
              </w:rPr>
              <w:t>В</w:t>
            </w:r>
          </w:p>
        </w:tc>
        <w:tc>
          <w:tcPr>
            <w:tcW w:w="1134" w:type="dxa"/>
            <w:tcBorders>
              <w:top w:val="single" w:sz="4" w:space="0" w:color="auto"/>
            </w:tcBorders>
          </w:tcPr>
          <w:p w14:paraId="3ABB67CA" w14:textId="77777777" w:rsidR="00F338C8" w:rsidRPr="00F338C8" w:rsidRDefault="00F338C8" w:rsidP="00F338C8">
            <w:pPr>
              <w:jc w:val="center"/>
              <w:rPr>
                <w:rFonts w:ascii="Arial" w:eastAsia="Aptos" w:hAnsi="Arial" w:cs="Arial"/>
              </w:rPr>
            </w:pPr>
            <w:r w:rsidRPr="00F338C8">
              <w:rPr>
                <w:rFonts w:ascii="Arial" w:eastAsia="Aptos" w:hAnsi="Arial" w:cs="Arial"/>
                <w:b/>
                <w:bCs/>
              </w:rPr>
              <w:t>В2</w:t>
            </w:r>
          </w:p>
        </w:tc>
        <w:tc>
          <w:tcPr>
            <w:tcW w:w="7059" w:type="dxa"/>
            <w:vMerge w:val="restart"/>
            <w:tcBorders>
              <w:top w:val="single" w:sz="4" w:space="0" w:color="auto"/>
            </w:tcBorders>
            <w:vAlign w:val="center"/>
          </w:tcPr>
          <w:p w14:paraId="4289910A" w14:textId="77777777" w:rsidR="00F338C8" w:rsidRPr="00F338C8" w:rsidRDefault="00F338C8" w:rsidP="00F338C8">
            <w:pPr>
              <w:rPr>
                <w:rFonts w:ascii="Arial" w:eastAsia="Aptos" w:hAnsi="Arial" w:cs="Arial"/>
              </w:rPr>
            </w:pPr>
            <w:r w:rsidRPr="00F338C8">
              <w:rPr>
                <w:rFonts w:ascii="Arial" w:eastAsia="Aptos" w:hAnsi="Arial" w:cs="Arial"/>
              </w:rPr>
              <w:t xml:space="preserve">Максимальные размеры в (мм) </w:t>
            </w:r>
            <w:bookmarkStart w:id="50" w:name="_Hlk221209567"/>
            <w:r w:rsidRPr="00F338C8">
              <w:rPr>
                <w:rFonts w:ascii="Arial" w:eastAsia="Aptos" w:hAnsi="Arial" w:cs="Arial"/>
              </w:rPr>
              <w:t>при размещении на фасаде нестационарного торгового объекта</w:t>
            </w:r>
            <w:bookmarkEnd w:id="50"/>
          </w:p>
        </w:tc>
      </w:tr>
      <w:tr w:rsidR="00F338C8" w:rsidRPr="00F338C8" w14:paraId="678D25DE" w14:textId="77777777" w:rsidTr="008738B4">
        <w:trPr>
          <w:trHeight w:val="547"/>
        </w:trPr>
        <w:tc>
          <w:tcPr>
            <w:tcW w:w="1129" w:type="dxa"/>
            <w:vAlign w:val="center"/>
          </w:tcPr>
          <w:p w14:paraId="0F6CCCAE" w14:textId="77777777" w:rsidR="00F338C8" w:rsidRPr="00F338C8" w:rsidRDefault="00F338C8" w:rsidP="00F338C8">
            <w:pPr>
              <w:jc w:val="center"/>
              <w:rPr>
                <w:rFonts w:ascii="Arial" w:eastAsia="Aptos" w:hAnsi="Arial" w:cs="Arial"/>
              </w:rPr>
            </w:pPr>
            <w:r w:rsidRPr="00F338C8">
              <w:rPr>
                <w:rFonts w:ascii="Arial" w:eastAsia="Aptos" w:hAnsi="Arial" w:cs="Arial"/>
                <w:b/>
                <w:bCs/>
              </w:rPr>
              <w:t>250</w:t>
            </w:r>
          </w:p>
        </w:tc>
        <w:tc>
          <w:tcPr>
            <w:tcW w:w="1134" w:type="dxa"/>
            <w:vAlign w:val="center"/>
          </w:tcPr>
          <w:p w14:paraId="5BF4F92A" w14:textId="77777777" w:rsidR="00F338C8" w:rsidRPr="00F338C8" w:rsidRDefault="00F338C8" w:rsidP="00F338C8">
            <w:pPr>
              <w:jc w:val="center"/>
              <w:rPr>
                <w:rFonts w:ascii="Arial" w:eastAsia="Aptos" w:hAnsi="Arial" w:cs="Arial"/>
              </w:rPr>
            </w:pPr>
            <w:r w:rsidRPr="00F338C8">
              <w:rPr>
                <w:rFonts w:ascii="Arial" w:eastAsia="Aptos" w:hAnsi="Arial" w:cs="Arial"/>
                <w:b/>
                <w:bCs/>
              </w:rPr>
              <w:t>200</w:t>
            </w:r>
          </w:p>
        </w:tc>
        <w:tc>
          <w:tcPr>
            <w:tcW w:w="1134" w:type="dxa"/>
            <w:vAlign w:val="center"/>
          </w:tcPr>
          <w:p w14:paraId="6007A4CF" w14:textId="77777777" w:rsidR="00F338C8" w:rsidRPr="00F338C8" w:rsidRDefault="00F338C8" w:rsidP="00F338C8">
            <w:pPr>
              <w:jc w:val="center"/>
              <w:rPr>
                <w:rFonts w:ascii="Arial" w:eastAsia="Aptos" w:hAnsi="Arial" w:cs="Arial"/>
              </w:rPr>
            </w:pPr>
            <w:r w:rsidRPr="00F338C8">
              <w:rPr>
                <w:rFonts w:ascii="Arial" w:eastAsia="Aptos" w:hAnsi="Arial" w:cs="Arial"/>
                <w:b/>
                <w:bCs/>
              </w:rPr>
              <w:t>250</w:t>
            </w:r>
          </w:p>
        </w:tc>
        <w:tc>
          <w:tcPr>
            <w:tcW w:w="7059" w:type="dxa"/>
            <w:vMerge/>
          </w:tcPr>
          <w:p w14:paraId="204A9043" w14:textId="77777777" w:rsidR="00F338C8" w:rsidRPr="00F338C8" w:rsidRDefault="00F338C8" w:rsidP="00F338C8">
            <w:pPr>
              <w:jc w:val="center"/>
              <w:rPr>
                <w:rFonts w:ascii="Aptos" w:eastAsia="Aptos" w:hAnsi="Aptos" w:cs="Times New Roman"/>
              </w:rPr>
            </w:pPr>
          </w:p>
        </w:tc>
      </w:tr>
    </w:tbl>
    <w:p w14:paraId="23CACAE5" w14:textId="77777777" w:rsidR="0065570D" w:rsidRDefault="0065570D" w:rsidP="002D0DBC">
      <w:pPr>
        <w:spacing w:after="0" w:line="240" w:lineRule="auto"/>
        <w:rPr>
          <w:rFonts w:ascii="Arial" w:eastAsia="Times New Roman" w:hAnsi="Arial" w:cs="Arial"/>
          <w:b/>
          <w:bCs/>
          <w:sz w:val="24"/>
          <w:szCs w:val="24"/>
          <w:lang w:eastAsia="zh-CN"/>
        </w:rPr>
      </w:pPr>
    </w:p>
    <w:p w14:paraId="523EC134" w14:textId="77777777" w:rsidR="00B94716" w:rsidRDefault="00B94716" w:rsidP="002D0DBC">
      <w:pPr>
        <w:spacing w:after="0" w:line="240" w:lineRule="auto"/>
        <w:rPr>
          <w:rFonts w:ascii="Arial" w:eastAsia="Times New Roman" w:hAnsi="Arial" w:cs="Arial"/>
          <w:b/>
          <w:bCs/>
          <w:sz w:val="24"/>
          <w:szCs w:val="24"/>
          <w:lang w:eastAsia="zh-CN"/>
        </w:rPr>
      </w:pPr>
    </w:p>
    <w:p w14:paraId="3D88E8B0" w14:textId="4C86D6DC" w:rsidR="001F3873" w:rsidRPr="006A6AD5" w:rsidRDefault="00417342" w:rsidP="00B94716">
      <w:pPr>
        <w:spacing w:after="0" w:line="240" w:lineRule="auto"/>
        <w:jc w:val="center"/>
        <w:rPr>
          <w:rFonts w:ascii="Arial" w:eastAsia="Times New Roman" w:hAnsi="Arial" w:cs="Arial"/>
          <w:b/>
          <w:bCs/>
          <w:sz w:val="24"/>
          <w:szCs w:val="24"/>
          <w:lang w:eastAsia="zh-CN"/>
        </w:rPr>
      </w:pPr>
      <w:r w:rsidRPr="006A6AD5">
        <w:rPr>
          <w:rFonts w:ascii="Arial" w:eastAsia="Times New Roman" w:hAnsi="Arial" w:cs="Arial"/>
          <w:b/>
          <w:bCs/>
          <w:sz w:val="24"/>
          <w:szCs w:val="24"/>
          <w:lang w:eastAsia="zh-CN"/>
        </w:rPr>
        <w:t>Фасадные вывески (без подложки)</w:t>
      </w:r>
      <w:r w:rsidR="0071482B">
        <w:rPr>
          <w:rFonts w:ascii="Arial" w:eastAsia="Times New Roman" w:hAnsi="Arial" w:cs="Arial"/>
          <w:b/>
          <w:bCs/>
          <w:sz w:val="24"/>
          <w:szCs w:val="24"/>
          <w:lang w:eastAsia="zh-CN"/>
        </w:rPr>
        <w:t>, о</w:t>
      </w:r>
      <w:r w:rsidRPr="006A6AD5">
        <w:rPr>
          <w:rFonts w:ascii="Arial" w:eastAsia="Times New Roman" w:hAnsi="Arial" w:cs="Arial"/>
          <w:b/>
          <w:bCs/>
          <w:sz w:val="24"/>
          <w:szCs w:val="24"/>
          <w:lang w:eastAsia="zh-CN"/>
        </w:rPr>
        <w:t>тдельные буквы в две строки</w:t>
      </w:r>
    </w:p>
    <w:p w14:paraId="55E69C03" w14:textId="77777777" w:rsidR="003407D0" w:rsidRPr="00394B7E" w:rsidRDefault="00417342">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4E9775FA" wp14:editId="6A38E710">
            <wp:extent cx="3932438" cy="4615679"/>
            <wp:effectExtent l="0" t="0" r="0" b="0"/>
            <wp:docPr id="21232248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45"/>
                    <a:srcRect/>
                    <a:stretch>
                      <a:fillRect/>
                    </a:stretch>
                  </pic:blipFill>
                  <pic:spPr>
                    <a:xfrm>
                      <a:off x="0" y="0"/>
                      <a:ext cx="3935315" cy="4619056"/>
                    </a:xfrm>
                    <a:prstGeom prst="rect">
                      <a:avLst/>
                    </a:prstGeom>
                    <a:noFill/>
                    <a:ln>
                      <a:noFill/>
                    </a:ln>
                  </pic:spPr>
                </pic:pic>
              </a:graphicData>
            </a:graphic>
          </wp:inline>
        </w:drawing>
      </w:r>
    </w:p>
    <w:p w14:paraId="0AFC0C0A" w14:textId="77777777" w:rsidR="003407D0" w:rsidRPr="00394B7E" w:rsidRDefault="003407D0">
      <w:pPr>
        <w:spacing w:after="0" w:line="240" w:lineRule="auto"/>
        <w:ind w:right="-284" w:firstLine="709"/>
        <w:jc w:val="center"/>
        <w:rPr>
          <w:rFonts w:ascii="Arial" w:eastAsia="Times New Roman" w:hAnsi="Arial" w:cs="Arial"/>
          <w:color w:val="FF0000"/>
          <w:sz w:val="24"/>
          <w:szCs w:val="24"/>
          <w:lang w:eastAsia="ru-RU"/>
        </w:rPr>
      </w:pPr>
    </w:p>
    <w:tbl>
      <w:tblPr>
        <w:tblStyle w:val="41"/>
        <w:tblW w:w="0" w:type="auto"/>
        <w:tblLook w:val="04A0" w:firstRow="1" w:lastRow="0" w:firstColumn="1" w:lastColumn="0" w:noHBand="0" w:noVBand="1"/>
      </w:tblPr>
      <w:tblGrid>
        <w:gridCol w:w="1068"/>
        <w:gridCol w:w="1056"/>
        <w:gridCol w:w="1073"/>
        <w:gridCol w:w="6373"/>
      </w:tblGrid>
      <w:tr w:rsidR="00F338C8" w:rsidRPr="00F338C8" w14:paraId="6058789E" w14:textId="77777777" w:rsidTr="008738B4">
        <w:tc>
          <w:tcPr>
            <w:tcW w:w="1129" w:type="dxa"/>
          </w:tcPr>
          <w:p w14:paraId="787ABFB7"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А</w:t>
            </w:r>
          </w:p>
        </w:tc>
        <w:tc>
          <w:tcPr>
            <w:tcW w:w="1134" w:type="dxa"/>
          </w:tcPr>
          <w:p w14:paraId="1819CAD1"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w:t>
            </w:r>
          </w:p>
        </w:tc>
        <w:tc>
          <w:tcPr>
            <w:tcW w:w="1134" w:type="dxa"/>
          </w:tcPr>
          <w:p w14:paraId="308666CE"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В2</w:t>
            </w:r>
          </w:p>
        </w:tc>
        <w:tc>
          <w:tcPr>
            <w:tcW w:w="7059" w:type="dxa"/>
            <w:vMerge w:val="restart"/>
            <w:vAlign w:val="center"/>
          </w:tcPr>
          <w:p w14:paraId="2F22AD20" w14:textId="77777777" w:rsidR="00F338C8" w:rsidRPr="00F338C8" w:rsidRDefault="00F338C8" w:rsidP="00F338C8">
            <w:pPr>
              <w:rPr>
                <w:rFonts w:ascii="Arial" w:eastAsia="Aptos" w:hAnsi="Arial" w:cs="Arial"/>
              </w:rPr>
            </w:pPr>
            <w:r w:rsidRPr="00F338C8">
              <w:rPr>
                <w:rFonts w:ascii="Arial" w:eastAsia="Aptos" w:hAnsi="Arial" w:cs="Arial"/>
              </w:rPr>
              <w:t>Максимальные размеры в (мм) при размещении на фасаде здания-объекта культурного наследия либо здания, расположенного в зоне охраны объектов культурного наследия</w:t>
            </w:r>
          </w:p>
        </w:tc>
      </w:tr>
      <w:tr w:rsidR="00F338C8" w:rsidRPr="00F338C8" w14:paraId="28E20A79" w14:textId="77777777" w:rsidTr="008738B4">
        <w:tc>
          <w:tcPr>
            <w:tcW w:w="1129" w:type="dxa"/>
            <w:tcBorders>
              <w:bottom w:val="single" w:sz="4" w:space="0" w:color="auto"/>
            </w:tcBorders>
            <w:vAlign w:val="center"/>
          </w:tcPr>
          <w:p w14:paraId="3D1836FD"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350</w:t>
            </w:r>
          </w:p>
        </w:tc>
        <w:tc>
          <w:tcPr>
            <w:tcW w:w="1134" w:type="dxa"/>
            <w:tcBorders>
              <w:bottom w:val="single" w:sz="4" w:space="0" w:color="auto"/>
            </w:tcBorders>
            <w:vAlign w:val="center"/>
          </w:tcPr>
          <w:p w14:paraId="65026FD5"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300</w:t>
            </w:r>
          </w:p>
        </w:tc>
        <w:tc>
          <w:tcPr>
            <w:tcW w:w="1134" w:type="dxa"/>
            <w:tcBorders>
              <w:bottom w:val="single" w:sz="4" w:space="0" w:color="auto"/>
            </w:tcBorders>
            <w:vAlign w:val="center"/>
          </w:tcPr>
          <w:p w14:paraId="29893C1C"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350</w:t>
            </w:r>
          </w:p>
        </w:tc>
        <w:tc>
          <w:tcPr>
            <w:tcW w:w="7059" w:type="dxa"/>
            <w:vMerge/>
            <w:tcBorders>
              <w:bottom w:val="single" w:sz="4" w:space="0" w:color="auto"/>
            </w:tcBorders>
          </w:tcPr>
          <w:p w14:paraId="10D3D012" w14:textId="77777777" w:rsidR="00F338C8" w:rsidRPr="00F338C8" w:rsidRDefault="00F338C8" w:rsidP="00F338C8">
            <w:pPr>
              <w:jc w:val="center"/>
              <w:rPr>
                <w:rFonts w:ascii="Arial" w:eastAsia="Aptos" w:hAnsi="Arial" w:cs="Arial"/>
              </w:rPr>
            </w:pPr>
          </w:p>
        </w:tc>
      </w:tr>
      <w:tr w:rsidR="00F338C8" w:rsidRPr="00F338C8" w14:paraId="7BF2962A" w14:textId="77777777" w:rsidTr="008738B4">
        <w:tc>
          <w:tcPr>
            <w:tcW w:w="10456" w:type="dxa"/>
            <w:gridSpan w:val="4"/>
            <w:tcBorders>
              <w:top w:val="single" w:sz="4" w:space="0" w:color="auto"/>
              <w:left w:val="nil"/>
              <w:bottom w:val="single" w:sz="4" w:space="0" w:color="auto"/>
              <w:right w:val="nil"/>
            </w:tcBorders>
          </w:tcPr>
          <w:p w14:paraId="02B885D3" w14:textId="77777777" w:rsidR="00F338C8" w:rsidRPr="00F338C8" w:rsidRDefault="00F338C8" w:rsidP="00F338C8">
            <w:pPr>
              <w:jc w:val="center"/>
              <w:rPr>
                <w:rFonts w:ascii="Arial" w:eastAsia="Aptos" w:hAnsi="Arial" w:cs="Arial"/>
              </w:rPr>
            </w:pPr>
          </w:p>
        </w:tc>
      </w:tr>
      <w:tr w:rsidR="00F338C8" w:rsidRPr="00F338C8" w14:paraId="15A02DFE" w14:textId="77777777" w:rsidTr="008738B4">
        <w:tc>
          <w:tcPr>
            <w:tcW w:w="1129" w:type="dxa"/>
            <w:tcBorders>
              <w:top w:val="single" w:sz="4" w:space="0" w:color="auto"/>
            </w:tcBorders>
            <w:vAlign w:val="center"/>
          </w:tcPr>
          <w:p w14:paraId="2477B10A"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А</w:t>
            </w:r>
          </w:p>
        </w:tc>
        <w:tc>
          <w:tcPr>
            <w:tcW w:w="1134" w:type="dxa"/>
            <w:tcBorders>
              <w:top w:val="single" w:sz="4" w:space="0" w:color="auto"/>
            </w:tcBorders>
            <w:vAlign w:val="center"/>
          </w:tcPr>
          <w:p w14:paraId="1ECF86B4"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w:t>
            </w:r>
          </w:p>
        </w:tc>
        <w:tc>
          <w:tcPr>
            <w:tcW w:w="1134" w:type="dxa"/>
            <w:tcBorders>
              <w:top w:val="single" w:sz="4" w:space="0" w:color="auto"/>
            </w:tcBorders>
            <w:vAlign w:val="center"/>
          </w:tcPr>
          <w:p w14:paraId="1A6F7877"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В2</w:t>
            </w:r>
          </w:p>
        </w:tc>
        <w:tc>
          <w:tcPr>
            <w:tcW w:w="7059" w:type="dxa"/>
            <w:vMerge w:val="restart"/>
            <w:tcBorders>
              <w:top w:val="single" w:sz="4" w:space="0" w:color="auto"/>
            </w:tcBorders>
            <w:vAlign w:val="center"/>
          </w:tcPr>
          <w:p w14:paraId="416D353D" w14:textId="77777777" w:rsidR="00F338C8" w:rsidRPr="00F338C8" w:rsidRDefault="00F338C8" w:rsidP="00F338C8">
            <w:pPr>
              <w:rPr>
                <w:rFonts w:ascii="Arial" w:eastAsia="Aptos" w:hAnsi="Arial" w:cs="Arial"/>
              </w:rPr>
            </w:pPr>
            <w:r w:rsidRPr="00F338C8">
              <w:rPr>
                <w:rFonts w:ascii="Arial" w:eastAsia="Aptos" w:hAnsi="Arial" w:cs="Arial"/>
              </w:rPr>
              <w:t>Максимальные размеры в (мм) при размещении на фасаде многоквартирного дома</w:t>
            </w:r>
          </w:p>
        </w:tc>
      </w:tr>
      <w:tr w:rsidR="00F338C8" w:rsidRPr="00F338C8" w14:paraId="304CF43E" w14:textId="77777777" w:rsidTr="008738B4">
        <w:trPr>
          <w:trHeight w:val="456"/>
        </w:trPr>
        <w:tc>
          <w:tcPr>
            <w:tcW w:w="1129" w:type="dxa"/>
            <w:tcBorders>
              <w:bottom w:val="single" w:sz="4" w:space="0" w:color="auto"/>
            </w:tcBorders>
            <w:vAlign w:val="center"/>
          </w:tcPr>
          <w:p w14:paraId="3D113208"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550</w:t>
            </w:r>
          </w:p>
        </w:tc>
        <w:tc>
          <w:tcPr>
            <w:tcW w:w="1134" w:type="dxa"/>
            <w:tcBorders>
              <w:bottom w:val="single" w:sz="4" w:space="0" w:color="auto"/>
            </w:tcBorders>
            <w:vAlign w:val="center"/>
          </w:tcPr>
          <w:p w14:paraId="57B91EB1"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500</w:t>
            </w:r>
          </w:p>
        </w:tc>
        <w:tc>
          <w:tcPr>
            <w:tcW w:w="1134" w:type="dxa"/>
            <w:tcBorders>
              <w:bottom w:val="single" w:sz="4" w:space="0" w:color="auto"/>
            </w:tcBorders>
            <w:vAlign w:val="center"/>
          </w:tcPr>
          <w:p w14:paraId="73DB5892"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550</w:t>
            </w:r>
          </w:p>
        </w:tc>
        <w:tc>
          <w:tcPr>
            <w:tcW w:w="7059" w:type="dxa"/>
            <w:vMerge/>
            <w:tcBorders>
              <w:bottom w:val="single" w:sz="4" w:space="0" w:color="auto"/>
            </w:tcBorders>
          </w:tcPr>
          <w:p w14:paraId="40E1C4F0" w14:textId="77777777" w:rsidR="00F338C8" w:rsidRPr="00F338C8" w:rsidRDefault="00F338C8" w:rsidP="00F338C8">
            <w:pPr>
              <w:jc w:val="center"/>
              <w:rPr>
                <w:rFonts w:ascii="Arial" w:eastAsia="Aptos" w:hAnsi="Arial" w:cs="Arial"/>
              </w:rPr>
            </w:pPr>
          </w:p>
        </w:tc>
      </w:tr>
      <w:tr w:rsidR="00F338C8" w:rsidRPr="00F338C8" w14:paraId="04A002DE" w14:textId="77777777" w:rsidTr="008738B4">
        <w:trPr>
          <w:trHeight w:val="232"/>
        </w:trPr>
        <w:tc>
          <w:tcPr>
            <w:tcW w:w="10456" w:type="dxa"/>
            <w:gridSpan w:val="4"/>
            <w:tcBorders>
              <w:top w:val="single" w:sz="4" w:space="0" w:color="auto"/>
              <w:left w:val="nil"/>
              <w:bottom w:val="single" w:sz="4" w:space="0" w:color="auto"/>
              <w:right w:val="nil"/>
            </w:tcBorders>
            <w:vAlign w:val="center"/>
          </w:tcPr>
          <w:p w14:paraId="1342CC30" w14:textId="77777777" w:rsidR="00F338C8" w:rsidRPr="00F338C8" w:rsidRDefault="00F338C8" w:rsidP="00F338C8">
            <w:pPr>
              <w:jc w:val="center"/>
              <w:rPr>
                <w:rFonts w:ascii="Arial" w:eastAsia="Aptos" w:hAnsi="Arial" w:cs="Arial"/>
              </w:rPr>
            </w:pPr>
          </w:p>
        </w:tc>
      </w:tr>
      <w:tr w:rsidR="00F338C8" w:rsidRPr="00F338C8" w14:paraId="09977149" w14:textId="77777777" w:rsidTr="008738B4">
        <w:trPr>
          <w:trHeight w:val="140"/>
        </w:trPr>
        <w:tc>
          <w:tcPr>
            <w:tcW w:w="1129" w:type="dxa"/>
            <w:tcBorders>
              <w:top w:val="single" w:sz="4" w:space="0" w:color="auto"/>
            </w:tcBorders>
            <w:vAlign w:val="center"/>
          </w:tcPr>
          <w:p w14:paraId="099A9F52"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А</w:t>
            </w:r>
          </w:p>
        </w:tc>
        <w:tc>
          <w:tcPr>
            <w:tcW w:w="1134" w:type="dxa"/>
            <w:tcBorders>
              <w:top w:val="single" w:sz="4" w:space="0" w:color="auto"/>
            </w:tcBorders>
            <w:vAlign w:val="center"/>
          </w:tcPr>
          <w:p w14:paraId="0BDEC7C3"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w:t>
            </w:r>
          </w:p>
        </w:tc>
        <w:tc>
          <w:tcPr>
            <w:tcW w:w="1134" w:type="dxa"/>
            <w:tcBorders>
              <w:top w:val="single" w:sz="4" w:space="0" w:color="auto"/>
            </w:tcBorders>
            <w:vAlign w:val="center"/>
          </w:tcPr>
          <w:p w14:paraId="7CA23570"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В2</w:t>
            </w:r>
          </w:p>
        </w:tc>
        <w:tc>
          <w:tcPr>
            <w:tcW w:w="7059" w:type="dxa"/>
            <w:vMerge w:val="restart"/>
            <w:tcBorders>
              <w:top w:val="single" w:sz="4" w:space="0" w:color="auto"/>
            </w:tcBorders>
            <w:vAlign w:val="center"/>
          </w:tcPr>
          <w:p w14:paraId="75E91354" w14:textId="77777777" w:rsidR="00F338C8" w:rsidRPr="00F338C8" w:rsidRDefault="00F338C8" w:rsidP="00F338C8">
            <w:pPr>
              <w:rPr>
                <w:rFonts w:ascii="Arial" w:eastAsia="Aptos" w:hAnsi="Arial" w:cs="Arial"/>
              </w:rPr>
            </w:pPr>
            <w:r w:rsidRPr="00F338C8">
              <w:rPr>
                <w:rFonts w:ascii="Arial" w:eastAsia="Aptos" w:hAnsi="Arial" w:cs="Arial"/>
              </w:rPr>
              <w:t>Максимальные размеры в (мм) при размещении на фасаде нежилого здания, строения, сооружения, в котором размещено и осуществляют свою деятельность одновременно нескольких организаций (индивидуальных предпринимателей)</w:t>
            </w:r>
          </w:p>
        </w:tc>
      </w:tr>
      <w:tr w:rsidR="00F338C8" w:rsidRPr="00F338C8" w14:paraId="3E4FED40" w14:textId="77777777" w:rsidTr="008738B4">
        <w:trPr>
          <w:trHeight w:val="905"/>
        </w:trPr>
        <w:tc>
          <w:tcPr>
            <w:tcW w:w="1129" w:type="dxa"/>
            <w:tcBorders>
              <w:bottom w:val="single" w:sz="4" w:space="0" w:color="auto"/>
            </w:tcBorders>
            <w:vAlign w:val="center"/>
          </w:tcPr>
          <w:p w14:paraId="11E1A310" w14:textId="77777777" w:rsidR="00F338C8" w:rsidRPr="00F338C8" w:rsidRDefault="00F338C8" w:rsidP="00F338C8">
            <w:pPr>
              <w:jc w:val="center"/>
              <w:rPr>
                <w:rFonts w:ascii="Aptos" w:eastAsia="Aptos" w:hAnsi="Aptos" w:cs="Times New Roman"/>
                <w:b/>
                <w:bCs/>
              </w:rPr>
            </w:pPr>
            <w:r w:rsidRPr="00F338C8">
              <w:rPr>
                <w:rFonts w:ascii="Aptos" w:eastAsia="Aptos" w:hAnsi="Aptos" w:cs="Times New Roman"/>
                <w:b/>
                <w:bCs/>
              </w:rPr>
              <w:t>750</w:t>
            </w:r>
          </w:p>
        </w:tc>
        <w:tc>
          <w:tcPr>
            <w:tcW w:w="1134" w:type="dxa"/>
            <w:tcBorders>
              <w:bottom w:val="single" w:sz="4" w:space="0" w:color="auto"/>
            </w:tcBorders>
            <w:vAlign w:val="center"/>
          </w:tcPr>
          <w:p w14:paraId="1839505E" w14:textId="77777777" w:rsidR="00F338C8" w:rsidRPr="00F338C8" w:rsidRDefault="00F338C8" w:rsidP="00F338C8">
            <w:pPr>
              <w:jc w:val="center"/>
              <w:rPr>
                <w:rFonts w:ascii="Aptos" w:eastAsia="Aptos" w:hAnsi="Aptos" w:cs="Times New Roman"/>
                <w:b/>
                <w:bCs/>
              </w:rPr>
            </w:pPr>
            <w:r w:rsidRPr="00F338C8">
              <w:rPr>
                <w:rFonts w:ascii="Aptos" w:eastAsia="Aptos" w:hAnsi="Aptos" w:cs="Times New Roman"/>
                <w:b/>
                <w:bCs/>
              </w:rPr>
              <w:t>650</w:t>
            </w:r>
          </w:p>
        </w:tc>
        <w:tc>
          <w:tcPr>
            <w:tcW w:w="1134" w:type="dxa"/>
            <w:tcBorders>
              <w:bottom w:val="single" w:sz="4" w:space="0" w:color="auto"/>
            </w:tcBorders>
            <w:vAlign w:val="center"/>
          </w:tcPr>
          <w:p w14:paraId="69CCD86C" w14:textId="77777777" w:rsidR="00F338C8" w:rsidRPr="00F338C8" w:rsidRDefault="00F338C8" w:rsidP="00F338C8">
            <w:pPr>
              <w:jc w:val="center"/>
              <w:rPr>
                <w:rFonts w:ascii="Aptos" w:eastAsia="Aptos" w:hAnsi="Aptos" w:cs="Times New Roman"/>
                <w:b/>
                <w:bCs/>
              </w:rPr>
            </w:pPr>
            <w:r w:rsidRPr="00F338C8">
              <w:rPr>
                <w:rFonts w:ascii="Aptos" w:eastAsia="Aptos" w:hAnsi="Aptos" w:cs="Times New Roman"/>
                <w:b/>
                <w:bCs/>
              </w:rPr>
              <w:t>750</w:t>
            </w:r>
          </w:p>
        </w:tc>
        <w:tc>
          <w:tcPr>
            <w:tcW w:w="7059" w:type="dxa"/>
            <w:vMerge/>
            <w:tcBorders>
              <w:bottom w:val="single" w:sz="4" w:space="0" w:color="auto"/>
            </w:tcBorders>
          </w:tcPr>
          <w:p w14:paraId="7297A2DD" w14:textId="77777777" w:rsidR="00F338C8" w:rsidRPr="00F338C8" w:rsidRDefault="00F338C8" w:rsidP="00F338C8">
            <w:pPr>
              <w:jc w:val="center"/>
              <w:rPr>
                <w:rFonts w:ascii="Aptos" w:eastAsia="Aptos" w:hAnsi="Aptos" w:cs="Times New Roman"/>
              </w:rPr>
            </w:pPr>
          </w:p>
        </w:tc>
      </w:tr>
      <w:tr w:rsidR="00F338C8" w:rsidRPr="00F338C8" w14:paraId="0616C44B" w14:textId="77777777" w:rsidTr="008738B4">
        <w:tc>
          <w:tcPr>
            <w:tcW w:w="10456" w:type="dxa"/>
            <w:gridSpan w:val="4"/>
            <w:tcBorders>
              <w:top w:val="single" w:sz="4" w:space="0" w:color="auto"/>
              <w:left w:val="nil"/>
              <w:bottom w:val="single" w:sz="4" w:space="0" w:color="auto"/>
              <w:right w:val="nil"/>
            </w:tcBorders>
          </w:tcPr>
          <w:p w14:paraId="1B4D788F" w14:textId="77777777" w:rsidR="00F338C8" w:rsidRPr="00F338C8" w:rsidRDefault="00F338C8" w:rsidP="00F338C8">
            <w:pPr>
              <w:jc w:val="center"/>
              <w:rPr>
                <w:rFonts w:ascii="Aptos" w:eastAsia="Aptos" w:hAnsi="Aptos" w:cs="Times New Roman"/>
              </w:rPr>
            </w:pPr>
          </w:p>
        </w:tc>
      </w:tr>
      <w:tr w:rsidR="00F338C8" w:rsidRPr="00F338C8" w14:paraId="67939059" w14:textId="77777777" w:rsidTr="008738B4">
        <w:tc>
          <w:tcPr>
            <w:tcW w:w="1129" w:type="dxa"/>
            <w:tcBorders>
              <w:top w:val="single" w:sz="4" w:space="0" w:color="auto"/>
            </w:tcBorders>
            <w:vAlign w:val="center"/>
          </w:tcPr>
          <w:p w14:paraId="32752985"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А</w:t>
            </w:r>
          </w:p>
        </w:tc>
        <w:tc>
          <w:tcPr>
            <w:tcW w:w="1134" w:type="dxa"/>
            <w:tcBorders>
              <w:top w:val="single" w:sz="4" w:space="0" w:color="auto"/>
            </w:tcBorders>
            <w:vAlign w:val="center"/>
          </w:tcPr>
          <w:p w14:paraId="53C6969A"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w:t>
            </w:r>
          </w:p>
        </w:tc>
        <w:tc>
          <w:tcPr>
            <w:tcW w:w="1134" w:type="dxa"/>
            <w:tcBorders>
              <w:top w:val="single" w:sz="4" w:space="0" w:color="auto"/>
            </w:tcBorders>
            <w:vAlign w:val="center"/>
          </w:tcPr>
          <w:p w14:paraId="048C7022"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В2</w:t>
            </w:r>
          </w:p>
        </w:tc>
        <w:tc>
          <w:tcPr>
            <w:tcW w:w="7059" w:type="dxa"/>
            <w:vMerge w:val="restart"/>
            <w:tcBorders>
              <w:top w:val="single" w:sz="4" w:space="0" w:color="auto"/>
            </w:tcBorders>
            <w:vAlign w:val="center"/>
          </w:tcPr>
          <w:p w14:paraId="1AB68831" w14:textId="77777777" w:rsidR="00F338C8" w:rsidRPr="00F338C8" w:rsidRDefault="00F338C8" w:rsidP="00F338C8">
            <w:pPr>
              <w:rPr>
                <w:rFonts w:ascii="Arial" w:eastAsia="Aptos" w:hAnsi="Arial" w:cs="Arial"/>
              </w:rPr>
            </w:pPr>
            <w:r w:rsidRPr="00F338C8">
              <w:rPr>
                <w:rFonts w:ascii="Arial" w:eastAsia="Aptos" w:hAnsi="Arial" w:cs="Arial"/>
              </w:rPr>
              <w:t xml:space="preserve">Максимальные размеры в (мм) при размещении на фасаде отдельно стоящего нежилого здания, строения, сооружения, в котором размещена и осуществляет свою деятельность только одна организация (индивидуальный предприниматель), </w:t>
            </w:r>
            <w:proofErr w:type="gramStart"/>
            <w:r w:rsidRPr="00F338C8">
              <w:rPr>
                <w:rFonts w:ascii="Arial" w:eastAsia="Aptos" w:hAnsi="Arial" w:cs="Arial"/>
              </w:rPr>
              <w:t>при условии что</w:t>
            </w:r>
            <w:proofErr w:type="gramEnd"/>
            <w:r w:rsidRPr="00F338C8">
              <w:rPr>
                <w:rFonts w:ascii="Arial" w:eastAsia="Aptos" w:hAnsi="Arial" w:cs="Arial"/>
              </w:rPr>
              <w:t xml:space="preserve"> на такой информационной вывеске содержится информация касательно только данной организации</w:t>
            </w:r>
          </w:p>
        </w:tc>
      </w:tr>
      <w:tr w:rsidR="00F338C8" w:rsidRPr="00F338C8" w14:paraId="25C53970" w14:textId="77777777" w:rsidTr="008738B4">
        <w:trPr>
          <w:trHeight w:val="1556"/>
        </w:trPr>
        <w:tc>
          <w:tcPr>
            <w:tcW w:w="1129" w:type="dxa"/>
            <w:tcBorders>
              <w:bottom w:val="single" w:sz="4" w:space="0" w:color="auto"/>
            </w:tcBorders>
            <w:vAlign w:val="center"/>
          </w:tcPr>
          <w:p w14:paraId="23158A4A"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1000</w:t>
            </w:r>
          </w:p>
        </w:tc>
        <w:tc>
          <w:tcPr>
            <w:tcW w:w="1134" w:type="dxa"/>
            <w:tcBorders>
              <w:bottom w:val="single" w:sz="4" w:space="0" w:color="auto"/>
            </w:tcBorders>
            <w:vAlign w:val="center"/>
          </w:tcPr>
          <w:p w14:paraId="0C66F833"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900</w:t>
            </w:r>
          </w:p>
        </w:tc>
        <w:tc>
          <w:tcPr>
            <w:tcW w:w="1134" w:type="dxa"/>
            <w:tcBorders>
              <w:bottom w:val="single" w:sz="4" w:space="0" w:color="auto"/>
            </w:tcBorders>
            <w:vAlign w:val="center"/>
          </w:tcPr>
          <w:p w14:paraId="654C82A9" w14:textId="77777777" w:rsidR="00F338C8" w:rsidRPr="00F338C8" w:rsidRDefault="00F338C8" w:rsidP="00F338C8">
            <w:pPr>
              <w:jc w:val="center"/>
              <w:rPr>
                <w:rFonts w:ascii="Arial" w:eastAsia="Aptos" w:hAnsi="Arial" w:cs="Arial"/>
                <w:b/>
                <w:bCs/>
              </w:rPr>
            </w:pPr>
            <w:r w:rsidRPr="00F338C8">
              <w:rPr>
                <w:rFonts w:ascii="Arial" w:eastAsia="Aptos" w:hAnsi="Arial" w:cs="Arial"/>
                <w:b/>
                <w:bCs/>
              </w:rPr>
              <w:t>1000</w:t>
            </w:r>
          </w:p>
        </w:tc>
        <w:tc>
          <w:tcPr>
            <w:tcW w:w="7059" w:type="dxa"/>
            <w:vMerge/>
            <w:tcBorders>
              <w:bottom w:val="single" w:sz="4" w:space="0" w:color="auto"/>
            </w:tcBorders>
          </w:tcPr>
          <w:p w14:paraId="433D67D5" w14:textId="77777777" w:rsidR="00F338C8" w:rsidRPr="00F338C8" w:rsidRDefault="00F338C8" w:rsidP="00F338C8">
            <w:pPr>
              <w:jc w:val="center"/>
              <w:rPr>
                <w:rFonts w:ascii="Aptos" w:eastAsia="Aptos" w:hAnsi="Aptos" w:cs="Times New Roman"/>
              </w:rPr>
            </w:pPr>
          </w:p>
        </w:tc>
      </w:tr>
      <w:tr w:rsidR="00F338C8" w:rsidRPr="00F338C8" w14:paraId="1FDDA165" w14:textId="77777777" w:rsidTr="008738B4">
        <w:tc>
          <w:tcPr>
            <w:tcW w:w="10456" w:type="dxa"/>
            <w:gridSpan w:val="4"/>
            <w:tcBorders>
              <w:top w:val="single" w:sz="4" w:space="0" w:color="auto"/>
              <w:left w:val="nil"/>
              <w:bottom w:val="single" w:sz="4" w:space="0" w:color="auto"/>
              <w:right w:val="nil"/>
            </w:tcBorders>
          </w:tcPr>
          <w:p w14:paraId="1A39361C" w14:textId="77777777" w:rsidR="00F338C8" w:rsidRPr="00F338C8" w:rsidRDefault="00F338C8" w:rsidP="00F338C8">
            <w:pPr>
              <w:jc w:val="center"/>
              <w:rPr>
                <w:rFonts w:ascii="Aptos" w:eastAsia="Aptos" w:hAnsi="Aptos" w:cs="Times New Roman"/>
              </w:rPr>
            </w:pPr>
          </w:p>
        </w:tc>
      </w:tr>
      <w:tr w:rsidR="00F338C8" w:rsidRPr="00F338C8" w14:paraId="71867F8A" w14:textId="77777777" w:rsidTr="008738B4">
        <w:tc>
          <w:tcPr>
            <w:tcW w:w="1129" w:type="dxa"/>
            <w:tcBorders>
              <w:top w:val="single" w:sz="4" w:space="0" w:color="auto"/>
            </w:tcBorders>
          </w:tcPr>
          <w:p w14:paraId="148575A3" w14:textId="77777777" w:rsidR="00F338C8" w:rsidRPr="00F338C8" w:rsidRDefault="00F338C8" w:rsidP="00F338C8">
            <w:pPr>
              <w:jc w:val="center"/>
              <w:rPr>
                <w:rFonts w:ascii="Arial" w:eastAsia="Aptos" w:hAnsi="Arial" w:cs="Arial"/>
              </w:rPr>
            </w:pPr>
            <w:r w:rsidRPr="00F338C8">
              <w:rPr>
                <w:rFonts w:ascii="Arial" w:eastAsia="Aptos" w:hAnsi="Arial" w:cs="Arial"/>
                <w:b/>
                <w:bCs/>
              </w:rPr>
              <w:t>А</w:t>
            </w:r>
          </w:p>
        </w:tc>
        <w:tc>
          <w:tcPr>
            <w:tcW w:w="1134" w:type="dxa"/>
            <w:tcBorders>
              <w:top w:val="single" w:sz="4" w:space="0" w:color="auto"/>
            </w:tcBorders>
          </w:tcPr>
          <w:p w14:paraId="5EFEAECD" w14:textId="77777777" w:rsidR="00F338C8" w:rsidRPr="00F338C8" w:rsidRDefault="00F338C8" w:rsidP="00F338C8">
            <w:pPr>
              <w:jc w:val="center"/>
              <w:rPr>
                <w:rFonts w:ascii="Arial" w:eastAsia="Aptos" w:hAnsi="Arial" w:cs="Arial"/>
              </w:rPr>
            </w:pPr>
            <w:r w:rsidRPr="00F338C8">
              <w:rPr>
                <w:rFonts w:ascii="Arial" w:eastAsia="Aptos" w:hAnsi="Arial" w:cs="Arial"/>
                <w:b/>
                <w:bCs/>
              </w:rPr>
              <w:t>В</w:t>
            </w:r>
          </w:p>
        </w:tc>
        <w:tc>
          <w:tcPr>
            <w:tcW w:w="1134" w:type="dxa"/>
            <w:tcBorders>
              <w:top w:val="single" w:sz="4" w:space="0" w:color="auto"/>
            </w:tcBorders>
          </w:tcPr>
          <w:p w14:paraId="6B84DE57" w14:textId="77777777" w:rsidR="00F338C8" w:rsidRPr="00F338C8" w:rsidRDefault="00F338C8" w:rsidP="00F338C8">
            <w:pPr>
              <w:jc w:val="center"/>
              <w:rPr>
                <w:rFonts w:ascii="Arial" w:eastAsia="Aptos" w:hAnsi="Arial" w:cs="Arial"/>
              </w:rPr>
            </w:pPr>
            <w:r w:rsidRPr="00F338C8">
              <w:rPr>
                <w:rFonts w:ascii="Arial" w:eastAsia="Aptos" w:hAnsi="Arial" w:cs="Arial"/>
                <w:b/>
                <w:bCs/>
              </w:rPr>
              <w:t>В2</w:t>
            </w:r>
          </w:p>
        </w:tc>
        <w:tc>
          <w:tcPr>
            <w:tcW w:w="7059" w:type="dxa"/>
            <w:vMerge w:val="restart"/>
            <w:tcBorders>
              <w:top w:val="single" w:sz="4" w:space="0" w:color="auto"/>
            </w:tcBorders>
            <w:vAlign w:val="center"/>
          </w:tcPr>
          <w:p w14:paraId="635290B6" w14:textId="77777777" w:rsidR="00F338C8" w:rsidRPr="00F338C8" w:rsidRDefault="00F338C8" w:rsidP="00F338C8">
            <w:pPr>
              <w:rPr>
                <w:rFonts w:ascii="Arial" w:eastAsia="Aptos" w:hAnsi="Arial" w:cs="Arial"/>
              </w:rPr>
            </w:pPr>
            <w:r w:rsidRPr="00F338C8">
              <w:rPr>
                <w:rFonts w:ascii="Arial" w:eastAsia="Aptos" w:hAnsi="Arial" w:cs="Arial"/>
              </w:rPr>
              <w:t>Максимальные размеры в (мм) при размещении на фасаде нестационарного торгового объекта</w:t>
            </w:r>
          </w:p>
        </w:tc>
      </w:tr>
      <w:tr w:rsidR="00F338C8" w:rsidRPr="00F338C8" w14:paraId="583E83C4" w14:textId="77777777" w:rsidTr="008738B4">
        <w:trPr>
          <w:trHeight w:val="547"/>
        </w:trPr>
        <w:tc>
          <w:tcPr>
            <w:tcW w:w="1129" w:type="dxa"/>
            <w:vAlign w:val="center"/>
          </w:tcPr>
          <w:p w14:paraId="4FD7C0C6" w14:textId="77777777" w:rsidR="00F338C8" w:rsidRPr="00F338C8" w:rsidRDefault="00F338C8" w:rsidP="00F338C8">
            <w:pPr>
              <w:jc w:val="center"/>
              <w:rPr>
                <w:rFonts w:ascii="Arial" w:eastAsia="Aptos" w:hAnsi="Arial" w:cs="Arial"/>
              </w:rPr>
            </w:pPr>
            <w:r w:rsidRPr="00F338C8">
              <w:rPr>
                <w:rFonts w:ascii="Arial" w:eastAsia="Aptos" w:hAnsi="Arial" w:cs="Arial"/>
                <w:b/>
                <w:bCs/>
              </w:rPr>
              <w:t>250</w:t>
            </w:r>
          </w:p>
        </w:tc>
        <w:tc>
          <w:tcPr>
            <w:tcW w:w="1134" w:type="dxa"/>
            <w:vAlign w:val="center"/>
          </w:tcPr>
          <w:p w14:paraId="230B5EA6" w14:textId="77777777" w:rsidR="00F338C8" w:rsidRPr="00F338C8" w:rsidRDefault="00F338C8" w:rsidP="00F338C8">
            <w:pPr>
              <w:jc w:val="center"/>
              <w:rPr>
                <w:rFonts w:ascii="Arial" w:eastAsia="Aptos" w:hAnsi="Arial" w:cs="Arial"/>
              </w:rPr>
            </w:pPr>
            <w:r w:rsidRPr="00F338C8">
              <w:rPr>
                <w:rFonts w:ascii="Arial" w:eastAsia="Aptos" w:hAnsi="Arial" w:cs="Arial"/>
                <w:b/>
                <w:bCs/>
              </w:rPr>
              <w:t>200</w:t>
            </w:r>
          </w:p>
        </w:tc>
        <w:tc>
          <w:tcPr>
            <w:tcW w:w="1134" w:type="dxa"/>
            <w:vAlign w:val="center"/>
          </w:tcPr>
          <w:p w14:paraId="063ABD4E" w14:textId="77777777" w:rsidR="00F338C8" w:rsidRPr="00F338C8" w:rsidRDefault="00F338C8" w:rsidP="00F338C8">
            <w:pPr>
              <w:jc w:val="center"/>
              <w:rPr>
                <w:rFonts w:ascii="Arial" w:eastAsia="Aptos" w:hAnsi="Arial" w:cs="Arial"/>
              </w:rPr>
            </w:pPr>
            <w:r w:rsidRPr="00F338C8">
              <w:rPr>
                <w:rFonts w:ascii="Arial" w:eastAsia="Aptos" w:hAnsi="Arial" w:cs="Arial"/>
                <w:b/>
                <w:bCs/>
              </w:rPr>
              <w:t>250</w:t>
            </w:r>
          </w:p>
        </w:tc>
        <w:tc>
          <w:tcPr>
            <w:tcW w:w="7059" w:type="dxa"/>
            <w:vMerge/>
          </w:tcPr>
          <w:p w14:paraId="167D1941" w14:textId="77777777" w:rsidR="00F338C8" w:rsidRPr="00F338C8" w:rsidRDefault="00F338C8" w:rsidP="00F338C8">
            <w:pPr>
              <w:jc w:val="center"/>
              <w:rPr>
                <w:rFonts w:ascii="Aptos" w:eastAsia="Aptos" w:hAnsi="Aptos" w:cs="Times New Roman"/>
              </w:rPr>
            </w:pPr>
          </w:p>
        </w:tc>
      </w:tr>
    </w:tbl>
    <w:p w14:paraId="04B44ED6" w14:textId="44A153A7" w:rsidR="003407D0" w:rsidRPr="00A3101D" w:rsidRDefault="00BE2DD1" w:rsidP="00A3101D">
      <w:pPr>
        <w:spacing w:after="0" w:line="240" w:lineRule="auto"/>
        <w:jc w:val="center"/>
        <w:rPr>
          <w:rFonts w:ascii="Arial" w:eastAsia="Times New Roman" w:hAnsi="Arial" w:cs="Arial"/>
          <w:b/>
          <w:bCs/>
          <w:sz w:val="24"/>
          <w:szCs w:val="24"/>
          <w:lang w:eastAsia="zh-CN"/>
        </w:rPr>
      </w:pPr>
      <w:r w:rsidRPr="006A6AD5">
        <w:rPr>
          <w:rFonts w:ascii="Arial" w:eastAsia="Times New Roman" w:hAnsi="Arial" w:cs="Arial"/>
          <w:b/>
          <w:bCs/>
          <w:sz w:val="24"/>
          <w:szCs w:val="24"/>
          <w:lang w:eastAsia="zh-CN"/>
        </w:rPr>
        <w:lastRenderedPageBreak/>
        <w:t>Фасадные вывески (без подложки)</w:t>
      </w:r>
      <w:r w:rsidR="00A3101D">
        <w:rPr>
          <w:rFonts w:ascii="Arial" w:eastAsia="Times New Roman" w:hAnsi="Arial" w:cs="Arial"/>
          <w:b/>
          <w:bCs/>
          <w:sz w:val="24"/>
          <w:szCs w:val="24"/>
          <w:lang w:eastAsia="zh-CN"/>
        </w:rPr>
        <w:t>, р</w:t>
      </w:r>
      <w:r>
        <w:rPr>
          <w:rFonts w:ascii="Arial" w:eastAsia="Times New Roman" w:hAnsi="Arial" w:cs="Arial"/>
          <w:b/>
          <w:bCs/>
          <w:sz w:val="24"/>
          <w:szCs w:val="24"/>
          <w:lang w:eastAsia="zh-CN"/>
        </w:rPr>
        <w:t>азмещение н</w:t>
      </w:r>
      <w:r w:rsidRPr="00BE2DD1">
        <w:rPr>
          <w:rFonts w:ascii="Arial" w:eastAsia="Times New Roman" w:hAnsi="Arial" w:cs="Arial"/>
          <w:b/>
          <w:bCs/>
          <w:sz w:val="24"/>
          <w:szCs w:val="24"/>
          <w:lang w:eastAsia="zh-CN"/>
        </w:rPr>
        <w:t>а нестационарных торговых объектах</w:t>
      </w:r>
    </w:p>
    <w:p w14:paraId="14411A66" w14:textId="6CB0CBF8" w:rsidR="003407D0" w:rsidRPr="00394B7E" w:rsidRDefault="00607F0E">
      <w:pPr>
        <w:spacing w:after="0" w:line="240" w:lineRule="auto"/>
        <w:ind w:right="-284" w:firstLine="709"/>
        <w:jc w:val="center"/>
        <w:rPr>
          <w:rFonts w:ascii="Arial" w:eastAsia="Times New Roman" w:hAnsi="Arial" w:cs="Arial"/>
          <w:color w:val="FF0000"/>
          <w:sz w:val="24"/>
          <w:szCs w:val="24"/>
          <w:lang w:eastAsia="ru-RU"/>
        </w:rPr>
      </w:pPr>
      <w:r w:rsidRPr="00607F0E">
        <w:rPr>
          <w:rFonts w:ascii="Arial" w:eastAsia="Times New Roman" w:hAnsi="Arial" w:cs="Arial"/>
          <w:noProof/>
          <w:color w:val="FF0000"/>
          <w:sz w:val="24"/>
          <w:szCs w:val="24"/>
          <w:lang w:eastAsia="ru-RU"/>
        </w:rPr>
        <w:drawing>
          <wp:inline distT="0" distB="0" distL="0" distR="0" wp14:anchorId="558DD3DE" wp14:editId="4166E39C">
            <wp:extent cx="4594066" cy="2838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25045" cy="2857591"/>
                    </a:xfrm>
                    <a:prstGeom prst="rect">
                      <a:avLst/>
                    </a:prstGeom>
                  </pic:spPr>
                </pic:pic>
              </a:graphicData>
            </a:graphic>
          </wp:inline>
        </w:drawing>
      </w:r>
    </w:p>
    <w:p w14:paraId="784D930C"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0CEA5AC2" w14:textId="77777777" w:rsidR="00217C55" w:rsidRPr="00886852" w:rsidRDefault="00217C55" w:rsidP="00217C55">
      <w:pPr>
        <w:spacing w:after="0" w:line="240" w:lineRule="auto"/>
        <w:ind w:right="-284" w:firstLine="709"/>
        <w:jc w:val="both"/>
        <w:rPr>
          <w:rFonts w:ascii="Arial" w:eastAsia="Times New Roman" w:hAnsi="Arial" w:cs="Arial"/>
          <w:sz w:val="24"/>
          <w:szCs w:val="24"/>
          <w:lang w:eastAsia="ru-RU"/>
        </w:rPr>
      </w:pPr>
      <w:r w:rsidRPr="00886852">
        <w:rPr>
          <w:rFonts w:ascii="Arial" w:eastAsia="Times New Roman" w:hAnsi="Arial" w:cs="Arial"/>
          <w:sz w:val="24"/>
          <w:szCs w:val="24"/>
          <w:lang w:eastAsia="ru-RU"/>
        </w:rPr>
        <w:t xml:space="preserve">7.9.2. Положения </w:t>
      </w:r>
      <w:proofErr w:type="spellStart"/>
      <w:r w:rsidRPr="00886852">
        <w:rPr>
          <w:rFonts w:ascii="Arial" w:eastAsia="Times New Roman" w:hAnsi="Arial" w:cs="Arial"/>
          <w:sz w:val="24"/>
          <w:szCs w:val="24"/>
          <w:lang w:eastAsia="ru-RU"/>
        </w:rPr>
        <w:t>пп</w:t>
      </w:r>
      <w:proofErr w:type="spellEnd"/>
      <w:r w:rsidRPr="00886852">
        <w:rPr>
          <w:rFonts w:ascii="Arial" w:eastAsia="Times New Roman" w:hAnsi="Arial" w:cs="Arial"/>
          <w:sz w:val="24"/>
          <w:szCs w:val="24"/>
          <w:lang w:eastAsia="ru-RU"/>
        </w:rPr>
        <w:t>. 1-5 п. 7.9.1 в случае размещения фасадной информационной вывески на фризе применяются с учетом норм, изложенных в п. 7.13.1 (рис. 26 приложения №1);</w:t>
      </w:r>
    </w:p>
    <w:p w14:paraId="54268A73" w14:textId="77777777" w:rsidR="00533D20" w:rsidRPr="00886852" w:rsidRDefault="00533D20">
      <w:pPr>
        <w:spacing w:after="0" w:line="240" w:lineRule="auto"/>
        <w:jc w:val="center"/>
        <w:rPr>
          <w:rFonts w:ascii="Arial" w:eastAsia="Times New Roman" w:hAnsi="Arial" w:cs="Arial"/>
          <w:b/>
          <w:bCs/>
          <w:sz w:val="24"/>
          <w:szCs w:val="24"/>
          <w:lang w:eastAsia="zh-CN"/>
        </w:rPr>
      </w:pPr>
    </w:p>
    <w:p w14:paraId="0D94A25C" w14:textId="77777777" w:rsidR="00217C55" w:rsidRPr="00886852" w:rsidRDefault="00217C55" w:rsidP="00217C55">
      <w:pPr>
        <w:spacing w:after="0" w:line="240" w:lineRule="auto"/>
        <w:ind w:right="-284" w:firstLine="709"/>
        <w:jc w:val="both"/>
        <w:rPr>
          <w:rFonts w:ascii="Arial" w:eastAsia="Times New Roman" w:hAnsi="Arial" w:cs="Arial"/>
          <w:color w:val="000000" w:themeColor="text1"/>
          <w:sz w:val="24"/>
          <w:szCs w:val="24"/>
          <w:lang w:eastAsia="ru-RU"/>
        </w:rPr>
      </w:pPr>
      <w:r w:rsidRPr="00886852">
        <w:rPr>
          <w:rFonts w:ascii="Arial" w:eastAsia="Times New Roman" w:hAnsi="Arial" w:cs="Arial"/>
          <w:sz w:val="24"/>
          <w:szCs w:val="24"/>
          <w:lang w:eastAsia="ru-RU"/>
        </w:rPr>
        <w:t>7.9.3. Размещение фасадных информационных вывесок</w:t>
      </w:r>
      <w:r w:rsidRPr="00886852">
        <w:rPr>
          <w:rFonts w:ascii="Arial" w:eastAsia="Times New Roman" w:hAnsi="Arial" w:cs="Arial"/>
          <w:color w:val="FF0000"/>
          <w:sz w:val="24"/>
          <w:szCs w:val="24"/>
          <w:lang w:eastAsia="ru-RU"/>
        </w:rPr>
        <w:t xml:space="preserve"> </w:t>
      </w:r>
      <w:r w:rsidRPr="00886852">
        <w:rPr>
          <w:rFonts w:ascii="Arial" w:eastAsia="Times New Roman" w:hAnsi="Arial" w:cs="Arial"/>
          <w:sz w:val="24"/>
          <w:szCs w:val="24"/>
          <w:lang w:eastAsia="ru-RU"/>
        </w:rPr>
        <w:t>без подложки</w:t>
      </w:r>
      <w:r w:rsidRPr="00886852">
        <w:rPr>
          <w:rFonts w:ascii="Arial" w:hAnsi="Arial" w:cs="Arial"/>
          <w:sz w:val="24"/>
          <w:szCs w:val="24"/>
        </w:rPr>
        <w:t xml:space="preserve"> с учетом </w:t>
      </w:r>
      <w:r w:rsidRPr="00886852">
        <w:rPr>
          <w:rFonts w:ascii="Arial" w:eastAsia="Times New Roman" w:hAnsi="Arial" w:cs="Arial"/>
          <w:sz w:val="24"/>
          <w:szCs w:val="24"/>
          <w:lang w:eastAsia="ru-RU"/>
        </w:rPr>
        <w:t>норм действ</w:t>
      </w:r>
      <w:r w:rsidRPr="00886852">
        <w:rPr>
          <w:rFonts w:ascii="Arial" w:eastAsia="Times New Roman" w:hAnsi="Arial" w:cs="Arial"/>
          <w:color w:val="000000" w:themeColor="text1"/>
          <w:sz w:val="24"/>
          <w:szCs w:val="24"/>
          <w:lang w:eastAsia="ru-RU"/>
        </w:rPr>
        <w:t>ующего законодательства и общих положений настоящих правил для всех вариантов, устанавливаемых п. 7.9.1 настоящих правил, также должно осуществляться с соблюдением следующих требований:</w:t>
      </w:r>
    </w:p>
    <w:p w14:paraId="1A255A6C" w14:textId="1E942EF3" w:rsidR="00217C55" w:rsidRPr="00886852" w:rsidRDefault="00217C55" w:rsidP="00217C55">
      <w:pPr>
        <w:spacing w:after="0" w:line="240" w:lineRule="auto"/>
        <w:ind w:right="-284" w:firstLine="709"/>
        <w:jc w:val="both"/>
        <w:rPr>
          <w:rFonts w:ascii="Arial" w:eastAsia="Times New Roman" w:hAnsi="Arial" w:cs="Arial"/>
          <w:sz w:val="24"/>
          <w:szCs w:val="24"/>
          <w:lang w:eastAsia="ru-RU"/>
        </w:rPr>
      </w:pPr>
      <w:r w:rsidRPr="00886852">
        <w:rPr>
          <w:rFonts w:ascii="Arial" w:eastAsia="Times New Roman" w:hAnsi="Arial" w:cs="Arial"/>
          <w:sz w:val="24"/>
          <w:szCs w:val="24"/>
          <w:lang w:eastAsia="ru-RU"/>
        </w:rPr>
        <w:t>1) толщина торцевого профиля букв, цифр, символов в составе фасадной информационной вывески должна составлять от 30 до 100 мм (рис. 24 приложения №1</w:t>
      </w:r>
      <w:r w:rsidR="00886852" w:rsidRPr="00886852">
        <w:rPr>
          <w:rFonts w:ascii="Arial" w:eastAsia="Times New Roman" w:hAnsi="Arial" w:cs="Arial"/>
          <w:sz w:val="24"/>
          <w:szCs w:val="24"/>
          <w:lang w:eastAsia="ru-RU"/>
        </w:rPr>
        <w:t>);</w:t>
      </w:r>
    </w:p>
    <w:p w14:paraId="260AA126" w14:textId="21E9FB5D" w:rsidR="00217C55" w:rsidRPr="00886852" w:rsidRDefault="00217C55" w:rsidP="00217C55">
      <w:pPr>
        <w:spacing w:after="0" w:line="240" w:lineRule="auto"/>
        <w:ind w:right="-284" w:firstLine="709"/>
        <w:jc w:val="both"/>
        <w:rPr>
          <w:rFonts w:ascii="Arial" w:eastAsia="Times New Roman" w:hAnsi="Arial" w:cs="Arial"/>
          <w:sz w:val="24"/>
          <w:szCs w:val="24"/>
          <w:lang w:eastAsia="ru-RU"/>
        </w:rPr>
      </w:pPr>
      <w:r w:rsidRPr="00886852">
        <w:rPr>
          <w:rFonts w:ascii="Arial" w:eastAsia="Times New Roman" w:hAnsi="Arial" w:cs="Arial"/>
          <w:sz w:val="24"/>
          <w:szCs w:val="24"/>
          <w:lang w:eastAsia="ru-RU"/>
        </w:rPr>
        <w:t>2) максимальное расстояние между плоскостью фасада здания, строения, сооружения и тыльной стороной букв, цифр, символов, декоративно-художественных элементов в составе фасадной вывески должно составлять 50 мм (рис. 25, 27 приложения №1)</w:t>
      </w:r>
      <w:r w:rsidR="00886852" w:rsidRPr="00886852">
        <w:rPr>
          <w:rFonts w:ascii="Arial" w:eastAsia="Times New Roman" w:hAnsi="Arial" w:cs="Arial"/>
          <w:sz w:val="24"/>
          <w:szCs w:val="24"/>
          <w:lang w:eastAsia="ru-RU"/>
        </w:rPr>
        <w:t>;</w:t>
      </w:r>
    </w:p>
    <w:p w14:paraId="00D50653" w14:textId="77777777" w:rsidR="00217C55" w:rsidRPr="00886852" w:rsidRDefault="00217C55" w:rsidP="00217C55">
      <w:pPr>
        <w:spacing w:after="0" w:line="240" w:lineRule="auto"/>
        <w:ind w:right="-284" w:firstLine="709"/>
        <w:jc w:val="both"/>
        <w:rPr>
          <w:rFonts w:ascii="Arial" w:eastAsia="Times New Roman" w:hAnsi="Arial" w:cs="Arial"/>
          <w:sz w:val="24"/>
          <w:szCs w:val="24"/>
          <w:lang w:eastAsia="ru-RU"/>
        </w:rPr>
      </w:pPr>
      <w:r w:rsidRPr="00886852">
        <w:rPr>
          <w:rFonts w:ascii="Arial" w:eastAsia="Times New Roman" w:hAnsi="Arial" w:cs="Arial"/>
          <w:sz w:val="24"/>
          <w:szCs w:val="24"/>
          <w:lang w:eastAsia="ru-RU"/>
        </w:rPr>
        <w:t>3) крайняя точка элементов фасадной информационной вывески должна находиться на расстоянии не более чем 200 мм от плоскости фасада здания, строения, сооружения, нестационарного торгового объекта (рис. 25 приложения №1);</w:t>
      </w:r>
    </w:p>
    <w:p w14:paraId="076057A0" w14:textId="77777777" w:rsidR="00217C55" w:rsidRDefault="00217C55" w:rsidP="00217C55">
      <w:pPr>
        <w:spacing w:after="0" w:line="240" w:lineRule="auto"/>
        <w:ind w:right="-284" w:firstLine="709"/>
        <w:jc w:val="both"/>
        <w:rPr>
          <w:rFonts w:ascii="Arial" w:eastAsia="Times New Roman" w:hAnsi="Arial" w:cs="Arial"/>
          <w:sz w:val="24"/>
          <w:szCs w:val="24"/>
          <w:lang w:eastAsia="ru-RU"/>
        </w:rPr>
      </w:pPr>
      <w:r w:rsidRPr="00886852">
        <w:rPr>
          <w:rFonts w:ascii="Arial" w:eastAsia="Times New Roman" w:hAnsi="Arial" w:cs="Arial"/>
          <w:sz w:val="24"/>
          <w:szCs w:val="24"/>
          <w:lang w:eastAsia="ru-RU"/>
        </w:rPr>
        <w:t>4) в случае размещения фасадной информационной вывески путем крепления каждого элемента на единую монтажную раму, все элементы рамы должны быть окрашены в тон участка фасада здания, строения, сооружения, нестационарного торгового объекта на котором осуществляется размещение. Для сохранения прочностных характеристик фасадов зданий, строений, сооружений, нестационарных торговых объектов, а также возможности установки рам от других информационных вывесок без сверления дополнительных отверстий в фасаде, каркас монтажной рамы должен предусматривать отверстия для крепления фасадной информационной вывески с фиксированным шагом 500 мм;</w:t>
      </w:r>
    </w:p>
    <w:p w14:paraId="0C461C1E" w14:textId="587B0730" w:rsidR="0071482B" w:rsidRDefault="00886852">
      <w:pPr>
        <w:spacing w:after="0" w:line="240" w:lineRule="auto"/>
        <w:jc w:val="center"/>
        <w:rPr>
          <w:rFonts w:ascii="Arial" w:eastAsia="Times New Roman" w:hAnsi="Arial" w:cs="Arial"/>
          <w:b/>
          <w:bCs/>
          <w:sz w:val="24"/>
          <w:szCs w:val="24"/>
          <w:lang w:eastAsia="zh-CN"/>
        </w:rPr>
      </w:pPr>
      <w:r w:rsidRPr="00533D20">
        <w:rPr>
          <w:rFonts w:ascii="Arial" w:eastAsia="Times New Roman" w:hAnsi="Arial" w:cs="Arial"/>
          <w:noProof/>
          <w:color w:val="FF0000"/>
          <w:sz w:val="24"/>
          <w:szCs w:val="24"/>
          <w:lang w:eastAsia="ru-RU"/>
        </w:rPr>
        <w:drawing>
          <wp:inline distT="0" distB="0" distL="0" distR="0" wp14:anchorId="02CFAA70" wp14:editId="73CA30AC">
            <wp:extent cx="5759450" cy="14433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443355"/>
                    </a:xfrm>
                    <a:prstGeom prst="rect">
                      <a:avLst/>
                    </a:prstGeom>
                  </pic:spPr>
                </pic:pic>
              </a:graphicData>
            </a:graphic>
          </wp:inline>
        </w:drawing>
      </w:r>
    </w:p>
    <w:tbl>
      <w:tblPr>
        <w:tblStyle w:val="aff3"/>
        <w:tblW w:w="1041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4"/>
        <w:gridCol w:w="4770"/>
      </w:tblGrid>
      <w:tr w:rsidR="00886852" w14:paraId="3358B2CE" w14:textId="77777777" w:rsidTr="00886852">
        <w:trPr>
          <w:trHeight w:val="730"/>
        </w:trPr>
        <w:tc>
          <w:tcPr>
            <w:tcW w:w="5655" w:type="dxa"/>
          </w:tcPr>
          <w:p w14:paraId="0FEFBDDC" w14:textId="77777777" w:rsidR="00886852" w:rsidRDefault="00886852" w:rsidP="00D24998">
            <w:pPr>
              <w:jc w:val="center"/>
              <w:rPr>
                <w:rFonts w:ascii="Arial" w:hAnsi="Arial" w:cs="Arial"/>
                <w:color w:val="000000"/>
                <w:sz w:val="24"/>
                <w:szCs w:val="24"/>
              </w:rPr>
            </w:pPr>
            <w:r w:rsidRPr="0071482B">
              <w:rPr>
                <w:rFonts w:ascii="Arial" w:hAnsi="Arial" w:cs="Arial"/>
                <w:color w:val="000000"/>
                <w:sz w:val="24"/>
                <w:szCs w:val="24"/>
              </w:rPr>
              <w:lastRenderedPageBreak/>
              <w:t xml:space="preserve">Информационная вывеска </w:t>
            </w:r>
            <w:proofErr w:type="gramStart"/>
            <w:r w:rsidRPr="0071482B">
              <w:rPr>
                <w:rFonts w:ascii="Arial" w:hAnsi="Arial" w:cs="Arial"/>
                <w:color w:val="000000"/>
                <w:sz w:val="24"/>
                <w:szCs w:val="24"/>
              </w:rPr>
              <w:t>без положки</w:t>
            </w:r>
            <w:proofErr w:type="gramEnd"/>
          </w:p>
          <w:p w14:paraId="7B5358AA" w14:textId="77777777" w:rsidR="00886852" w:rsidRPr="0071482B" w:rsidRDefault="00886852" w:rsidP="00D24998">
            <w:pPr>
              <w:jc w:val="center"/>
              <w:rPr>
                <w:rFonts w:ascii="Arial" w:eastAsia="Times New Roman" w:hAnsi="Arial" w:cs="Arial"/>
                <w:noProof/>
                <w:color w:val="FF0000"/>
                <w:sz w:val="24"/>
                <w:szCs w:val="24"/>
                <w:lang w:eastAsia="zh-CN"/>
              </w:rPr>
            </w:pPr>
            <w:r w:rsidRPr="0071482B">
              <w:rPr>
                <w:rFonts w:ascii="Arial" w:hAnsi="Arial" w:cs="Arial"/>
                <w:color w:val="000000"/>
                <w:sz w:val="24"/>
                <w:szCs w:val="24"/>
              </w:rPr>
              <w:t xml:space="preserve"> в две строки</w:t>
            </w:r>
          </w:p>
        </w:tc>
        <w:tc>
          <w:tcPr>
            <w:tcW w:w="4759" w:type="dxa"/>
          </w:tcPr>
          <w:p w14:paraId="477D775B" w14:textId="77777777" w:rsidR="00886852" w:rsidRPr="0071482B" w:rsidRDefault="00886852" w:rsidP="00D24998">
            <w:pPr>
              <w:jc w:val="center"/>
              <w:rPr>
                <w:rFonts w:ascii="Arial" w:eastAsia="Times New Roman" w:hAnsi="Arial" w:cs="Arial"/>
                <w:noProof/>
                <w:sz w:val="24"/>
                <w:szCs w:val="24"/>
                <w:lang w:eastAsia="zh-CN"/>
              </w:rPr>
            </w:pPr>
            <w:r w:rsidRPr="0071482B">
              <w:rPr>
                <w:rFonts w:ascii="Arial" w:eastAsia="Times New Roman" w:hAnsi="Arial" w:cs="Arial"/>
                <w:noProof/>
                <w:sz w:val="24"/>
                <w:szCs w:val="24"/>
                <w:lang w:eastAsia="zh-CN"/>
              </w:rPr>
              <w:t>Информационная вывеска без положки в одну строку</w:t>
            </w:r>
          </w:p>
        </w:tc>
      </w:tr>
      <w:tr w:rsidR="00886852" w14:paraId="1AF61E9F" w14:textId="77777777" w:rsidTr="00886852">
        <w:trPr>
          <w:trHeight w:val="3278"/>
        </w:trPr>
        <w:tc>
          <w:tcPr>
            <w:tcW w:w="5655" w:type="dxa"/>
          </w:tcPr>
          <w:p w14:paraId="6CD04D05" w14:textId="77777777" w:rsidR="00886852" w:rsidRDefault="00886852" w:rsidP="00D24998">
            <w:pPr>
              <w:jc w:val="center"/>
              <w:rPr>
                <w:rFonts w:ascii="Arial" w:eastAsia="Times New Roman" w:hAnsi="Arial" w:cs="Arial"/>
                <w:b/>
                <w:bCs/>
                <w:sz w:val="24"/>
                <w:szCs w:val="24"/>
                <w:lang w:eastAsia="zh-CN"/>
              </w:rPr>
            </w:pPr>
          </w:p>
          <w:p w14:paraId="0E279DE6" w14:textId="77777777" w:rsidR="00886852" w:rsidRDefault="00886852" w:rsidP="00D24998">
            <w:pPr>
              <w:jc w:val="center"/>
              <w:rPr>
                <w:rFonts w:ascii="Arial" w:eastAsia="Times New Roman" w:hAnsi="Arial" w:cs="Arial"/>
                <w:b/>
                <w:bCs/>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6F017002" wp14:editId="2532EA0D">
                  <wp:extent cx="3162300" cy="1885950"/>
                  <wp:effectExtent l="0" t="0" r="0" b="0"/>
                  <wp:docPr id="23"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322"/>
                          <pic:cNvPicPr>
                            <a:picLocks noChangeAspect="1" noChangeArrowheads="1"/>
                          </pic:cNvPicPr>
                        </pic:nvPicPr>
                        <pic:blipFill>
                          <a:blip r:embed="rId48"/>
                          <a:srcRect/>
                          <a:stretch>
                            <a:fillRect/>
                          </a:stretch>
                        </pic:blipFill>
                        <pic:spPr>
                          <a:xfrm>
                            <a:off x="0" y="0"/>
                            <a:ext cx="3162300" cy="1885950"/>
                          </a:xfrm>
                          <a:prstGeom prst="rect">
                            <a:avLst/>
                          </a:prstGeom>
                          <a:noFill/>
                          <a:ln>
                            <a:noFill/>
                          </a:ln>
                        </pic:spPr>
                      </pic:pic>
                    </a:graphicData>
                  </a:graphic>
                </wp:inline>
              </w:drawing>
            </w:r>
          </w:p>
          <w:p w14:paraId="20E13562" w14:textId="77777777" w:rsidR="00886852" w:rsidRDefault="00886852" w:rsidP="00D24998">
            <w:pPr>
              <w:jc w:val="center"/>
              <w:rPr>
                <w:rFonts w:ascii="Arial" w:eastAsia="Times New Roman" w:hAnsi="Arial" w:cs="Arial"/>
                <w:b/>
                <w:bCs/>
                <w:sz w:val="24"/>
                <w:szCs w:val="24"/>
                <w:lang w:eastAsia="zh-CN"/>
              </w:rPr>
            </w:pPr>
          </w:p>
        </w:tc>
        <w:tc>
          <w:tcPr>
            <w:tcW w:w="4759" w:type="dxa"/>
          </w:tcPr>
          <w:p w14:paraId="7AC9A63F" w14:textId="77777777" w:rsidR="00886852" w:rsidRDefault="00886852" w:rsidP="00D24998">
            <w:pPr>
              <w:jc w:val="center"/>
              <w:rPr>
                <w:rFonts w:ascii="Arial" w:eastAsia="Times New Roman" w:hAnsi="Arial" w:cs="Arial"/>
                <w:noProof/>
                <w:color w:val="FF0000"/>
                <w:sz w:val="24"/>
                <w:szCs w:val="24"/>
                <w:lang w:eastAsia="zh-CN"/>
              </w:rPr>
            </w:pPr>
          </w:p>
          <w:p w14:paraId="24FBC130" w14:textId="77777777" w:rsidR="00886852" w:rsidRDefault="00886852" w:rsidP="00D24998">
            <w:pPr>
              <w:jc w:val="center"/>
              <w:rPr>
                <w:rFonts w:ascii="Arial" w:eastAsia="Times New Roman" w:hAnsi="Arial" w:cs="Arial"/>
                <w:noProof/>
                <w:color w:val="FF0000"/>
                <w:sz w:val="24"/>
                <w:szCs w:val="24"/>
                <w:lang w:eastAsia="zh-CN"/>
              </w:rPr>
            </w:pPr>
          </w:p>
          <w:p w14:paraId="692F237B" w14:textId="77777777" w:rsidR="00886852" w:rsidRDefault="00886852" w:rsidP="00D24998">
            <w:pPr>
              <w:jc w:val="center"/>
              <w:rPr>
                <w:rFonts w:ascii="Arial" w:eastAsia="Times New Roman" w:hAnsi="Arial" w:cs="Arial"/>
                <w:b/>
                <w:bCs/>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2D49A8CD" wp14:editId="7DDD7D29">
                  <wp:extent cx="2892306" cy="1362075"/>
                  <wp:effectExtent l="0" t="0" r="0" b="0"/>
                  <wp:docPr id="24"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321"/>
                          <pic:cNvPicPr>
                            <a:picLocks noChangeAspect="1" noChangeArrowheads="1"/>
                          </pic:cNvPicPr>
                        </pic:nvPicPr>
                        <pic:blipFill>
                          <a:blip r:embed="rId49"/>
                          <a:srcRect/>
                          <a:stretch>
                            <a:fillRect/>
                          </a:stretch>
                        </pic:blipFill>
                        <pic:spPr>
                          <a:xfrm>
                            <a:off x="0" y="0"/>
                            <a:ext cx="2908528" cy="1369714"/>
                          </a:xfrm>
                          <a:prstGeom prst="rect">
                            <a:avLst/>
                          </a:prstGeom>
                          <a:noFill/>
                          <a:ln>
                            <a:noFill/>
                          </a:ln>
                        </pic:spPr>
                      </pic:pic>
                    </a:graphicData>
                  </a:graphic>
                </wp:inline>
              </w:drawing>
            </w:r>
          </w:p>
          <w:p w14:paraId="507105BE" w14:textId="77777777" w:rsidR="00886852" w:rsidRDefault="00886852" w:rsidP="00D24998">
            <w:pPr>
              <w:jc w:val="center"/>
              <w:rPr>
                <w:rFonts w:ascii="Arial" w:eastAsia="Times New Roman" w:hAnsi="Arial" w:cs="Arial"/>
                <w:b/>
                <w:bCs/>
                <w:sz w:val="24"/>
                <w:szCs w:val="24"/>
                <w:lang w:eastAsia="zh-CN"/>
              </w:rPr>
            </w:pPr>
          </w:p>
        </w:tc>
      </w:tr>
    </w:tbl>
    <w:p w14:paraId="3CB1E6CB" w14:textId="77777777" w:rsidR="00886852" w:rsidRDefault="00886852">
      <w:pPr>
        <w:spacing w:after="0" w:line="240" w:lineRule="auto"/>
        <w:jc w:val="center"/>
        <w:rPr>
          <w:rFonts w:ascii="Arial" w:eastAsia="Times New Roman" w:hAnsi="Arial" w:cs="Arial"/>
          <w:b/>
          <w:bCs/>
          <w:sz w:val="24"/>
          <w:szCs w:val="24"/>
          <w:lang w:eastAsia="zh-CN"/>
        </w:rPr>
      </w:pPr>
    </w:p>
    <w:p w14:paraId="35EB3B0F" w14:textId="77777777" w:rsidR="00886852" w:rsidRDefault="00886852">
      <w:pPr>
        <w:spacing w:after="0" w:line="240" w:lineRule="auto"/>
        <w:jc w:val="center"/>
        <w:rPr>
          <w:rFonts w:ascii="Arial" w:eastAsia="Times New Roman" w:hAnsi="Arial" w:cs="Arial"/>
          <w:b/>
          <w:bCs/>
          <w:sz w:val="24"/>
          <w:szCs w:val="24"/>
          <w:lang w:eastAsia="zh-CN"/>
        </w:rPr>
      </w:pPr>
    </w:p>
    <w:tbl>
      <w:tblPr>
        <w:tblStyle w:val="51"/>
        <w:tblW w:w="0" w:type="auto"/>
        <w:tblLook w:val="04A0" w:firstRow="1" w:lastRow="0" w:firstColumn="1" w:lastColumn="0" w:noHBand="0" w:noVBand="1"/>
      </w:tblPr>
      <w:tblGrid>
        <w:gridCol w:w="1698"/>
        <w:gridCol w:w="1022"/>
        <w:gridCol w:w="1065"/>
        <w:gridCol w:w="1046"/>
        <w:gridCol w:w="4739"/>
      </w:tblGrid>
      <w:tr w:rsidR="0071482B" w:rsidRPr="0071482B" w14:paraId="0AE29841" w14:textId="77777777" w:rsidTr="00217C55">
        <w:tc>
          <w:tcPr>
            <w:tcW w:w="1698" w:type="dxa"/>
            <w:tcBorders>
              <w:top w:val="nil"/>
              <w:left w:val="nil"/>
              <w:bottom w:val="nil"/>
              <w:right w:val="single" w:sz="4" w:space="0" w:color="auto"/>
            </w:tcBorders>
          </w:tcPr>
          <w:p w14:paraId="26FA9F1A" w14:textId="77777777" w:rsidR="0071482B" w:rsidRPr="0071482B" w:rsidRDefault="0071482B" w:rsidP="0071482B">
            <w:pPr>
              <w:jc w:val="center"/>
              <w:rPr>
                <w:rFonts w:ascii="Arial" w:eastAsia="Aptos" w:hAnsi="Arial" w:cs="Arial"/>
                <w:b/>
                <w:bCs/>
              </w:rPr>
            </w:pPr>
          </w:p>
        </w:tc>
        <w:tc>
          <w:tcPr>
            <w:tcW w:w="1022" w:type="dxa"/>
            <w:tcBorders>
              <w:left w:val="single" w:sz="4" w:space="0" w:color="auto"/>
            </w:tcBorders>
          </w:tcPr>
          <w:p w14:paraId="77B66296"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Ш</w:t>
            </w:r>
          </w:p>
        </w:tc>
        <w:tc>
          <w:tcPr>
            <w:tcW w:w="1065" w:type="dxa"/>
          </w:tcPr>
          <w:p w14:paraId="2AF112E6"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В</w:t>
            </w:r>
          </w:p>
        </w:tc>
        <w:tc>
          <w:tcPr>
            <w:tcW w:w="1046" w:type="dxa"/>
          </w:tcPr>
          <w:p w14:paraId="7D6EC583"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Г</w:t>
            </w:r>
          </w:p>
        </w:tc>
        <w:tc>
          <w:tcPr>
            <w:tcW w:w="4739" w:type="dxa"/>
            <w:vMerge w:val="restart"/>
            <w:vAlign w:val="center"/>
          </w:tcPr>
          <w:p w14:paraId="1D9C2921" w14:textId="77777777" w:rsidR="0071482B" w:rsidRPr="0071482B" w:rsidRDefault="0071482B" w:rsidP="0071482B">
            <w:pPr>
              <w:rPr>
                <w:rFonts w:ascii="Arial" w:eastAsia="Aptos" w:hAnsi="Arial" w:cs="Arial"/>
              </w:rPr>
            </w:pPr>
            <w:r w:rsidRPr="0071482B">
              <w:rPr>
                <w:rFonts w:ascii="Arial" w:eastAsia="Aptos" w:hAnsi="Arial" w:cs="Arial"/>
              </w:rPr>
              <w:t>Максимальные размеры в (мм) при размещении на фасаде здания-объекта культурного наследия либо здания, расположенного в зоне охраны объектов культурного наследия</w:t>
            </w:r>
          </w:p>
        </w:tc>
      </w:tr>
      <w:tr w:rsidR="0071482B" w:rsidRPr="0071482B" w14:paraId="07305A4A" w14:textId="77777777" w:rsidTr="00217C55">
        <w:trPr>
          <w:trHeight w:val="474"/>
        </w:trPr>
        <w:tc>
          <w:tcPr>
            <w:tcW w:w="1698" w:type="dxa"/>
            <w:tcBorders>
              <w:top w:val="nil"/>
              <w:left w:val="nil"/>
              <w:bottom w:val="nil"/>
              <w:right w:val="single" w:sz="4" w:space="0" w:color="auto"/>
            </w:tcBorders>
            <w:vAlign w:val="center"/>
          </w:tcPr>
          <w:p w14:paraId="31F7B11C" w14:textId="77777777" w:rsidR="0071482B" w:rsidRPr="0071482B" w:rsidRDefault="0071482B" w:rsidP="0071482B">
            <w:pPr>
              <w:rPr>
                <w:rFonts w:ascii="Arial" w:eastAsia="Aptos" w:hAnsi="Arial" w:cs="Arial"/>
                <w:b/>
                <w:bCs/>
              </w:rPr>
            </w:pPr>
            <w:r w:rsidRPr="0071482B">
              <w:rPr>
                <w:rFonts w:ascii="Arial" w:eastAsia="Aptos" w:hAnsi="Arial" w:cs="Arial"/>
                <w:b/>
                <w:bCs/>
              </w:rPr>
              <w:t>в одну строку</w:t>
            </w:r>
          </w:p>
        </w:tc>
        <w:tc>
          <w:tcPr>
            <w:tcW w:w="1022" w:type="dxa"/>
            <w:tcBorders>
              <w:left w:val="single" w:sz="4" w:space="0" w:color="auto"/>
              <w:bottom w:val="single" w:sz="4" w:space="0" w:color="auto"/>
            </w:tcBorders>
            <w:vAlign w:val="center"/>
          </w:tcPr>
          <w:p w14:paraId="06523B31" w14:textId="77777777" w:rsidR="0071482B" w:rsidRPr="0071482B" w:rsidRDefault="0071482B" w:rsidP="0071482B">
            <w:pPr>
              <w:jc w:val="center"/>
              <w:rPr>
                <w:rFonts w:ascii="Arial" w:eastAsia="Aptos" w:hAnsi="Arial" w:cs="Arial"/>
                <w:b/>
                <w:bCs/>
                <w:sz w:val="32"/>
                <w:szCs w:val="32"/>
              </w:rPr>
            </w:pPr>
            <w:r w:rsidRPr="0071482B">
              <w:rPr>
                <w:rFonts w:ascii="Arial" w:eastAsia="Aptos" w:hAnsi="Arial" w:cs="Arial"/>
                <w:b/>
                <w:bCs/>
                <w:sz w:val="32"/>
                <w:szCs w:val="32"/>
              </w:rPr>
              <w:t>*</w:t>
            </w:r>
          </w:p>
        </w:tc>
        <w:tc>
          <w:tcPr>
            <w:tcW w:w="1065" w:type="dxa"/>
            <w:tcBorders>
              <w:bottom w:val="single" w:sz="4" w:space="0" w:color="auto"/>
            </w:tcBorders>
            <w:vAlign w:val="center"/>
          </w:tcPr>
          <w:p w14:paraId="1BB58D3C"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300</w:t>
            </w:r>
          </w:p>
        </w:tc>
        <w:tc>
          <w:tcPr>
            <w:tcW w:w="1046" w:type="dxa"/>
            <w:tcBorders>
              <w:bottom w:val="single" w:sz="4" w:space="0" w:color="auto"/>
            </w:tcBorders>
            <w:vAlign w:val="center"/>
          </w:tcPr>
          <w:p w14:paraId="1EF806BF"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30-100</w:t>
            </w:r>
          </w:p>
        </w:tc>
        <w:tc>
          <w:tcPr>
            <w:tcW w:w="4739" w:type="dxa"/>
            <w:vMerge/>
          </w:tcPr>
          <w:p w14:paraId="2C279FF6" w14:textId="77777777" w:rsidR="0071482B" w:rsidRPr="0071482B" w:rsidRDefault="0071482B" w:rsidP="0071482B">
            <w:pPr>
              <w:jc w:val="center"/>
              <w:rPr>
                <w:rFonts w:ascii="Arial" w:eastAsia="Aptos" w:hAnsi="Arial" w:cs="Arial"/>
              </w:rPr>
            </w:pPr>
          </w:p>
        </w:tc>
      </w:tr>
      <w:tr w:rsidR="0071482B" w:rsidRPr="0071482B" w14:paraId="08681968" w14:textId="77777777" w:rsidTr="00217C55">
        <w:trPr>
          <w:trHeight w:val="423"/>
        </w:trPr>
        <w:tc>
          <w:tcPr>
            <w:tcW w:w="1698" w:type="dxa"/>
            <w:tcBorders>
              <w:top w:val="nil"/>
              <w:left w:val="nil"/>
              <w:bottom w:val="nil"/>
              <w:right w:val="single" w:sz="4" w:space="0" w:color="auto"/>
            </w:tcBorders>
            <w:vAlign w:val="center"/>
          </w:tcPr>
          <w:p w14:paraId="65048C04" w14:textId="77777777" w:rsidR="0071482B" w:rsidRPr="0071482B" w:rsidRDefault="0071482B" w:rsidP="0071482B">
            <w:pPr>
              <w:rPr>
                <w:rFonts w:ascii="Arial" w:eastAsia="Aptos" w:hAnsi="Arial" w:cs="Arial"/>
                <w:b/>
                <w:bCs/>
              </w:rPr>
            </w:pPr>
            <w:r w:rsidRPr="0071482B">
              <w:rPr>
                <w:rFonts w:ascii="Arial" w:eastAsia="Aptos" w:hAnsi="Arial" w:cs="Arial"/>
                <w:b/>
                <w:bCs/>
              </w:rPr>
              <w:t>в две строки</w:t>
            </w:r>
          </w:p>
        </w:tc>
        <w:tc>
          <w:tcPr>
            <w:tcW w:w="1022" w:type="dxa"/>
            <w:tcBorders>
              <w:left w:val="single" w:sz="4" w:space="0" w:color="auto"/>
              <w:bottom w:val="single" w:sz="4" w:space="0" w:color="auto"/>
            </w:tcBorders>
            <w:vAlign w:val="center"/>
          </w:tcPr>
          <w:p w14:paraId="7A7C6C10" w14:textId="77777777" w:rsidR="0071482B" w:rsidRPr="0071482B" w:rsidRDefault="0071482B" w:rsidP="0071482B">
            <w:pPr>
              <w:jc w:val="center"/>
              <w:rPr>
                <w:rFonts w:ascii="Arial" w:eastAsia="Aptos" w:hAnsi="Arial" w:cs="Arial"/>
                <w:b/>
                <w:bCs/>
              </w:rPr>
            </w:pPr>
            <w:r w:rsidRPr="0071482B">
              <w:rPr>
                <w:rFonts w:ascii="Arial" w:eastAsia="Aptos" w:hAnsi="Arial" w:cs="Arial"/>
                <w:b/>
                <w:bCs/>
                <w:sz w:val="32"/>
                <w:szCs w:val="32"/>
              </w:rPr>
              <w:t>*</w:t>
            </w:r>
          </w:p>
        </w:tc>
        <w:tc>
          <w:tcPr>
            <w:tcW w:w="1065" w:type="dxa"/>
            <w:tcBorders>
              <w:bottom w:val="single" w:sz="4" w:space="0" w:color="auto"/>
            </w:tcBorders>
            <w:vAlign w:val="center"/>
          </w:tcPr>
          <w:p w14:paraId="124A9043"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350</w:t>
            </w:r>
          </w:p>
        </w:tc>
        <w:tc>
          <w:tcPr>
            <w:tcW w:w="1046" w:type="dxa"/>
            <w:tcBorders>
              <w:bottom w:val="single" w:sz="4" w:space="0" w:color="auto"/>
            </w:tcBorders>
            <w:vAlign w:val="center"/>
          </w:tcPr>
          <w:p w14:paraId="518D03ED"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30-100</w:t>
            </w:r>
          </w:p>
        </w:tc>
        <w:tc>
          <w:tcPr>
            <w:tcW w:w="4739" w:type="dxa"/>
            <w:vMerge/>
            <w:tcBorders>
              <w:bottom w:val="single" w:sz="4" w:space="0" w:color="auto"/>
            </w:tcBorders>
          </w:tcPr>
          <w:p w14:paraId="29DC6DAC" w14:textId="77777777" w:rsidR="0071482B" w:rsidRPr="0071482B" w:rsidRDefault="0071482B" w:rsidP="0071482B">
            <w:pPr>
              <w:jc w:val="center"/>
              <w:rPr>
                <w:rFonts w:ascii="Arial" w:eastAsia="Aptos" w:hAnsi="Arial" w:cs="Arial"/>
              </w:rPr>
            </w:pPr>
          </w:p>
        </w:tc>
      </w:tr>
      <w:tr w:rsidR="0071482B" w:rsidRPr="0071482B" w14:paraId="136ABBD9" w14:textId="77777777" w:rsidTr="00217C55">
        <w:tc>
          <w:tcPr>
            <w:tcW w:w="1698" w:type="dxa"/>
            <w:tcBorders>
              <w:top w:val="nil"/>
              <w:left w:val="nil"/>
              <w:bottom w:val="nil"/>
              <w:right w:val="nil"/>
            </w:tcBorders>
          </w:tcPr>
          <w:p w14:paraId="1CA36DEB" w14:textId="77777777" w:rsidR="0071482B" w:rsidRPr="0071482B" w:rsidRDefault="0071482B" w:rsidP="0071482B">
            <w:pPr>
              <w:jc w:val="center"/>
              <w:rPr>
                <w:rFonts w:ascii="Arial" w:eastAsia="Aptos" w:hAnsi="Arial" w:cs="Arial"/>
              </w:rPr>
            </w:pPr>
          </w:p>
        </w:tc>
        <w:tc>
          <w:tcPr>
            <w:tcW w:w="7872" w:type="dxa"/>
            <w:gridSpan w:val="4"/>
            <w:tcBorders>
              <w:top w:val="single" w:sz="4" w:space="0" w:color="auto"/>
              <w:left w:val="nil"/>
              <w:bottom w:val="single" w:sz="4" w:space="0" w:color="auto"/>
              <w:right w:val="nil"/>
            </w:tcBorders>
          </w:tcPr>
          <w:p w14:paraId="44BCA09F" w14:textId="77777777" w:rsidR="0071482B" w:rsidRPr="0071482B" w:rsidRDefault="0071482B" w:rsidP="0071482B">
            <w:pPr>
              <w:jc w:val="center"/>
              <w:rPr>
                <w:rFonts w:ascii="Arial" w:eastAsia="Aptos" w:hAnsi="Arial" w:cs="Arial"/>
              </w:rPr>
            </w:pPr>
          </w:p>
        </w:tc>
      </w:tr>
      <w:tr w:rsidR="0071482B" w:rsidRPr="0071482B" w14:paraId="572FA0F3" w14:textId="77777777" w:rsidTr="00217C55">
        <w:tc>
          <w:tcPr>
            <w:tcW w:w="1698" w:type="dxa"/>
            <w:tcBorders>
              <w:top w:val="nil"/>
              <w:left w:val="nil"/>
              <w:bottom w:val="nil"/>
              <w:right w:val="single" w:sz="4" w:space="0" w:color="auto"/>
            </w:tcBorders>
          </w:tcPr>
          <w:p w14:paraId="00B51D46" w14:textId="77777777" w:rsidR="0071482B" w:rsidRPr="0071482B" w:rsidRDefault="0071482B" w:rsidP="0071482B">
            <w:pPr>
              <w:jc w:val="center"/>
              <w:rPr>
                <w:rFonts w:ascii="Arial" w:eastAsia="Aptos" w:hAnsi="Arial" w:cs="Arial"/>
                <w:b/>
                <w:bCs/>
              </w:rPr>
            </w:pPr>
          </w:p>
        </w:tc>
        <w:tc>
          <w:tcPr>
            <w:tcW w:w="1022" w:type="dxa"/>
            <w:tcBorders>
              <w:left w:val="single" w:sz="4" w:space="0" w:color="auto"/>
            </w:tcBorders>
          </w:tcPr>
          <w:p w14:paraId="3F30A4B3"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Ш</w:t>
            </w:r>
          </w:p>
        </w:tc>
        <w:tc>
          <w:tcPr>
            <w:tcW w:w="1065" w:type="dxa"/>
          </w:tcPr>
          <w:p w14:paraId="482B4F8E"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В</w:t>
            </w:r>
          </w:p>
        </w:tc>
        <w:tc>
          <w:tcPr>
            <w:tcW w:w="1046" w:type="dxa"/>
          </w:tcPr>
          <w:p w14:paraId="4097C870"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Г</w:t>
            </w:r>
          </w:p>
        </w:tc>
        <w:tc>
          <w:tcPr>
            <w:tcW w:w="4739" w:type="dxa"/>
            <w:vMerge w:val="restart"/>
            <w:tcBorders>
              <w:top w:val="single" w:sz="4" w:space="0" w:color="auto"/>
            </w:tcBorders>
            <w:vAlign w:val="center"/>
          </w:tcPr>
          <w:p w14:paraId="19F13FF7" w14:textId="77777777" w:rsidR="0071482B" w:rsidRPr="0071482B" w:rsidRDefault="0071482B" w:rsidP="0071482B">
            <w:pPr>
              <w:rPr>
                <w:rFonts w:ascii="Arial" w:eastAsia="Aptos" w:hAnsi="Arial" w:cs="Arial"/>
              </w:rPr>
            </w:pPr>
            <w:r w:rsidRPr="0071482B">
              <w:rPr>
                <w:rFonts w:ascii="Arial" w:eastAsia="Aptos" w:hAnsi="Arial" w:cs="Arial"/>
              </w:rPr>
              <w:t>Максимальные размеры в (мм) при размещении на фасаде многоквартирного дома</w:t>
            </w:r>
          </w:p>
        </w:tc>
      </w:tr>
      <w:tr w:rsidR="0071482B" w:rsidRPr="0071482B" w14:paraId="7B9B9531" w14:textId="77777777" w:rsidTr="00217C55">
        <w:trPr>
          <w:trHeight w:val="456"/>
        </w:trPr>
        <w:tc>
          <w:tcPr>
            <w:tcW w:w="1698" w:type="dxa"/>
            <w:tcBorders>
              <w:top w:val="nil"/>
              <w:left w:val="nil"/>
              <w:bottom w:val="nil"/>
              <w:right w:val="single" w:sz="4" w:space="0" w:color="auto"/>
            </w:tcBorders>
            <w:vAlign w:val="center"/>
          </w:tcPr>
          <w:p w14:paraId="593E6949" w14:textId="77777777" w:rsidR="0071482B" w:rsidRPr="0071482B" w:rsidRDefault="0071482B" w:rsidP="0071482B">
            <w:pPr>
              <w:rPr>
                <w:rFonts w:ascii="Arial" w:eastAsia="Aptos" w:hAnsi="Arial" w:cs="Arial"/>
                <w:b/>
                <w:bCs/>
              </w:rPr>
            </w:pPr>
            <w:r w:rsidRPr="0071482B">
              <w:rPr>
                <w:rFonts w:ascii="Arial" w:eastAsia="Aptos" w:hAnsi="Arial" w:cs="Arial"/>
                <w:b/>
                <w:bCs/>
              </w:rPr>
              <w:t>в одну строку</w:t>
            </w:r>
          </w:p>
        </w:tc>
        <w:tc>
          <w:tcPr>
            <w:tcW w:w="1022" w:type="dxa"/>
            <w:tcBorders>
              <w:left w:val="single" w:sz="4" w:space="0" w:color="auto"/>
              <w:bottom w:val="single" w:sz="4" w:space="0" w:color="auto"/>
            </w:tcBorders>
            <w:vAlign w:val="center"/>
          </w:tcPr>
          <w:p w14:paraId="4A59FBA6" w14:textId="77777777" w:rsidR="0071482B" w:rsidRPr="0071482B" w:rsidRDefault="0071482B" w:rsidP="0071482B">
            <w:pPr>
              <w:jc w:val="center"/>
              <w:rPr>
                <w:rFonts w:ascii="Arial" w:eastAsia="Aptos" w:hAnsi="Arial" w:cs="Arial"/>
                <w:b/>
                <w:bCs/>
              </w:rPr>
            </w:pPr>
            <w:r w:rsidRPr="0071482B">
              <w:rPr>
                <w:rFonts w:ascii="Arial" w:eastAsia="Aptos" w:hAnsi="Arial" w:cs="Arial"/>
                <w:b/>
                <w:bCs/>
                <w:sz w:val="32"/>
                <w:szCs w:val="32"/>
              </w:rPr>
              <w:t>*</w:t>
            </w:r>
          </w:p>
        </w:tc>
        <w:tc>
          <w:tcPr>
            <w:tcW w:w="1065" w:type="dxa"/>
            <w:tcBorders>
              <w:bottom w:val="single" w:sz="4" w:space="0" w:color="auto"/>
            </w:tcBorders>
            <w:vAlign w:val="center"/>
          </w:tcPr>
          <w:p w14:paraId="7917D8E2"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500</w:t>
            </w:r>
          </w:p>
        </w:tc>
        <w:tc>
          <w:tcPr>
            <w:tcW w:w="1046" w:type="dxa"/>
            <w:tcBorders>
              <w:bottom w:val="single" w:sz="4" w:space="0" w:color="auto"/>
            </w:tcBorders>
          </w:tcPr>
          <w:p w14:paraId="22E83E2E"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30-100</w:t>
            </w:r>
          </w:p>
        </w:tc>
        <w:tc>
          <w:tcPr>
            <w:tcW w:w="4739" w:type="dxa"/>
            <w:vMerge/>
          </w:tcPr>
          <w:p w14:paraId="42A629BA" w14:textId="77777777" w:rsidR="0071482B" w:rsidRPr="0071482B" w:rsidRDefault="0071482B" w:rsidP="0071482B">
            <w:pPr>
              <w:jc w:val="center"/>
              <w:rPr>
                <w:rFonts w:ascii="Arial" w:eastAsia="Aptos" w:hAnsi="Arial" w:cs="Arial"/>
              </w:rPr>
            </w:pPr>
          </w:p>
        </w:tc>
      </w:tr>
      <w:tr w:rsidR="0071482B" w:rsidRPr="0071482B" w14:paraId="0AF054E0" w14:textId="77777777" w:rsidTr="00217C55">
        <w:trPr>
          <w:trHeight w:val="456"/>
        </w:trPr>
        <w:tc>
          <w:tcPr>
            <w:tcW w:w="1698" w:type="dxa"/>
            <w:tcBorders>
              <w:top w:val="nil"/>
              <w:left w:val="nil"/>
              <w:bottom w:val="nil"/>
              <w:right w:val="single" w:sz="4" w:space="0" w:color="auto"/>
            </w:tcBorders>
            <w:vAlign w:val="center"/>
          </w:tcPr>
          <w:p w14:paraId="1AB763BA" w14:textId="77777777" w:rsidR="0071482B" w:rsidRPr="0071482B" w:rsidRDefault="0071482B" w:rsidP="0071482B">
            <w:pPr>
              <w:rPr>
                <w:rFonts w:ascii="Arial" w:eastAsia="Aptos" w:hAnsi="Arial" w:cs="Arial"/>
                <w:b/>
                <w:bCs/>
              </w:rPr>
            </w:pPr>
            <w:r w:rsidRPr="0071482B">
              <w:rPr>
                <w:rFonts w:ascii="Arial" w:eastAsia="Aptos" w:hAnsi="Arial" w:cs="Arial"/>
                <w:b/>
                <w:bCs/>
              </w:rPr>
              <w:t>в две строки</w:t>
            </w:r>
          </w:p>
        </w:tc>
        <w:tc>
          <w:tcPr>
            <w:tcW w:w="1022" w:type="dxa"/>
            <w:tcBorders>
              <w:left w:val="single" w:sz="4" w:space="0" w:color="auto"/>
              <w:bottom w:val="single" w:sz="4" w:space="0" w:color="auto"/>
            </w:tcBorders>
            <w:vAlign w:val="center"/>
          </w:tcPr>
          <w:p w14:paraId="087991D8" w14:textId="77777777" w:rsidR="0071482B" w:rsidRPr="0071482B" w:rsidRDefault="0071482B" w:rsidP="0071482B">
            <w:pPr>
              <w:jc w:val="center"/>
              <w:rPr>
                <w:rFonts w:ascii="Arial" w:eastAsia="Aptos" w:hAnsi="Arial" w:cs="Arial"/>
                <w:b/>
                <w:bCs/>
              </w:rPr>
            </w:pPr>
            <w:r w:rsidRPr="0071482B">
              <w:rPr>
                <w:rFonts w:ascii="Arial" w:eastAsia="Aptos" w:hAnsi="Arial" w:cs="Arial"/>
                <w:b/>
                <w:bCs/>
                <w:sz w:val="32"/>
                <w:szCs w:val="32"/>
              </w:rPr>
              <w:t>*</w:t>
            </w:r>
          </w:p>
        </w:tc>
        <w:tc>
          <w:tcPr>
            <w:tcW w:w="1065" w:type="dxa"/>
            <w:tcBorders>
              <w:bottom w:val="single" w:sz="4" w:space="0" w:color="auto"/>
            </w:tcBorders>
            <w:vAlign w:val="center"/>
          </w:tcPr>
          <w:p w14:paraId="3ADCB295"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550</w:t>
            </w:r>
          </w:p>
        </w:tc>
        <w:tc>
          <w:tcPr>
            <w:tcW w:w="1046" w:type="dxa"/>
            <w:tcBorders>
              <w:bottom w:val="single" w:sz="4" w:space="0" w:color="auto"/>
            </w:tcBorders>
          </w:tcPr>
          <w:p w14:paraId="3FBBD0ED"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30-100</w:t>
            </w:r>
          </w:p>
        </w:tc>
        <w:tc>
          <w:tcPr>
            <w:tcW w:w="4739" w:type="dxa"/>
            <w:vMerge/>
            <w:tcBorders>
              <w:bottom w:val="single" w:sz="4" w:space="0" w:color="auto"/>
            </w:tcBorders>
          </w:tcPr>
          <w:p w14:paraId="234AE2ED" w14:textId="77777777" w:rsidR="0071482B" w:rsidRPr="0071482B" w:rsidRDefault="0071482B" w:rsidP="0071482B">
            <w:pPr>
              <w:jc w:val="center"/>
              <w:rPr>
                <w:rFonts w:ascii="Arial" w:eastAsia="Aptos" w:hAnsi="Arial" w:cs="Arial"/>
              </w:rPr>
            </w:pPr>
          </w:p>
        </w:tc>
      </w:tr>
      <w:tr w:rsidR="0071482B" w:rsidRPr="0071482B" w14:paraId="7DE07464" w14:textId="77777777" w:rsidTr="00217C55">
        <w:trPr>
          <w:trHeight w:val="232"/>
        </w:trPr>
        <w:tc>
          <w:tcPr>
            <w:tcW w:w="1698" w:type="dxa"/>
            <w:tcBorders>
              <w:top w:val="nil"/>
              <w:left w:val="nil"/>
              <w:bottom w:val="nil"/>
              <w:right w:val="nil"/>
            </w:tcBorders>
          </w:tcPr>
          <w:p w14:paraId="40F4C062" w14:textId="77777777" w:rsidR="0071482B" w:rsidRPr="0071482B" w:rsidRDefault="0071482B" w:rsidP="0071482B">
            <w:pPr>
              <w:jc w:val="center"/>
              <w:rPr>
                <w:rFonts w:ascii="Arial" w:eastAsia="Aptos" w:hAnsi="Arial" w:cs="Arial"/>
              </w:rPr>
            </w:pPr>
          </w:p>
        </w:tc>
        <w:tc>
          <w:tcPr>
            <w:tcW w:w="7872" w:type="dxa"/>
            <w:gridSpan w:val="4"/>
            <w:tcBorders>
              <w:top w:val="single" w:sz="4" w:space="0" w:color="auto"/>
              <w:left w:val="nil"/>
              <w:bottom w:val="single" w:sz="4" w:space="0" w:color="auto"/>
              <w:right w:val="nil"/>
            </w:tcBorders>
            <w:vAlign w:val="center"/>
          </w:tcPr>
          <w:p w14:paraId="0885537C" w14:textId="77777777" w:rsidR="0071482B" w:rsidRPr="0071482B" w:rsidRDefault="0071482B" w:rsidP="0071482B">
            <w:pPr>
              <w:jc w:val="center"/>
              <w:rPr>
                <w:rFonts w:ascii="Arial" w:eastAsia="Aptos" w:hAnsi="Arial" w:cs="Arial"/>
              </w:rPr>
            </w:pPr>
          </w:p>
        </w:tc>
      </w:tr>
      <w:tr w:rsidR="0071482B" w:rsidRPr="0071482B" w14:paraId="50DE6DBD" w14:textId="77777777" w:rsidTr="00217C55">
        <w:trPr>
          <w:trHeight w:val="140"/>
        </w:trPr>
        <w:tc>
          <w:tcPr>
            <w:tcW w:w="1698" w:type="dxa"/>
            <w:tcBorders>
              <w:top w:val="nil"/>
              <w:left w:val="nil"/>
              <w:bottom w:val="nil"/>
              <w:right w:val="single" w:sz="4" w:space="0" w:color="auto"/>
            </w:tcBorders>
          </w:tcPr>
          <w:p w14:paraId="26DE10F2" w14:textId="77777777" w:rsidR="0071482B" w:rsidRPr="0071482B" w:rsidRDefault="0071482B" w:rsidP="0071482B">
            <w:pPr>
              <w:jc w:val="center"/>
              <w:rPr>
                <w:rFonts w:ascii="Arial" w:eastAsia="Aptos" w:hAnsi="Arial" w:cs="Arial"/>
                <w:b/>
                <w:bCs/>
              </w:rPr>
            </w:pPr>
          </w:p>
        </w:tc>
        <w:tc>
          <w:tcPr>
            <w:tcW w:w="1022" w:type="dxa"/>
            <w:tcBorders>
              <w:left w:val="single" w:sz="4" w:space="0" w:color="auto"/>
            </w:tcBorders>
          </w:tcPr>
          <w:p w14:paraId="303CEE0E"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Ш</w:t>
            </w:r>
          </w:p>
        </w:tc>
        <w:tc>
          <w:tcPr>
            <w:tcW w:w="1065" w:type="dxa"/>
          </w:tcPr>
          <w:p w14:paraId="2C855645"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В</w:t>
            </w:r>
          </w:p>
        </w:tc>
        <w:tc>
          <w:tcPr>
            <w:tcW w:w="1046" w:type="dxa"/>
          </w:tcPr>
          <w:p w14:paraId="124B5DFA"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Г</w:t>
            </w:r>
          </w:p>
        </w:tc>
        <w:tc>
          <w:tcPr>
            <w:tcW w:w="4739" w:type="dxa"/>
            <w:vMerge w:val="restart"/>
            <w:tcBorders>
              <w:top w:val="single" w:sz="4" w:space="0" w:color="auto"/>
            </w:tcBorders>
            <w:vAlign w:val="center"/>
          </w:tcPr>
          <w:p w14:paraId="7060E92E" w14:textId="77777777" w:rsidR="0071482B" w:rsidRPr="0071482B" w:rsidRDefault="0071482B" w:rsidP="0071482B">
            <w:pPr>
              <w:rPr>
                <w:rFonts w:ascii="Arial" w:eastAsia="Aptos" w:hAnsi="Arial" w:cs="Arial"/>
              </w:rPr>
            </w:pPr>
            <w:r w:rsidRPr="0071482B">
              <w:rPr>
                <w:rFonts w:ascii="Arial" w:eastAsia="Aptos" w:hAnsi="Arial" w:cs="Arial"/>
              </w:rPr>
              <w:t>Максимальные размеры в (мм) при размещении на фасаде нежилого здания, строения, сооружения, в котором размещено и осуществляют свою деятельность одновременно нескольких организаций (индивидуальных предпринимателей)</w:t>
            </w:r>
          </w:p>
        </w:tc>
      </w:tr>
      <w:tr w:rsidR="0071482B" w:rsidRPr="0071482B" w14:paraId="36EA224E" w14:textId="77777777" w:rsidTr="00217C55">
        <w:trPr>
          <w:trHeight w:val="905"/>
        </w:trPr>
        <w:tc>
          <w:tcPr>
            <w:tcW w:w="1698" w:type="dxa"/>
            <w:tcBorders>
              <w:top w:val="nil"/>
              <w:left w:val="nil"/>
              <w:bottom w:val="nil"/>
              <w:right w:val="single" w:sz="4" w:space="0" w:color="auto"/>
            </w:tcBorders>
            <w:vAlign w:val="center"/>
          </w:tcPr>
          <w:p w14:paraId="0024D863" w14:textId="77777777" w:rsidR="0071482B" w:rsidRPr="0071482B" w:rsidRDefault="0071482B" w:rsidP="0071482B">
            <w:pPr>
              <w:rPr>
                <w:rFonts w:ascii="Aptos" w:eastAsia="Aptos" w:hAnsi="Aptos" w:cs="Times New Roman"/>
                <w:b/>
                <w:bCs/>
              </w:rPr>
            </w:pPr>
            <w:r w:rsidRPr="0071482B">
              <w:rPr>
                <w:rFonts w:ascii="Arial" w:eastAsia="Aptos" w:hAnsi="Arial" w:cs="Arial"/>
                <w:b/>
                <w:bCs/>
              </w:rPr>
              <w:t>в одну строку</w:t>
            </w:r>
          </w:p>
        </w:tc>
        <w:tc>
          <w:tcPr>
            <w:tcW w:w="1022" w:type="dxa"/>
            <w:tcBorders>
              <w:left w:val="single" w:sz="4" w:space="0" w:color="auto"/>
              <w:bottom w:val="single" w:sz="4" w:space="0" w:color="auto"/>
            </w:tcBorders>
            <w:vAlign w:val="center"/>
          </w:tcPr>
          <w:p w14:paraId="208DF095" w14:textId="77777777" w:rsidR="0071482B" w:rsidRPr="0071482B" w:rsidRDefault="0071482B" w:rsidP="0071482B">
            <w:pPr>
              <w:jc w:val="center"/>
              <w:rPr>
                <w:rFonts w:ascii="Aptos" w:eastAsia="Aptos" w:hAnsi="Aptos" w:cs="Times New Roman"/>
                <w:b/>
                <w:bCs/>
              </w:rPr>
            </w:pPr>
            <w:r w:rsidRPr="0071482B">
              <w:rPr>
                <w:rFonts w:ascii="Arial" w:eastAsia="Aptos" w:hAnsi="Arial" w:cs="Arial"/>
                <w:b/>
                <w:bCs/>
                <w:sz w:val="32"/>
                <w:szCs w:val="32"/>
              </w:rPr>
              <w:t>*</w:t>
            </w:r>
          </w:p>
        </w:tc>
        <w:tc>
          <w:tcPr>
            <w:tcW w:w="1065" w:type="dxa"/>
            <w:tcBorders>
              <w:bottom w:val="single" w:sz="4" w:space="0" w:color="auto"/>
            </w:tcBorders>
            <w:vAlign w:val="center"/>
          </w:tcPr>
          <w:p w14:paraId="00535AD4" w14:textId="77777777" w:rsidR="0071482B" w:rsidRPr="0071482B" w:rsidRDefault="0071482B" w:rsidP="0071482B">
            <w:pPr>
              <w:jc w:val="center"/>
              <w:rPr>
                <w:rFonts w:ascii="Aptos" w:eastAsia="Aptos" w:hAnsi="Aptos" w:cs="Times New Roman"/>
                <w:b/>
                <w:bCs/>
              </w:rPr>
            </w:pPr>
            <w:r w:rsidRPr="0071482B">
              <w:rPr>
                <w:rFonts w:ascii="Aptos" w:eastAsia="Aptos" w:hAnsi="Aptos" w:cs="Times New Roman"/>
                <w:b/>
                <w:bCs/>
              </w:rPr>
              <w:t>650</w:t>
            </w:r>
          </w:p>
        </w:tc>
        <w:tc>
          <w:tcPr>
            <w:tcW w:w="1046" w:type="dxa"/>
            <w:tcBorders>
              <w:bottom w:val="single" w:sz="4" w:space="0" w:color="auto"/>
            </w:tcBorders>
            <w:vAlign w:val="center"/>
          </w:tcPr>
          <w:p w14:paraId="18D01896" w14:textId="77777777" w:rsidR="0071482B" w:rsidRPr="0071482B" w:rsidRDefault="0071482B" w:rsidP="0071482B">
            <w:pPr>
              <w:jc w:val="center"/>
              <w:rPr>
                <w:rFonts w:ascii="Aptos" w:eastAsia="Aptos" w:hAnsi="Aptos" w:cs="Times New Roman"/>
                <w:b/>
                <w:bCs/>
              </w:rPr>
            </w:pPr>
            <w:r w:rsidRPr="0071482B">
              <w:rPr>
                <w:rFonts w:ascii="Arial" w:eastAsia="Aptos" w:hAnsi="Arial" w:cs="Arial"/>
                <w:b/>
                <w:bCs/>
              </w:rPr>
              <w:t>30-100</w:t>
            </w:r>
          </w:p>
        </w:tc>
        <w:tc>
          <w:tcPr>
            <w:tcW w:w="4739" w:type="dxa"/>
            <w:vMerge/>
          </w:tcPr>
          <w:p w14:paraId="024BF45C" w14:textId="77777777" w:rsidR="0071482B" w:rsidRPr="0071482B" w:rsidRDefault="0071482B" w:rsidP="0071482B">
            <w:pPr>
              <w:jc w:val="center"/>
              <w:rPr>
                <w:rFonts w:ascii="Aptos" w:eastAsia="Aptos" w:hAnsi="Aptos" w:cs="Times New Roman"/>
              </w:rPr>
            </w:pPr>
          </w:p>
        </w:tc>
      </w:tr>
      <w:tr w:rsidR="0071482B" w:rsidRPr="0071482B" w14:paraId="5B38ADBA" w14:textId="77777777" w:rsidTr="00217C55">
        <w:trPr>
          <w:trHeight w:val="905"/>
        </w:trPr>
        <w:tc>
          <w:tcPr>
            <w:tcW w:w="1698" w:type="dxa"/>
            <w:tcBorders>
              <w:top w:val="nil"/>
              <w:left w:val="nil"/>
              <w:bottom w:val="nil"/>
              <w:right w:val="single" w:sz="4" w:space="0" w:color="auto"/>
            </w:tcBorders>
            <w:vAlign w:val="center"/>
          </w:tcPr>
          <w:p w14:paraId="4F32CECE" w14:textId="77777777" w:rsidR="0071482B" w:rsidRPr="0071482B" w:rsidRDefault="0071482B" w:rsidP="0071482B">
            <w:pPr>
              <w:rPr>
                <w:rFonts w:ascii="Aptos" w:eastAsia="Aptos" w:hAnsi="Aptos" w:cs="Times New Roman"/>
                <w:b/>
                <w:bCs/>
              </w:rPr>
            </w:pPr>
            <w:r w:rsidRPr="0071482B">
              <w:rPr>
                <w:rFonts w:ascii="Arial" w:eastAsia="Aptos" w:hAnsi="Arial" w:cs="Arial"/>
                <w:b/>
                <w:bCs/>
              </w:rPr>
              <w:t>в две строки</w:t>
            </w:r>
          </w:p>
        </w:tc>
        <w:tc>
          <w:tcPr>
            <w:tcW w:w="1022" w:type="dxa"/>
            <w:tcBorders>
              <w:left w:val="single" w:sz="4" w:space="0" w:color="auto"/>
              <w:bottom w:val="single" w:sz="4" w:space="0" w:color="auto"/>
            </w:tcBorders>
            <w:vAlign w:val="center"/>
          </w:tcPr>
          <w:p w14:paraId="6B3487EE" w14:textId="77777777" w:rsidR="0071482B" w:rsidRPr="0071482B" w:rsidRDefault="0071482B" w:rsidP="0071482B">
            <w:pPr>
              <w:jc w:val="center"/>
              <w:rPr>
                <w:rFonts w:ascii="Aptos" w:eastAsia="Aptos" w:hAnsi="Aptos" w:cs="Times New Roman"/>
                <w:b/>
                <w:bCs/>
              </w:rPr>
            </w:pPr>
            <w:r w:rsidRPr="0071482B">
              <w:rPr>
                <w:rFonts w:ascii="Arial" w:eastAsia="Aptos" w:hAnsi="Arial" w:cs="Arial"/>
                <w:b/>
                <w:bCs/>
                <w:sz w:val="32"/>
                <w:szCs w:val="32"/>
              </w:rPr>
              <w:t>*</w:t>
            </w:r>
          </w:p>
        </w:tc>
        <w:tc>
          <w:tcPr>
            <w:tcW w:w="1065" w:type="dxa"/>
            <w:tcBorders>
              <w:bottom w:val="single" w:sz="4" w:space="0" w:color="auto"/>
            </w:tcBorders>
            <w:vAlign w:val="center"/>
          </w:tcPr>
          <w:p w14:paraId="594FA028" w14:textId="77777777" w:rsidR="0071482B" w:rsidRPr="0071482B" w:rsidRDefault="0071482B" w:rsidP="0071482B">
            <w:pPr>
              <w:jc w:val="center"/>
              <w:rPr>
                <w:rFonts w:ascii="Aptos" w:eastAsia="Aptos" w:hAnsi="Aptos" w:cs="Times New Roman"/>
                <w:b/>
                <w:bCs/>
              </w:rPr>
            </w:pPr>
            <w:r w:rsidRPr="0071482B">
              <w:rPr>
                <w:rFonts w:ascii="Aptos" w:eastAsia="Aptos" w:hAnsi="Aptos" w:cs="Times New Roman"/>
                <w:b/>
                <w:bCs/>
              </w:rPr>
              <w:t>750</w:t>
            </w:r>
          </w:p>
        </w:tc>
        <w:tc>
          <w:tcPr>
            <w:tcW w:w="1046" w:type="dxa"/>
            <w:tcBorders>
              <w:bottom w:val="single" w:sz="4" w:space="0" w:color="auto"/>
            </w:tcBorders>
            <w:vAlign w:val="center"/>
          </w:tcPr>
          <w:p w14:paraId="5EC0118B" w14:textId="77777777" w:rsidR="0071482B" w:rsidRPr="0071482B" w:rsidRDefault="0071482B" w:rsidP="0071482B">
            <w:pPr>
              <w:jc w:val="center"/>
              <w:rPr>
                <w:rFonts w:ascii="Aptos" w:eastAsia="Aptos" w:hAnsi="Aptos" w:cs="Times New Roman"/>
                <w:b/>
                <w:bCs/>
              </w:rPr>
            </w:pPr>
            <w:r w:rsidRPr="0071482B">
              <w:rPr>
                <w:rFonts w:ascii="Arial" w:eastAsia="Aptos" w:hAnsi="Arial" w:cs="Arial"/>
                <w:b/>
                <w:bCs/>
              </w:rPr>
              <w:t>30-100</w:t>
            </w:r>
          </w:p>
        </w:tc>
        <w:tc>
          <w:tcPr>
            <w:tcW w:w="4739" w:type="dxa"/>
            <w:vMerge/>
            <w:tcBorders>
              <w:bottom w:val="single" w:sz="4" w:space="0" w:color="auto"/>
            </w:tcBorders>
          </w:tcPr>
          <w:p w14:paraId="096DFABC" w14:textId="77777777" w:rsidR="0071482B" w:rsidRPr="0071482B" w:rsidRDefault="0071482B" w:rsidP="0071482B">
            <w:pPr>
              <w:jc w:val="center"/>
              <w:rPr>
                <w:rFonts w:ascii="Aptos" w:eastAsia="Aptos" w:hAnsi="Aptos" w:cs="Times New Roman"/>
              </w:rPr>
            </w:pPr>
          </w:p>
        </w:tc>
      </w:tr>
      <w:tr w:rsidR="0071482B" w:rsidRPr="0071482B" w14:paraId="05447986" w14:textId="77777777" w:rsidTr="00217C55">
        <w:tc>
          <w:tcPr>
            <w:tcW w:w="1698" w:type="dxa"/>
            <w:tcBorders>
              <w:top w:val="nil"/>
              <w:left w:val="nil"/>
              <w:bottom w:val="nil"/>
              <w:right w:val="nil"/>
            </w:tcBorders>
          </w:tcPr>
          <w:p w14:paraId="286D9196" w14:textId="77777777" w:rsidR="0071482B" w:rsidRPr="0071482B" w:rsidRDefault="0071482B" w:rsidP="0071482B">
            <w:pPr>
              <w:jc w:val="center"/>
              <w:rPr>
                <w:rFonts w:ascii="Aptos" w:eastAsia="Aptos" w:hAnsi="Aptos" w:cs="Times New Roman"/>
              </w:rPr>
            </w:pPr>
          </w:p>
        </w:tc>
        <w:tc>
          <w:tcPr>
            <w:tcW w:w="7872" w:type="dxa"/>
            <w:gridSpan w:val="4"/>
            <w:tcBorders>
              <w:top w:val="single" w:sz="4" w:space="0" w:color="auto"/>
              <w:left w:val="nil"/>
              <w:bottom w:val="single" w:sz="4" w:space="0" w:color="auto"/>
              <w:right w:val="nil"/>
            </w:tcBorders>
          </w:tcPr>
          <w:p w14:paraId="0E76F93E" w14:textId="77777777" w:rsidR="0071482B" w:rsidRPr="0071482B" w:rsidRDefault="0071482B" w:rsidP="0071482B">
            <w:pPr>
              <w:jc w:val="center"/>
              <w:rPr>
                <w:rFonts w:ascii="Aptos" w:eastAsia="Aptos" w:hAnsi="Aptos" w:cs="Times New Roman"/>
              </w:rPr>
            </w:pPr>
          </w:p>
        </w:tc>
      </w:tr>
      <w:tr w:rsidR="0071482B" w:rsidRPr="0071482B" w14:paraId="5FFF90AF" w14:textId="77777777" w:rsidTr="00217C55">
        <w:tc>
          <w:tcPr>
            <w:tcW w:w="1698" w:type="dxa"/>
            <w:tcBorders>
              <w:top w:val="nil"/>
              <w:left w:val="nil"/>
              <w:bottom w:val="nil"/>
              <w:right w:val="single" w:sz="4" w:space="0" w:color="auto"/>
            </w:tcBorders>
          </w:tcPr>
          <w:p w14:paraId="2EF6AD6C" w14:textId="77777777" w:rsidR="0071482B" w:rsidRPr="0071482B" w:rsidRDefault="0071482B" w:rsidP="0071482B">
            <w:pPr>
              <w:jc w:val="center"/>
              <w:rPr>
                <w:rFonts w:ascii="Arial" w:eastAsia="Aptos" w:hAnsi="Arial" w:cs="Arial"/>
                <w:b/>
                <w:bCs/>
              </w:rPr>
            </w:pPr>
          </w:p>
        </w:tc>
        <w:tc>
          <w:tcPr>
            <w:tcW w:w="1022" w:type="dxa"/>
            <w:tcBorders>
              <w:left w:val="single" w:sz="4" w:space="0" w:color="auto"/>
            </w:tcBorders>
          </w:tcPr>
          <w:p w14:paraId="4867D45D"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Ш</w:t>
            </w:r>
          </w:p>
        </w:tc>
        <w:tc>
          <w:tcPr>
            <w:tcW w:w="1065" w:type="dxa"/>
          </w:tcPr>
          <w:p w14:paraId="524ABC3D"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В</w:t>
            </w:r>
          </w:p>
        </w:tc>
        <w:tc>
          <w:tcPr>
            <w:tcW w:w="1046" w:type="dxa"/>
          </w:tcPr>
          <w:p w14:paraId="182462CE"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Г</w:t>
            </w:r>
          </w:p>
        </w:tc>
        <w:tc>
          <w:tcPr>
            <w:tcW w:w="4739" w:type="dxa"/>
            <w:vMerge w:val="restart"/>
            <w:tcBorders>
              <w:top w:val="single" w:sz="4" w:space="0" w:color="auto"/>
            </w:tcBorders>
            <w:vAlign w:val="center"/>
          </w:tcPr>
          <w:p w14:paraId="46EF28DD" w14:textId="77777777" w:rsidR="0071482B" w:rsidRPr="0071482B" w:rsidRDefault="0071482B" w:rsidP="0071482B">
            <w:pPr>
              <w:rPr>
                <w:rFonts w:ascii="Arial" w:eastAsia="Aptos" w:hAnsi="Arial" w:cs="Arial"/>
              </w:rPr>
            </w:pPr>
            <w:r w:rsidRPr="0071482B">
              <w:rPr>
                <w:rFonts w:ascii="Arial" w:eastAsia="Aptos" w:hAnsi="Arial" w:cs="Arial"/>
              </w:rPr>
              <w:t xml:space="preserve">Максимальные размеры в (мм) при размещении на фасаде отдельно стоящего нежилого здания, строения, сооружения, в котором размещена и осуществляет свою деятельность только одна организация (индивидуальный предприниматель), </w:t>
            </w:r>
            <w:proofErr w:type="gramStart"/>
            <w:r w:rsidRPr="0071482B">
              <w:rPr>
                <w:rFonts w:ascii="Arial" w:eastAsia="Aptos" w:hAnsi="Arial" w:cs="Arial"/>
              </w:rPr>
              <w:t>при условии что</w:t>
            </w:r>
            <w:proofErr w:type="gramEnd"/>
            <w:r w:rsidRPr="0071482B">
              <w:rPr>
                <w:rFonts w:ascii="Arial" w:eastAsia="Aptos" w:hAnsi="Arial" w:cs="Arial"/>
              </w:rPr>
              <w:t xml:space="preserve"> на такой информационной вывеске содержится информация касательно только данной организации</w:t>
            </w:r>
          </w:p>
        </w:tc>
      </w:tr>
      <w:tr w:rsidR="0071482B" w:rsidRPr="0071482B" w14:paraId="756A6D81" w14:textId="77777777" w:rsidTr="00217C55">
        <w:trPr>
          <w:trHeight w:val="1043"/>
        </w:trPr>
        <w:tc>
          <w:tcPr>
            <w:tcW w:w="1698" w:type="dxa"/>
            <w:tcBorders>
              <w:top w:val="nil"/>
              <w:left w:val="nil"/>
              <w:bottom w:val="nil"/>
              <w:right w:val="single" w:sz="4" w:space="0" w:color="auto"/>
            </w:tcBorders>
            <w:vAlign w:val="center"/>
          </w:tcPr>
          <w:p w14:paraId="6A5E60B7" w14:textId="77777777" w:rsidR="0071482B" w:rsidRPr="0071482B" w:rsidRDefault="0071482B" w:rsidP="0071482B">
            <w:pPr>
              <w:rPr>
                <w:rFonts w:ascii="Arial" w:eastAsia="Aptos" w:hAnsi="Arial" w:cs="Arial"/>
                <w:b/>
                <w:bCs/>
              </w:rPr>
            </w:pPr>
            <w:r w:rsidRPr="0071482B">
              <w:rPr>
                <w:rFonts w:ascii="Arial" w:eastAsia="Aptos" w:hAnsi="Arial" w:cs="Arial"/>
                <w:b/>
                <w:bCs/>
              </w:rPr>
              <w:t>в одну строку</w:t>
            </w:r>
          </w:p>
        </w:tc>
        <w:tc>
          <w:tcPr>
            <w:tcW w:w="1022" w:type="dxa"/>
            <w:tcBorders>
              <w:left w:val="single" w:sz="4" w:space="0" w:color="auto"/>
              <w:bottom w:val="single" w:sz="4" w:space="0" w:color="auto"/>
            </w:tcBorders>
            <w:vAlign w:val="center"/>
          </w:tcPr>
          <w:p w14:paraId="41B12FD6" w14:textId="77777777" w:rsidR="0071482B" w:rsidRPr="0071482B" w:rsidRDefault="0071482B" w:rsidP="0071482B">
            <w:pPr>
              <w:jc w:val="center"/>
              <w:rPr>
                <w:rFonts w:ascii="Arial" w:eastAsia="Aptos" w:hAnsi="Arial" w:cs="Arial"/>
                <w:b/>
                <w:bCs/>
              </w:rPr>
            </w:pPr>
            <w:r w:rsidRPr="0071482B">
              <w:rPr>
                <w:rFonts w:ascii="Arial" w:eastAsia="Aptos" w:hAnsi="Arial" w:cs="Arial"/>
                <w:b/>
                <w:bCs/>
                <w:sz w:val="32"/>
                <w:szCs w:val="32"/>
              </w:rPr>
              <w:t>*</w:t>
            </w:r>
          </w:p>
        </w:tc>
        <w:tc>
          <w:tcPr>
            <w:tcW w:w="1065" w:type="dxa"/>
            <w:tcBorders>
              <w:bottom w:val="single" w:sz="4" w:space="0" w:color="auto"/>
            </w:tcBorders>
            <w:vAlign w:val="center"/>
          </w:tcPr>
          <w:p w14:paraId="4584F909"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900</w:t>
            </w:r>
          </w:p>
        </w:tc>
        <w:tc>
          <w:tcPr>
            <w:tcW w:w="1046" w:type="dxa"/>
            <w:tcBorders>
              <w:bottom w:val="single" w:sz="4" w:space="0" w:color="auto"/>
            </w:tcBorders>
            <w:vAlign w:val="center"/>
          </w:tcPr>
          <w:p w14:paraId="1952B560"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30-100</w:t>
            </w:r>
          </w:p>
        </w:tc>
        <w:tc>
          <w:tcPr>
            <w:tcW w:w="4739" w:type="dxa"/>
            <w:vMerge/>
          </w:tcPr>
          <w:p w14:paraId="1504D4F5" w14:textId="77777777" w:rsidR="0071482B" w:rsidRPr="0071482B" w:rsidRDefault="0071482B" w:rsidP="0071482B">
            <w:pPr>
              <w:jc w:val="center"/>
              <w:rPr>
                <w:rFonts w:ascii="Aptos" w:eastAsia="Aptos" w:hAnsi="Aptos" w:cs="Times New Roman"/>
              </w:rPr>
            </w:pPr>
          </w:p>
        </w:tc>
      </w:tr>
      <w:tr w:rsidR="0071482B" w:rsidRPr="0071482B" w14:paraId="4D78B790" w14:textId="77777777" w:rsidTr="00217C55">
        <w:trPr>
          <w:trHeight w:val="70"/>
        </w:trPr>
        <w:tc>
          <w:tcPr>
            <w:tcW w:w="1698" w:type="dxa"/>
            <w:tcBorders>
              <w:top w:val="nil"/>
              <w:left w:val="nil"/>
              <w:bottom w:val="nil"/>
              <w:right w:val="single" w:sz="4" w:space="0" w:color="auto"/>
            </w:tcBorders>
            <w:vAlign w:val="center"/>
          </w:tcPr>
          <w:p w14:paraId="0EF7D80A" w14:textId="77777777" w:rsidR="0071482B" w:rsidRPr="0071482B" w:rsidRDefault="0071482B" w:rsidP="0071482B">
            <w:pPr>
              <w:rPr>
                <w:rFonts w:ascii="Arial" w:eastAsia="Aptos" w:hAnsi="Arial" w:cs="Arial"/>
                <w:b/>
                <w:bCs/>
              </w:rPr>
            </w:pPr>
            <w:r w:rsidRPr="0071482B">
              <w:rPr>
                <w:rFonts w:ascii="Arial" w:eastAsia="Aptos" w:hAnsi="Arial" w:cs="Arial"/>
                <w:b/>
                <w:bCs/>
              </w:rPr>
              <w:t>в две строки</w:t>
            </w:r>
          </w:p>
        </w:tc>
        <w:tc>
          <w:tcPr>
            <w:tcW w:w="1022" w:type="dxa"/>
            <w:tcBorders>
              <w:left w:val="single" w:sz="4" w:space="0" w:color="auto"/>
              <w:bottom w:val="single" w:sz="4" w:space="0" w:color="auto"/>
            </w:tcBorders>
            <w:vAlign w:val="center"/>
          </w:tcPr>
          <w:p w14:paraId="5527B9F2" w14:textId="77777777" w:rsidR="0071482B" w:rsidRPr="0071482B" w:rsidRDefault="0071482B" w:rsidP="0071482B">
            <w:pPr>
              <w:jc w:val="center"/>
              <w:rPr>
                <w:rFonts w:ascii="Arial" w:eastAsia="Aptos" w:hAnsi="Arial" w:cs="Arial"/>
                <w:b/>
                <w:bCs/>
              </w:rPr>
            </w:pPr>
            <w:r w:rsidRPr="0071482B">
              <w:rPr>
                <w:rFonts w:ascii="Arial" w:eastAsia="Aptos" w:hAnsi="Arial" w:cs="Arial"/>
                <w:b/>
                <w:bCs/>
                <w:sz w:val="32"/>
                <w:szCs w:val="32"/>
              </w:rPr>
              <w:t>*</w:t>
            </w:r>
          </w:p>
        </w:tc>
        <w:tc>
          <w:tcPr>
            <w:tcW w:w="1065" w:type="dxa"/>
            <w:tcBorders>
              <w:bottom w:val="single" w:sz="4" w:space="0" w:color="auto"/>
            </w:tcBorders>
            <w:vAlign w:val="center"/>
          </w:tcPr>
          <w:p w14:paraId="7015493C"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1000</w:t>
            </w:r>
          </w:p>
        </w:tc>
        <w:tc>
          <w:tcPr>
            <w:tcW w:w="1046" w:type="dxa"/>
            <w:tcBorders>
              <w:bottom w:val="single" w:sz="4" w:space="0" w:color="auto"/>
            </w:tcBorders>
            <w:vAlign w:val="center"/>
          </w:tcPr>
          <w:p w14:paraId="7BA77835"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30-100</w:t>
            </w:r>
          </w:p>
        </w:tc>
        <w:tc>
          <w:tcPr>
            <w:tcW w:w="4739" w:type="dxa"/>
            <w:vMerge/>
            <w:tcBorders>
              <w:bottom w:val="single" w:sz="4" w:space="0" w:color="auto"/>
            </w:tcBorders>
          </w:tcPr>
          <w:p w14:paraId="62BB7B5E" w14:textId="77777777" w:rsidR="0071482B" w:rsidRPr="0071482B" w:rsidRDefault="0071482B" w:rsidP="0071482B">
            <w:pPr>
              <w:jc w:val="center"/>
              <w:rPr>
                <w:rFonts w:ascii="Aptos" w:eastAsia="Aptos" w:hAnsi="Aptos" w:cs="Times New Roman"/>
              </w:rPr>
            </w:pPr>
          </w:p>
        </w:tc>
      </w:tr>
      <w:tr w:rsidR="0071482B" w:rsidRPr="0071482B" w14:paraId="360BC10D" w14:textId="77777777" w:rsidTr="00217C55">
        <w:tc>
          <w:tcPr>
            <w:tcW w:w="1698" w:type="dxa"/>
            <w:tcBorders>
              <w:top w:val="nil"/>
              <w:left w:val="nil"/>
              <w:bottom w:val="nil"/>
              <w:right w:val="nil"/>
            </w:tcBorders>
          </w:tcPr>
          <w:p w14:paraId="2B26F72A" w14:textId="77777777" w:rsidR="0071482B" w:rsidRPr="0071482B" w:rsidRDefault="0071482B" w:rsidP="0071482B">
            <w:pPr>
              <w:jc w:val="center"/>
              <w:rPr>
                <w:rFonts w:ascii="Aptos" w:eastAsia="Aptos" w:hAnsi="Aptos" w:cs="Times New Roman"/>
              </w:rPr>
            </w:pPr>
          </w:p>
        </w:tc>
        <w:tc>
          <w:tcPr>
            <w:tcW w:w="7872" w:type="dxa"/>
            <w:gridSpan w:val="4"/>
            <w:tcBorders>
              <w:top w:val="single" w:sz="4" w:space="0" w:color="auto"/>
              <w:left w:val="nil"/>
              <w:bottom w:val="single" w:sz="4" w:space="0" w:color="auto"/>
              <w:right w:val="nil"/>
            </w:tcBorders>
          </w:tcPr>
          <w:p w14:paraId="10E4D6A9" w14:textId="77777777" w:rsidR="0071482B" w:rsidRPr="0071482B" w:rsidRDefault="0071482B" w:rsidP="0071482B">
            <w:pPr>
              <w:jc w:val="center"/>
              <w:rPr>
                <w:rFonts w:ascii="Aptos" w:eastAsia="Aptos" w:hAnsi="Aptos" w:cs="Times New Roman"/>
              </w:rPr>
            </w:pPr>
          </w:p>
        </w:tc>
      </w:tr>
      <w:tr w:rsidR="0071482B" w:rsidRPr="0071482B" w14:paraId="003FCA8E" w14:textId="77777777" w:rsidTr="00217C55">
        <w:tc>
          <w:tcPr>
            <w:tcW w:w="1698" w:type="dxa"/>
            <w:tcBorders>
              <w:top w:val="nil"/>
              <w:left w:val="nil"/>
              <w:bottom w:val="nil"/>
              <w:right w:val="single" w:sz="4" w:space="0" w:color="auto"/>
            </w:tcBorders>
          </w:tcPr>
          <w:p w14:paraId="7BF9D747" w14:textId="77777777" w:rsidR="0071482B" w:rsidRPr="0071482B" w:rsidRDefault="0071482B" w:rsidP="0071482B">
            <w:pPr>
              <w:jc w:val="center"/>
              <w:rPr>
                <w:rFonts w:ascii="Arial" w:eastAsia="Aptos" w:hAnsi="Arial" w:cs="Arial"/>
                <w:b/>
                <w:bCs/>
              </w:rPr>
            </w:pPr>
          </w:p>
        </w:tc>
        <w:tc>
          <w:tcPr>
            <w:tcW w:w="1022" w:type="dxa"/>
            <w:tcBorders>
              <w:left w:val="single" w:sz="4" w:space="0" w:color="auto"/>
            </w:tcBorders>
          </w:tcPr>
          <w:p w14:paraId="3AC4AA8A" w14:textId="77777777" w:rsidR="0071482B" w:rsidRPr="0071482B" w:rsidRDefault="0071482B" w:rsidP="0071482B">
            <w:pPr>
              <w:jc w:val="center"/>
              <w:rPr>
                <w:rFonts w:ascii="Arial" w:eastAsia="Aptos" w:hAnsi="Arial" w:cs="Arial"/>
              </w:rPr>
            </w:pPr>
            <w:r w:rsidRPr="0071482B">
              <w:rPr>
                <w:rFonts w:ascii="Arial" w:eastAsia="Aptos" w:hAnsi="Arial" w:cs="Arial"/>
                <w:b/>
                <w:bCs/>
              </w:rPr>
              <w:t>Ш</w:t>
            </w:r>
          </w:p>
        </w:tc>
        <w:tc>
          <w:tcPr>
            <w:tcW w:w="1065" w:type="dxa"/>
          </w:tcPr>
          <w:p w14:paraId="25CF51C4" w14:textId="77777777" w:rsidR="0071482B" w:rsidRPr="0071482B" w:rsidRDefault="0071482B" w:rsidP="0071482B">
            <w:pPr>
              <w:jc w:val="center"/>
              <w:rPr>
                <w:rFonts w:ascii="Arial" w:eastAsia="Aptos" w:hAnsi="Arial" w:cs="Arial"/>
              </w:rPr>
            </w:pPr>
            <w:r w:rsidRPr="0071482B">
              <w:rPr>
                <w:rFonts w:ascii="Arial" w:eastAsia="Aptos" w:hAnsi="Arial" w:cs="Arial"/>
                <w:b/>
                <w:bCs/>
              </w:rPr>
              <w:t>В</w:t>
            </w:r>
          </w:p>
        </w:tc>
        <w:tc>
          <w:tcPr>
            <w:tcW w:w="1046" w:type="dxa"/>
          </w:tcPr>
          <w:p w14:paraId="1D8099AE" w14:textId="77777777" w:rsidR="0071482B" w:rsidRPr="0071482B" w:rsidRDefault="0071482B" w:rsidP="0071482B">
            <w:pPr>
              <w:jc w:val="center"/>
              <w:rPr>
                <w:rFonts w:ascii="Arial" w:eastAsia="Aptos" w:hAnsi="Arial" w:cs="Arial"/>
              </w:rPr>
            </w:pPr>
            <w:r w:rsidRPr="0071482B">
              <w:rPr>
                <w:rFonts w:ascii="Arial" w:eastAsia="Aptos" w:hAnsi="Arial" w:cs="Arial"/>
                <w:b/>
                <w:bCs/>
              </w:rPr>
              <w:t>Г</w:t>
            </w:r>
          </w:p>
        </w:tc>
        <w:tc>
          <w:tcPr>
            <w:tcW w:w="4739" w:type="dxa"/>
            <w:vMerge w:val="restart"/>
            <w:tcBorders>
              <w:top w:val="single" w:sz="4" w:space="0" w:color="auto"/>
            </w:tcBorders>
            <w:vAlign w:val="center"/>
          </w:tcPr>
          <w:p w14:paraId="69947B01" w14:textId="77777777" w:rsidR="0071482B" w:rsidRPr="0071482B" w:rsidRDefault="0071482B" w:rsidP="0071482B">
            <w:pPr>
              <w:rPr>
                <w:rFonts w:ascii="Arial" w:eastAsia="Aptos" w:hAnsi="Arial" w:cs="Arial"/>
              </w:rPr>
            </w:pPr>
            <w:r w:rsidRPr="0071482B">
              <w:rPr>
                <w:rFonts w:ascii="Arial" w:eastAsia="Aptos" w:hAnsi="Arial" w:cs="Arial"/>
              </w:rPr>
              <w:t>Максимальные размеры в (мм) при размещении на фасаде нестационарного торгового объекта</w:t>
            </w:r>
          </w:p>
        </w:tc>
      </w:tr>
      <w:tr w:rsidR="0071482B" w:rsidRPr="0071482B" w14:paraId="5FADFBED" w14:textId="77777777" w:rsidTr="00217C55">
        <w:trPr>
          <w:trHeight w:val="547"/>
        </w:trPr>
        <w:tc>
          <w:tcPr>
            <w:tcW w:w="1698" w:type="dxa"/>
            <w:tcBorders>
              <w:top w:val="nil"/>
              <w:left w:val="nil"/>
              <w:bottom w:val="nil"/>
              <w:right w:val="single" w:sz="4" w:space="0" w:color="auto"/>
            </w:tcBorders>
            <w:vAlign w:val="center"/>
          </w:tcPr>
          <w:p w14:paraId="2A4A605C"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в одну строку</w:t>
            </w:r>
          </w:p>
        </w:tc>
        <w:tc>
          <w:tcPr>
            <w:tcW w:w="1022" w:type="dxa"/>
            <w:tcBorders>
              <w:left w:val="single" w:sz="4" w:space="0" w:color="auto"/>
            </w:tcBorders>
            <w:vAlign w:val="center"/>
          </w:tcPr>
          <w:p w14:paraId="025F7ACD" w14:textId="77777777" w:rsidR="0071482B" w:rsidRPr="0071482B" w:rsidRDefault="0071482B" w:rsidP="0071482B">
            <w:pPr>
              <w:jc w:val="center"/>
              <w:rPr>
                <w:rFonts w:ascii="Arial" w:eastAsia="Aptos" w:hAnsi="Arial" w:cs="Arial"/>
              </w:rPr>
            </w:pPr>
            <w:r w:rsidRPr="0071482B">
              <w:rPr>
                <w:rFonts w:ascii="Arial" w:eastAsia="Aptos" w:hAnsi="Arial" w:cs="Arial"/>
                <w:b/>
                <w:bCs/>
                <w:sz w:val="32"/>
                <w:szCs w:val="32"/>
              </w:rPr>
              <w:t>*</w:t>
            </w:r>
          </w:p>
        </w:tc>
        <w:tc>
          <w:tcPr>
            <w:tcW w:w="1065" w:type="dxa"/>
            <w:vAlign w:val="center"/>
          </w:tcPr>
          <w:p w14:paraId="23F6B004" w14:textId="77777777" w:rsidR="0071482B" w:rsidRPr="0071482B" w:rsidRDefault="0071482B" w:rsidP="0071482B">
            <w:pPr>
              <w:jc w:val="center"/>
              <w:rPr>
                <w:rFonts w:ascii="Arial" w:eastAsia="Aptos" w:hAnsi="Arial" w:cs="Arial"/>
              </w:rPr>
            </w:pPr>
            <w:r w:rsidRPr="0071482B">
              <w:rPr>
                <w:rFonts w:ascii="Arial" w:eastAsia="Aptos" w:hAnsi="Arial" w:cs="Arial"/>
                <w:b/>
                <w:bCs/>
              </w:rPr>
              <w:t>200</w:t>
            </w:r>
          </w:p>
        </w:tc>
        <w:tc>
          <w:tcPr>
            <w:tcW w:w="1046" w:type="dxa"/>
            <w:vAlign w:val="center"/>
          </w:tcPr>
          <w:p w14:paraId="49CB3D02" w14:textId="77777777" w:rsidR="0071482B" w:rsidRPr="0071482B" w:rsidRDefault="0071482B" w:rsidP="0071482B">
            <w:pPr>
              <w:jc w:val="center"/>
              <w:rPr>
                <w:rFonts w:ascii="Arial" w:eastAsia="Aptos" w:hAnsi="Arial" w:cs="Arial"/>
              </w:rPr>
            </w:pPr>
            <w:r w:rsidRPr="0071482B">
              <w:rPr>
                <w:rFonts w:ascii="Arial" w:eastAsia="Aptos" w:hAnsi="Arial" w:cs="Arial"/>
                <w:b/>
                <w:bCs/>
              </w:rPr>
              <w:t>30-100</w:t>
            </w:r>
          </w:p>
        </w:tc>
        <w:tc>
          <w:tcPr>
            <w:tcW w:w="4739" w:type="dxa"/>
            <w:vMerge/>
          </w:tcPr>
          <w:p w14:paraId="14F03F02" w14:textId="77777777" w:rsidR="0071482B" w:rsidRPr="0071482B" w:rsidRDefault="0071482B" w:rsidP="0071482B">
            <w:pPr>
              <w:jc w:val="center"/>
              <w:rPr>
                <w:rFonts w:ascii="Aptos" w:eastAsia="Aptos" w:hAnsi="Aptos" w:cs="Times New Roman"/>
              </w:rPr>
            </w:pPr>
          </w:p>
        </w:tc>
      </w:tr>
      <w:tr w:rsidR="0071482B" w:rsidRPr="0071482B" w14:paraId="6F2C424C" w14:textId="77777777" w:rsidTr="00217C55">
        <w:trPr>
          <w:trHeight w:val="547"/>
        </w:trPr>
        <w:tc>
          <w:tcPr>
            <w:tcW w:w="1698" w:type="dxa"/>
            <w:tcBorders>
              <w:top w:val="nil"/>
              <w:left w:val="nil"/>
              <w:bottom w:val="nil"/>
              <w:right w:val="single" w:sz="4" w:space="0" w:color="auto"/>
            </w:tcBorders>
            <w:vAlign w:val="center"/>
          </w:tcPr>
          <w:p w14:paraId="30A6A8E3"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в две строки</w:t>
            </w:r>
          </w:p>
        </w:tc>
        <w:tc>
          <w:tcPr>
            <w:tcW w:w="1022" w:type="dxa"/>
            <w:tcBorders>
              <w:left w:val="single" w:sz="4" w:space="0" w:color="auto"/>
              <w:bottom w:val="single" w:sz="4" w:space="0" w:color="auto"/>
            </w:tcBorders>
            <w:vAlign w:val="center"/>
          </w:tcPr>
          <w:p w14:paraId="04A9D4A0" w14:textId="77777777" w:rsidR="0071482B" w:rsidRPr="0071482B" w:rsidRDefault="0071482B" w:rsidP="0071482B">
            <w:pPr>
              <w:jc w:val="center"/>
              <w:rPr>
                <w:rFonts w:ascii="Arial" w:eastAsia="Aptos" w:hAnsi="Arial" w:cs="Arial"/>
                <w:b/>
                <w:bCs/>
              </w:rPr>
            </w:pPr>
            <w:r w:rsidRPr="0071482B">
              <w:rPr>
                <w:rFonts w:ascii="Arial" w:eastAsia="Aptos" w:hAnsi="Arial" w:cs="Arial"/>
                <w:b/>
                <w:bCs/>
                <w:sz w:val="32"/>
                <w:szCs w:val="32"/>
              </w:rPr>
              <w:t>*</w:t>
            </w:r>
          </w:p>
        </w:tc>
        <w:tc>
          <w:tcPr>
            <w:tcW w:w="1065" w:type="dxa"/>
            <w:tcBorders>
              <w:bottom w:val="single" w:sz="4" w:space="0" w:color="auto"/>
            </w:tcBorders>
            <w:vAlign w:val="center"/>
          </w:tcPr>
          <w:p w14:paraId="024EAE88"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250</w:t>
            </w:r>
          </w:p>
        </w:tc>
        <w:tc>
          <w:tcPr>
            <w:tcW w:w="1046" w:type="dxa"/>
            <w:tcBorders>
              <w:bottom w:val="single" w:sz="4" w:space="0" w:color="auto"/>
            </w:tcBorders>
            <w:vAlign w:val="center"/>
          </w:tcPr>
          <w:p w14:paraId="1F8A57EC" w14:textId="77777777" w:rsidR="0071482B" w:rsidRPr="0071482B" w:rsidRDefault="0071482B" w:rsidP="0071482B">
            <w:pPr>
              <w:jc w:val="center"/>
              <w:rPr>
                <w:rFonts w:ascii="Arial" w:eastAsia="Aptos" w:hAnsi="Arial" w:cs="Arial"/>
                <w:b/>
                <w:bCs/>
              </w:rPr>
            </w:pPr>
            <w:r w:rsidRPr="0071482B">
              <w:rPr>
                <w:rFonts w:ascii="Arial" w:eastAsia="Aptos" w:hAnsi="Arial" w:cs="Arial"/>
                <w:b/>
                <w:bCs/>
              </w:rPr>
              <w:t>30-100</w:t>
            </w:r>
          </w:p>
        </w:tc>
        <w:tc>
          <w:tcPr>
            <w:tcW w:w="4739" w:type="dxa"/>
            <w:vMerge/>
            <w:tcBorders>
              <w:bottom w:val="single" w:sz="4" w:space="0" w:color="auto"/>
            </w:tcBorders>
          </w:tcPr>
          <w:p w14:paraId="195BBB47" w14:textId="77777777" w:rsidR="0071482B" w:rsidRPr="0071482B" w:rsidRDefault="0071482B" w:rsidP="0071482B">
            <w:pPr>
              <w:jc w:val="center"/>
              <w:rPr>
                <w:rFonts w:ascii="Aptos" w:eastAsia="Aptos" w:hAnsi="Aptos" w:cs="Times New Roman"/>
              </w:rPr>
            </w:pPr>
          </w:p>
        </w:tc>
      </w:tr>
    </w:tbl>
    <w:p w14:paraId="015B1C41" w14:textId="77777777" w:rsidR="00886852" w:rsidRDefault="00886852" w:rsidP="00886852">
      <w:pPr>
        <w:spacing w:after="0" w:line="240" w:lineRule="auto"/>
        <w:ind w:right="-284" w:firstLine="709"/>
        <w:jc w:val="both"/>
        <w:rPr>
          <w:rFonts w:ascii="Arial" w:eastAsia="Times New Roman" w:hAnsi="Arial" w:cs="Arial"/>
          <w:sz w:val="24"/>
          <w:szCs w:val="24"/>
          <w:highlight w:val="yellow"/>
          <w:lang w:eastAsia="ru-RU"/>
        </w:rPr>
      </w:pPr>
    </w:p>
    <w:p w14:paraId="264B7E2C" w14:textId="35D9D8B3" w:rsidR="00886852" w:rsidRPr="00886852" w:rsidRDefault="00886852" w:rsidP="00886852">
      <w:pPr>
        <w:spacing w:after="0" w:line="240" w:lineRule="auto"/>
        <w:ind w:right="-284" w:firstLine="709"/>
        <w:jc w:val="both"/>
        <w:rPr>
          <w:rFonts w:ascii="Arial" w:eastAsia="Times New Roman" w:hAnsi="Arial" w:cs="Arial"/>
          <w:sz w:val="24"/>
          <w:szCs w:val="24"/>
          <w:lang w:eastAsia="ru-RU"/>
        </w:rPr>
      </w:pPr>
      <w:r w:rsidRPr="00886852">
        <w:rPr>
          <w:rFonts w:ascii="Arial" w:eastAsia="Times New Roman" w:hAnsi="Arial" w:cs="Arial"/>
          <w:sz w:val="24"/>
          <w:szCs w:val="24"/>
          <w:lang w:eastAsia="ru-RU"/>
        </w:rPr>
        <w:t xml:space="preserve">5) в случае размещения на одном фасаде здания, строения, сооружения нескольких информационных вывесок без подложки в виде комплекса </w:t>
      </w:r>
      <w:r w:rsidRPr="00886852">
        <w:rPr>
          <w:rFonts w:ascii="Arial" w:eastAsia="Times New Roman" w:hAnsi="Arial" w:cs="Arial"/>
          <w:sz w:val="24"/>
          <w:szCs w:val="24"/>
          <w:lang w:eastAsia="ru-RU"/>
        </w:rPr>
        <w:lastRenderedPageBreak/>
        <w:t>блокированных фасадных информационных вывесок, их высота и толщина должны быть идентичными.</w:t>
      </w:r>
    </w:p>
    <w:p w14:paraId="570125A8" w14:textId="78E1DDEB" w:rsidR="00533D20" w:rsidRPr="00886852" w:rsidRDefault="00533D20" w:rsidP="002D0DBC">
      <w:pPr>
        <w:spacing w:after="0" w:line="240" w:lineRule="auto"/>
        <w:ind w:right="-284" w:firstLine="709"/>
        <w:jc w:val="both"/>
        <w:rPr>
          <w:rFonts w:ascii="Arial" w:eastAsia="Times New Roman" w:hAnsi="Arial" w:cs="Arial"/>
          <w:color w:val="FF0000"/>
          <w:sz w:val="24"/>
          <w:szCs w:val="24"/>
          <w:lang w:eastAsia="ru-RU"/>
        </w:rPr>
      </w:pPr>
    </w:p>
    <w:p w14:paraId="164576CD" w14:textId="5369BB9A" w:rsidR="003407D0" w:rsidRPr="00886852" w:rsidRDefault="00417342" w:rsidP="001E6B45">
      <w:pPr>
        <w:spacing w:after="0" w:line="240" w:lineRule="auto"/>
        <w:ind w:right="-284" w:firstLine="709"/>
        <w:jc w:val="both"/>
        <w:rPr>
          <w:rFonts w:ascii="Arial" w:eastAsia="Times New Roman" w:hAnsi="Arial" w:cs="Arial"/>
          <w:sz w:val="24"/>
          <w:szCs w:val="24"/>
          <w:lang w:eastAsia="ru-RU"/>
        </w:rPr>
      </w:pPr>
      <w:r w:rsidRPr="00886852">
        <w:rPr>
          <w:rFonts w:ascii="Arial" w:eastAsia="Times New Roman" w:hAnsi="Arial" w:cs="Arial"/>
          <w:sz w:val="24"/>
          <w:szCs w:val="24"/>
          <w:lang w:eastAsia="ru-RU"/>
        </w:rPr>
        <w:t>7.</w:t>
      </w:r>
      <w:r w:rsidR="00D002C6" w:rsidRPr="00886852">
        <w:rPr>
          <w:rFonts w:ascii="Arial" w:eastAsia="Times New Roman" w:hAnsi="Arial" w:cs="Arial"/>
          <w:sz w:val="24"/>
          <w:szCs w:val="24"/>
          <w:lang w:eastAsia="ru-RU"/>
        </w:rPr>
        <w:t>9</w:t>
      </w:r>
      <w:r w:rsidRPr="00886852">
        <w:rPr>
          <w:rFonts w:ascii="Arial" w:eastAsia="Times New Roman" w:hAnsi="Arial" w:cs="Arial"/>
          <w:sz w:val="24"/>
          <w:szCs w:val="24"/>
          <w:lang w:eastAsia="ru-RU"/>
        </w:rPr>
        <w:t>.</w:t>
      </w:r>
      <w:r w:rsidR="008F786B" w:rsidRPr="00886852">
        <w:rPr>
          <w:rFonts w:ascii="Arial" w:eastAsia="Times New Roman" w:hAnsi="Arial" w:cs="Arial"/>
          <w:sz w:val="24"/>
          <w:szCs w:val="24"/>
          <w:lang w:eastAsia="ru-RU"/>
        </w:rPr>
        <w:t>4</w:t>
      </w:r>
      <w:r w:rsidRPr="00886852">
        <w:rPr>
          <w:rFonts w:ascii="Arial" w:eastAsia="Times New Roman" w:hAnsi="Arial" w:cs="Arial"/>
          <w:sz w:val="24"/>
          <w:szCs w:val="24"/>
          <w:lang w:eastAsia="ru-RU"/>
        </w:rPr>
        <w:t>. Согласование установки информационной вывески, дизайн-проекта размещения вывески на территории Тяжинского муниципального округа в  случае размещения фасадной информационной  вывески без подложки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содержится информация касательно только данной организации (данного индивидуального предпринимателя) действует до дня размещения на таком фасаде дополнительной информационной вывески, содержащей информацию касательно деятельности другой организации (другого индивидуального предпринимателя), но не более, чем</w:t>
      </w:r>
      <w:r w:rsidR="001E6B45" w:rsidRPr="00886852">
        <w:rPr>
          <w:rFonts w:ascii="Arial" w:eastAsia="Times New Roman" w:hAnsi="Arial" w:cs="Arial"/>
          <w:sz w:val="24"/>
          <w:szCs w:val="24"/>
          <w:lang w:eastAsia="ru-RU"/>
        </w:rPr>
        <w:t xml:space="preserve"> 3 </w:t>
      </w:r>
      <w:r w:rsidRPr="00886852">
        <w:rPr>
          <w:rFonts w:ascii="Arial" w:eastAsia="Times New Roman" w:hAnsi="Arial" w:cs="Arial"/>
          <w:sz w:val="24"/>
          <w:szCs w:val="24"/>
          <w:lang w:eastAsia="ru-RU"/>
        </w:rPr>
        <w:t>год</w:t>
      </w:r>
      <w:r w:rsidR="001E6B45" w:rsidRPr="00886852">
        <w:rPr>
          <w:rFonts w:ascii="Arial" w:eastAsia="Times New Roman" w:hAnsi="Arial" w:cs="Arial"/>
          <w:sz w:val="24"/>
          <w:szCs w:val="24"/>
          <w:lang w:eastAsia="ru-RU"/>
        </w:rPr>
        <w:t>а</w:t>
      </w:r>
      <w:r w:rsidRPr="00886852">
        <w:rPr>
          <w:rFonts w:ascii="Arial" w:eastAsia="Times New Roman" w:hAnsi="Arial" w:cs="Arial"/>
          <w:sz w:val="24"/>
          <w:szCs w:val="24"/>
          <w:lang w:eastAsia="ru-RU"/>
        </w:rPr>
        <w:t>.</w:t>
      </w:r>
      <w:r w:rsidR="001E6B45" w:rsidRPr="00886852">
        <w:rPr>
          <w:rFonts w:ascii="Arial" w:eastAsia="Times New Roman" w:hAnsi="Arial" w:cs="Arial"/>
          <w:sz w:val="24"/>
          <w:szCs w:val="24"/>
          <w:lang w:eastAsia="ru-RU"/>
        </w:rPr>
        <w:t xml:space="preserve"> </w:t>
      </w:r>
      <w:r w:rsidRPr="00886852">
        <w:rPr>
          <w:rFonts w:ascii="Arial" w:eastAsia="Times New Roman" w:hAnsi="Arial" w:cs="Arial"/>
          <w:sz w:val="24"/>
          <w:szCs w:val="24"/>
          <w:lang w:eastAsia="ru-RU"/>
        </w:rPr>
        <w:t xml:space="preserve">При этом, при таком размещении на данном фасаде одновременно нескольких информационных вывесок нескольких организаций (индивидуальных предпринимателей) эти информационные вывески должны быть композиционно взаимоувязаны и размещены </w:t>
      </w:r>
      <w:proofErr w:type="gramStart"/>
      <w:r w:rsidRPr="00886852">
        <w:rPr>
          <w:rFonts w:ascii="Arial" w:eastAsia="Times New Roman" w:hAnsi="Arial" w:cs="Arial"/>
          <w:sz w:val="24"/>
          <w:szCs w:val="24"/>
          <w:lang w:eastAsia="ru-RU"/>
        </w:rPr>
        <w:t>согласно  архитектурно</w:t>
      </w:r>
      <w:proofErr w:type="gramEnd"/>
      <w:r w:rsidRPr="00886852">
        <w:rPr>
          <w:rFonts w:ascii="Arial" w:eastAsia="Times New Roman" w:hAnsi="Arial" w:cs="Arial"/>
          <w:sz w:val="24"/>
          <w:szCs w:val="24"/>
          <w:lang w:eastAsia="ru-RU"/>
        </w:rPr>
        <w:t>-художественной концепции на размещение информационных вывесок на данном фасаде, согласованной в порядке, предусмотренном настоящими правилами.</w:t>
      </w:r>
    </w:p>
    <w:p w14:paraId="01EB63A7" w14:textId="77777777" w:rsidR="003407D0" w:rsidRPr="00886852" w:rsidRDefault="003407D0">
      <w:pPr>
        <w:spacing w:after="0" w:line="240" w:lineRule="auto"/>
        <w:ind w:right="-284" w:firstLine="709"/>
        <w:jc w:val="center"/>
        <w:rPr>
          <w:rFonts w:ascii="Arial" w:eastAsia="Times New Roman" w:hAnsi="Arial" w:cs="Arial"/>
          <w:b/>
          <w:color w:val="FF0000"/>
          <w:sz w:val="24"/>
          <w:szCs w:val="24"/>
          <w:lang w:eastAsia="ru-RU"/>
        </w:rPr>
      </w:pPr>
    </w:p>
    <w:p w14:paraId="3E5AB497" w14:textId="3E5021D0" w:rsidR="003407D0" w:rsidRPr="00C87541" w:rsidRDefault="00417342">
      <w:pPr>
        <w:spacing w:after="0" w:line="240" w:lineRule="auto"/>
        <w:ind w:right="-284" w:firstLine="709"/>
        <w:rPr>
          <w:rFonts w:ascii="Arial" w:eastAsia="Times New Roman" w:hAnsi="Arial" w:cs="Arial"/>
          <w:b/>
          <w:sz w:val="24"/>
          <w:szCs w:val="24"/>
          <w:lang w:eastAsia="ru-RU"/>
        </w:rPr>
      </w:pPr>
      <w:r w:rsidRPr="00886852">
        <w:rPr>
          <w:rFonts w:ascii="Arial" w:eastAsia="Times New Roman" w:hAnsi="Arial" w:cs="Arial"/>
          <w:b/>
          <w:sz w:val="24"/>
          <w:szCs w:val="24"/>
          <w:lang w:eastAsia="ru-RU"/>
        </w:rPr>
        <w:t>7.</w:t>
      </w:r>
      <w:r w:rsidR="00D002C6" w:rsidRPr="00886852">
        <w:rPr>
          <w:rFonts w:ascii="Arial" w:eastAsia="Times New Roman" w:hAnsi="Arial" w:cs="Arial"/>
          <w:b/>
          <w:sz w:val="24"/>
          <w:szCs w:val="24"/>
          <w:lang w:eastAsia="ru-RU"/>
        </w:rPr>
        <w:t>10</w:t>
      </w:r>
      <w:r w:rsidRPr="00886852">
        <w:rPr>
          <w:rFonts w:ascii="Arial" w:eastAsia="Times New Roman" w:hAnsi="Arial" w:cs="Arial"/>
          <w:b/>
          <w:sz w:val="24"/>
          <w:szCs w:val="24"/>
          <w:lang w:eastAsia="ru-RU"/>
        </w:rPr>
        <w:t>. Фасадные информационные вывески на подложке</w:t>
      </w:r>
    </w:p>
    <w:p w14:paraId="38CEE42B" w14:textId="77777777" w:rsidR="003407D0" w:rsidRPr="0032687A" w:rsidRDefault="003407D0">
      <w:pPr>
        <w:spacing w:after="0" w:line="240" w:lineRule="auto"/>
        <w:ind w:right="-284" w:firstLine="709"/>
        <w:jc w:val="center"/>
        <w:rPr>
          <w:rFonts w:ascii="Arial" w:eastAsia="Times New Roman" w:hAnsi="Arial" w:cs="Arial"/>
          <w:sz w:val="24"/>
          <w:szCs w:val="24"/>
          <w:lang w:eastAsia="ru-RU"/>
        </w:rPr>
      </w:pPr>
    </w:p>
    <w:p w14:paraId="741411E5" w14:textId="7D1F4EC3" w:rsidR="003407D0" w:rsidRPr="00BB4181" w:rsidRDefault="00417342" w:rsidP="00C73711">
      <w:pPr>
        <w:spacing w:after="0" w:line="240" w:lineRule="auto"/>
        <w:ind w:right="-284" w:firstLine="709"/>
        <w:jc w:val="both"/>
        <w:rPr>
          <w:rFonts w:ascii="Arial" w:eastAsia="Times New Roman" w:hAnsi="Arial" w:cs="Arial"/>
          <w:color w:val="000000" w:themeColor="text1"/>
          <w:sz w:val="24"/>
          <w:szCs w:val="24"/>
          <w:lang w:eastAsia="ru-RU"/>
        </w:rPr>
      </w:pPr>
      <w:bookmarkStart w:id="51" w:name="_Hlk221520785"/>
      <w:r w:rsidRPr="00BB4181">
        <w:rPr>
          <w:rFonts w:ascii="Arial" w:eastAsia="Times New Roman" w:hAnsi="Arial" w:cs="Arial"/>
          <w:sz w:val="24"/>
          <w:szCs w:val="24"/>
          <w:lang w:eastAsia="ru-RU"/>
        </w:rPr>
        <w:t>7.</w:t>
      </w:r>
      <w:r w:rsidR="00D002C6" w:rsidRPr="00BB4181">
        <w:rPr>
          <w:rFonts w:ascii="Arial" w:eastAsia="Times New Roman" w:hAnsi="Arial" w:cs="Arial"/>
          <w:sz w:val="24"/>
          <w:szCs w:val="24"/>
          <w:lang w:eastAsia="ru-RU"/>
        </w:rPr>
        <w:t>10</w:t>
      </w:r>
      <w:r w:rsidRPr="00BB4181">
        <w:rPr>
          <w:rFonts w:ascii="Arial" w:eastAsia="Times New Roman" w:hAnsi="Arial" w:cs="Arial"/>
          <w:sz w:val="24"/>
          <w:szCs w:val="24"/>
          <w:lang w:eastAsia="ru-RU"/>
        </w:rPr>
        <w:t>.1.</w:t>
      </w:r>
      <w:r w:rsidR="0032687A" w:rsidRPr="00BB4181">
        <w:rPr>
          <w:rFonts w:ascii="Arial" w:eastAsia="Times New Roman" w:hAnsi="Arial" w:cs="Arial"/>
          <w:sz w:val="24"/>
          <w:szCs w:val="24"/>
          <w:lang w:eastAsia="ru-RU"/>
        </w:rPr>
        <w:t xml:space="preserve"> </w:t>
      </w:r>
      <w:bookmarkStart w:id="52" w:name="_Hlk221293521"/>
      <w:r w:rsidR="00C73711" w:rsidRPr="00BB4181">
        <w:rPr>
          <w:rFonts w:ascii="Arial" w:eastAsia="Times New Roman" w:hAnsi="Arial" w:cs="Arial"/>
          <w:color w:val="000000" w:themeColor="text1"/>
          <w:sz w:val="24"/>
          <w:szCs w:val="24"/>
          <w:lang w:eastAsia="ru-RU"/>
        </w:rPr>
        <w:t xml:space="preserve">Требования к максимальным размерам информационных вывесок </w:t>
      </w:r>
      <w:r w:rsidR="007E3B3E" w:rsidRPr="00BB4181">
        <w:rPr>
          <w:rFonts w:ascii="Arial" w:eastAsia="Times New Roman" w:hAnsi="Arial" w:cs="Arial"/>
          <w:color w:val="000000" w:themeColor="text1"/>
          <w:sz w:val="24"/>
          <w:szCs w:val="24"/>
          <w:lang w:eastAsia="ru-RU"/>
        </w:rPr>
        <w:t xml:space="preserve">на подложке </w:t>
      </w:r>
      <w:r w:rsidR="00C73711" w:rsidRPr="00BB4181">
        <w:rPr>
          <w:rFonts w:ascii="Arial" w:eastAsia="Times New Roman" w:hAnsi="Arial" w:cs="Arial"/>
          <w:color w:val="000000" w:themeColor="text1"/>
          <w:sz w:val="24"/>
          <w:szCs w:val="24"/>
          <w:lang w:eastAsia="ru-RU"/>
        </w:rPr>
        <w:t>устанавливаются в зависимости от места их размещения:</w:t>
      </w:r>
      <w:bookmarkEnd w:id="52"/>
    </w:p>
    <w:bookmarkEnd w:id="51"/>
    <w:p w14:paraId="0BF235BA" w14:textId="3C111CBF" w:rsidR="00531570" w:rsidRPr="00BB4181" w:rsidRDefault="00531570" w:rsidP="00531570">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1) при размещении на фасаде здания</w:t>
      </w:r>
      <w:r w:rsidR="003C795F" w:rsidRPr="00BB4181">
        <w:rPr>
          <w:rFonts w:ascii="Arial" w:eastAsia="Times New Roman" w:hAnsi="Arial" w:cs="Arial"/>
          <w:sz w:val="24"/>
          <w:szCs w:val="24"/>
          <w:lang w:eastAsia="ru-RU"/>
        </w:rPr>
        <w:t xml:space="preserve">, строения, сооружения - </w:t>
      </w:r>
      <w:r w:rsidRPr="00BB4181">
        <w:rPr>
          <w:rFonts w:ascii="Arial" w:eastAsia="Times New Roman" w:hAnsi="Arial" w:cs="Arial"/>
          <w:sz w:val="24"/>
          <w:szCs w:val="24"/>
          <w:lang w:eastAsia="ru-RU"/>
        </w:rPr>
        <w:t xml:space="preserve">объекта культурного наследия либо </w:t>
      </w:r>
      <w:r w:rsidR="003C795F" w:rsidRPr="00BB4181">
        <w:rPr>
          <w:rFonts w:ascii="Arial" w:eastAsia="Times New Roman" w:hAnsi="Arial" w:cs="Arial"/>
          <w:sz w:val="24"/>
          <w:szCs w:val="24"/>
          <w:lang w:eastAsia="ru-RU"/>
        </w:rPr>
        <w:t>здания, строения, сооружения</w:t>
      </w:r>
      <w:r w:rsidRPr="00BB4181">
        <w:rPr>
          <w:rFonts w:ascii="Arial" w:eastAsia="Times New Roman" w:hAnsi="Arial" w:cs="Arial"/>
          <w:sz w:val="24"/>
          <w:szCs w:val="24"/>
          <w:lang w:eastAsia="ru-RU"/>
        </w:rPr>
        <w:t xml:space="preserve">, расположенного в зоне охраны объектов культурного </w:t>
      </w:r>
      <w:proofErr w:type="gramStart"/>
      <w:r w:rsidRPr="00BB4181">
        <w:rPr>
          <w:rFonts w:ascii="Arial" w:eastAsia="Times New Roman" w:hAnsi="Arial" w:cs="Arial"/>
          <w:sz w:val="24"/>
          <w:szCs w:val="24"/>
          <w:lang w:eastAsia="ru-RU"/>
        </w:rPr>
        <w:t xml:space="preserve">наследия </w:t>
      </w:r>
      <w:r w:rsidR="00C73711" w:rsidRPr="00BB4181">
        <w:t xml:space="preserve"> </w:t>
      </w:r>
      <w:bookmarkStart w:id="53" w:name="_Hlk221293834"/>
      <w:r w:rsidR="00C73711" w:rsidRPr="00BB4181">
        <w:rPr>
          <w:rFonts w:ascii="Arial" w:hAnsi="Arial" w:cs="Arial"/>
          <w:sz w:val="24"/>
          <w:szCs w:val="24"/>
        </w:rPr>
        <w:t>максимальная</w:t>
      </w:r>
      <w:proofErr w:type="gramEnd"/>
      <w:r w:rsidR="00C73711" w:rsidRPr="00BB4181">
        <w:rPr>
          <w:rFonts w:ascii="Arial" w:hAnsi="Arial" w:cs="Arial"/>
          <w:sz w:val="24"/>
          <w:szCs w:val="24"/>
        </w:rPr>
        <w:t xml:space="preserve"> высота подложки информационной вывески </w:t>
      </w:r>
      <w:r w:rsidR="00C73711" w:rsidRPr="00BB4181">
        <w:rPr>
          <w:rFonts w:ascii="Arial" w:eastAsia="Times New Roman" w:hAnsi="Arial" w:cs="Arial"/>
          <w:sz w:val="24"/>
          <w:szCs w:val="24"/>
          <w:lang w:eastAsia="ru-RU"/>
        </w:rPr>
        <w:t>должна составлять не более 3</w:t>
      </w:r>
      <w:r w:rsidR="00D66F5F" w:rsidRPr="00BB4181">
        <w:rPr>
          <w:rFonts w:ascii="Arial" w:eastAsia="Times New Roman" w:hAnsi="Arial" w:cs="Arial"/>
          <w:sz w:val="24"/>
          <w:szCs w:val="24"/>
          <w:lang w:eastAsia="ru-RU"/>
        </w:rPr>
        <w:t>5</w:t>
      </w:r>
      <w:r w:rsidR="00C73711" w:rsidRPr="00BB4181">
        <w:rPr>
          <w:rFonts w:ascii="Arial" w:eastAsia="Times New Roman" w:hAnsi="Arial" w:cs="Arial"/>
          <w:sz w:val="24"/>
          <w:szCs w:val="24"/>
          <w:lang w:eastAsia="ru-RU"/>
        </w:rPr>
        <w:t>0 мм</w:t>
      </w:r>
      <w:r w:rsidR="00C115FE" w:rsidRPr="00BB4181">
        <w:rPr>
          <w:rFonts w:ascii="Arial" w:eastAsia="Times New Roman" w:hAnsi="Arial" w:cs="Arial"/>
          <w:sz w:val="24"/>
          <w:szCs w:val="24"/>
          <w:lang w:eastAsia="ru-RU"/>
        </w:rPr>
        <w:t xml:space="preserve"> (рис. 26, 27 приложения №1);</w:t>
      </w:r>
    </w:p>
    <w:bookmarkEnd w:id="53"/>
    <w:p w14:paraId="719D141C" w14:textId="400B011B" w:rsidR="00531570" w:rsidRPr="00BB4181" w:rsidRDefault="00531570" w:rsidP="00531570">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2) при размещении на фасаде многоквартирного дома </w:t>
      </w:r>
      <w:r w:rsidR="00C73711" w:rsidRPr="00BB4181">
        <w:rPr>
          <w:rFonts w:ascii="Arial" w:eastAsia="Times New Roman" w:hAnsi="Arial" w:cs="Arial"/>
          <w:sz w:val="24"/>
          <w:szCs w:val="24"/>
          <w:lang w:eastAsia="ru-RU"/>
        </w:rPr>
        <w:t xml:space="preserve">максимальная высота подложки информационной вывески должна составлять не более </w:t>
      </w:r>
      <w:r w:rsidR="00D66F5F" w:rsidRPr="00BB4181">
        <w:rPr>
          <w:rFonts w:ascii="Arial" w:eastAsia="Times New Roman" w:hAnsi="Arial" w:cs="Arial"/>
          <w:sz w:val="24"/>
          <w:szCs w:val="24"/>
          <w:lang w:eastAsia="ru-RU"/>
        </w:rPr>
        <w:t>55</w:t>
      </w:r>
      <w:r w:rsidR="00C73711" w:rsidRPr="00BB4181">
        <w:rPr>
          <w:rFonts w:ascii="Arial" w:eastAsia="Times New Roman" w:hAnsi="Arial" w:cs="Arial"/>
          <w:sz w:val="24"/>
          <w:szCs w:val="24"/>
          <w:lang w:eastAsia="ru-RU"/>
        </w:rPr>
        <w:t>0 мм (</w:t>
      </w:r>
      <w:bookmarkStart w:id="54" w:name="_Hlk221292404"/>
      <w:r w:rsidR="00C73711" w:rsidRPr="00BB4181">
        <w:rPr>
          <w:rFonts w:ascii="Arial" w:eastAsia="Times New Roman" w:hAnsi="Arial" w:cs="Arial"/>
          <w:sz w:val="24"/>
          <w:szCs w:val="24"/>
          <w:lang w:eastAsia="ru-RU"/>
        </w:rPr>
        <w:t>рис. 26, 27</w:t>
      </w:r>
      <w:bookmarkEnd w:id="54"/>
      <w:r w:rsidR="00C73711" w:rsidRPr="00BB4181">
        <w:rPr>
          <w:rFonts w:ascii="Arial" w:eastAsia="Times New Roman" w:hAnsi="Arial" w:cs="Arial"/>
          <w:sz w:val="24"/>
          <w:szCs w:val="24"/>
          <w:lang w:eastAsia="ru-RU"/>
        </w:rPr>
        <w:t xml:space="preserve"> приложения №1);</w:t>
      </w:r>
    </w:p>
    <w:p w14:paraId="532CEDE4" w14:textId="7FEFFDCC" w:rsidR="00C73711" w:rsidRPr="00BB4181" w:rsidRDefault="00531570" w:rsidP="00C73711">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3) при размещении на фасаде нежилого здания, строения, сооружения, в котором размещено и осуществляют свою деятельность одновременно нескольких организаций и(или) индивидуальных предпринимателей </w:t>
      </w:r>
      <w:r w:rsidR="00C73711" w:rsidRPr="00BB4181">
        <w:rPr>
          <w:rFonts w:ascii="Arial" w:eastAsia="Times New Roman" w:hAnsi="Arial" w:cs="Arial"/>
          <w:sz w:val="24"/>
          <w:szCs w:val="24"/>
          <w:lang w:eastAsia="ru-RU"/>
        </w:rPr>
        <w:t xml:space="preserve">максимальная высота подложки информационной вывески должна составлять не более </w:t>
      </w:r>
      <w:r w:rsidR="00D66F5F" w:rsidRPr="00BB4181">
        <w:rPr>
          <w:rFonts w:ascii="Arial" w:eastAsia="Times New Roman" w:hAnsi="Arial" w:cs="Arial"/>
          <w:sz w:val="24"/>
          <w:szCs w:val="24"/>
          <w:lang w:eastAsia="ru-RU"/>
        </w:rPr>
        <w:t>750</w:t>
      </w:r>
      <w:r w:rsidR="00C73711" w:rsidRPr="00BB4181">
        <w:rPr>
          <w:rFonts w:ascii="Arial" w:eastAsia="Times New Roman" w:hAnsi="Arial" w:cs="Arial"/>
          <w:sz w:val="24"/>
          <w:szCs w:val="24"/>
          <w:lang w:eastAsia="ru-RU"/>
        </w:rPr>
        <w:t xml:space="preserve"> мм (рис. 26, 27 приложения №1);</w:t>
      </w:r>
    </w:p>
    <w:p w14:paraId="777662D5" w14:textId="1C0DF89B" w:rsidR="00C73711" w:rsidRPr="00BB4181" w:rsidRDefault="00531570" w:rsidP="00C73711">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4) при размещении на фасаде отдельно стоящего нежилого здания, строения, сооружения, в котором размещена и осуществляет свою деятельность только одна организация и(или) индивидуальный предприниматель, при условии что на такой информационной вывеске содержится информация касательно только данной организации и(или) индивидуального предпринимателя </w:t>
      </w:r>
      <w:r w:rsidR="00C73711" w:rsidRPr="00BB4181">
        <w:rPr>
          <w:rFonts w:ascii="Arial" w:eastAsia="Times New Roman" w:hAnsi="Arial" w:cs="Arial"/>
          <w:sz w:val="24"/>
          <w:szCs w:val="24"/>
          <w:lang w:eastAsia="ru-RU"/>
        </w:rPr>
        <w:t xml:space="preserve">максимальная высота подложки информационной вывески должна составлять не более </w:t>
      </w:r>
      <w:r w:rsidR="00D66F5F" w:rsidRPr="00BB4181">
        <w:rPr>
          <w:rFonts w:ascii="Arial" w:eastAsia="Times New Roman" w:hAnsi="Arial" w:cs="Arial"/>
          <w:sz w:val="24"/>
          <w:szCs w:val="24"/>
          <w:lang w:eastAsia="ru-RU"/>
        </w:rPr>
        <w:t>1000</w:t>
      </w:r>
      <w:r w:rsidR="00C73711" w:rsidRPr="00BB4181">
        <w:rPr>
          <w:rFonts w:ascii="Arial" w:eastAsia="Times New Roman" w:hAnsi="Arial" w:cs="Arial"/>
          <w:sz w:val="24"/>
          <w:szCs w:val="24"/>
          <w:lang w:eastAsia="ru-RU"/>
        </w:rPr>
        <w:t xml:space="preserve"> мм (рис. 26, 27 приложения №1);</w:t>
      </w:r>
    </w:p>
    <w:p w14:paraId="0FF6EE25" w14:textId="657E4147" w:rsidR="00C73711" w:rsidRPr="00BB4181" w:rsidRDefault="00531570" w:rsidP="00C73711">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5) при размещении на фасаде нестационарного торгового объекта </w:t>
      </w:r>
      <w:r w:rsidR="00C73711" w:rsidRPr="00BB4181">
        <w:rPr>
          <w:rFonts w:ascii="Arial" w:eastAsia="Times New Roman" w:hAnsi="Arial" w:cs="Arial"/>
          <w:sz w:val="24"/>
          <w:szCs w:val="24"/>
          <w:lang w:eastAsia="ru-RU"/>
        </w:rPr>
        <w:t xml:space="preserve">максимальная высота подложки информационной вывески должна составлять не более </w:t>
      </w:r>
      <w:r w:rsidR="00D66F5F" w:rsidRPr="00BB4181">
        <w:rPr>
          <w:rFonts w:ascii="Arial" w:eastAsia="Times New Roman" w:hAnsi="Arial" w:cs="Arial"/>
          <w:sz w:val="24"/>
          <w:szCs w:val="24"/>
          <w:lang w:eastAsia="ru-RU"/>
        </w:rPr>
        <w:t>250</w:t>
      </w:r>
      <w:r w:rsidR="00C73711" w:rsidRPr="00BB4181">
        <w:rPr>
          <w:rFonts w:ascii="Arial" w:eastAsia="Times New Roman" w:hAnsi="Arial" w:cs="Arial"/>
          <w:sz w:val="24"/>
          <w:szCs w:val="24"/>
          <w:lang w:eastAsia="ru-RU"/>
        </w:rPr>
        <w:t xml:space="preserve"> мм (рис. 26, 27 приложения №1);</w:t>
      </w:r>
    </w:p>
    <w:p w14:paraId="40FF7AF3" w14:textId="7158B318" w:rsidR="003407D0" w:rsidRPr="00BB4181" w:rsidRDefault="00531570" w:rsidP="00C73711">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6) при размещении на фасадах торговых, офисных центров, а также общественных и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w:t>
      </w:r>
      <w:r w:rsidR="00D66F5F" w:rsidRPr="00BB4181">
        <w:rPr>
          <w:rFonts w:ascii="Arial" w:eastAsia="Times New Roman" w:hAnsi="Arial" w:cs="Arial"/>
          <w:sz w:val="24"/>
          <w:szCs w:val="24"/>
          <w:lang w:eastAsia="ru-RU"/>
        </w:rPr>
        <w:t>максимальная высота подложки информационной вывески</w:t>
      </w:r>
      <w:r w:rsidRPr="00BB4181">
        <w:rPr>
          <w:rFonts w:ascii="Arial" w:eastAsia="Times New Roman" w:hAnsi="Arial" w:cs="Arial"/>
          <w:sz w:val="24"/>
          <w:szCs w:val="24"/>
          <w:lang w:eastAsia="ru-RU"/>
        </w:rPr>
        <w:t xml:space="preserve"> </w:t>
      </w:r>
      <w:r w:rsidRPr="00BB4181">
        <w:rPr>
          <w:rFonts w:ascii="Arial" w:eastAsia="Times New Roman" w:hAnsi="Arial" w:cs="Arial"/>
          <w:sz w:val="24"/>
          <w:szCs w:val="24"/>
          <w:lang w:eastAsia="ru-RU"/>
        </w:rPr>
        <w:lastRenderedPageBreak/>
        <w:t>определя</w:t>
      </w:r>
      <w:r w:rsidR="00D66F5F" w:rsidRPr="00BB4181">
        <w:rPr>
          <w:rFonts w:ascii="Arial" w:eastAsia="Times New Roman" w:hAnsi="Arial" w:cs="Arial"/>
          <w:sz w:val="24"/>
          <w:szCs w:val="24"/>
          <w:lang w:eastAsia="ru-RU"/>
        </w:rPr>
        <w:t>е</w:t>
      </w:r>
      <w:r w:rsidRPr="00BB4181">
        <w:rPr>
          <w:rFonts w:ascii="Arial" w:eastAsia="Times New Roman" w:hAnsi="Arial" w:cs="Arial"/>
          <w:sz w:val="24"/>
          <w:szCs w:val="24"/>
          <w:lang w:eastAsia="ru-RU"/>
        </w:rPr>
        <w:t xml:space="preserve">тся архитектурно-художественной концепцией размещения информационных вывесок </w:t>
      </w:r>
      <w:r w:rsidR="00D66F5F" w:rsidRPr="00BB4181">
        <w:rPr>
          <w:rFonts w:ascii="Arial" w:eastAsia="Times New Roman" w:hAnsi="Arial" w:cs="Arial"/>
          <w:sz w:val="24"/>
          <w:szCs w:val="24"/>
          <w:lang w:eastAsia="ru-RU"/>
        </w:rPr>
        <w:t>на таком здании.</w:t>
      </w:r>
    </w:p>
    <w:p w14:paraId="0A06C0BD" w14:textId="77777777" w:rsidR="00531570" w:rsidRPr="00BB4181" w:rsidRDefault="00531570">
      <w:pPr>
        <w:spacing w:after="0" w:line="240" w:lineRule="auto"/>
        <w:ind w:right="-284" w:firstLine="709"/>
        <w:jc w:val="both"/>
        <w:rPr>
          <w:rFonts w:ascii="Arial" w:eastAsia="Times New Roman" w:hAnsi="Arial" w:cs="Arial"/>
          <w:color w:val="FF0000"/>
          <w:sz w:val="24"/>
          <w:szCs w:val="24"/>
          <w:lang w:eastAsia="ru-RU"/>
        </w:rPr>
      </w:pPr>
    </w:p>
    <w:p w14:paraId="241C8064" w14:textId="1435A9C5" w:rsidR="003407D0" w:rsidRPr="00BB4181" w:rsidRDefault="00D66F5F">
      <w:pPr>
        <w:spacing w:after="0" w:line="240" w:lineRule="auto"/>
        <w:ind w:right="-284" w:firstLine="709"/>
        <w:jc w:val="both"/>
        <w:rPr>
          <w:rFonts w:ascii="Arial" w:eastAsia="Times New Roman" w:hAnsi="Arial" w:cs="Arial"/>
          <w:sz w:val="24"/>
          <w:szCs w:val="24"/>
          <w:lang w:eastAsia="ru-RU"/>
        </w:rPr>
      </w:pPr>
      <w:bookmarkStart w:id="55" w:name="_Hlk221520572"/>
      <w:r w:rsidRPr="00BB4181">
        <w:rPr>
          <w:rFonts w:ascii="Arial" w:eastAsia="Times New Roman" w:hAnsi="Arial" w:cs="Arial"/>
          <w:sz w:val="24"/>
          <w:szCs w:val="24"/>
          <w:lang w:eastAsia="ru-RU"/>
        </w:rPr>
        <w:t>7.</w:t>
      </w:r>
      <w:r w:rsidR="00D002C6" w:rsidRPr="00BB4181">
        <w:rPr>
          <w:rFonts w:ascii="Arial" w:eastAsia="Times New Roman" w:hAnsi="Arial" w:cs="Arial"/>
          <w:sz w:val="24"/>
          <w:szCs w:val="24"/>
          <w:lang w:eastAsia="ru-RU"/>
        </w:rPr>
        <w:t>10</w:t>
      </w:r>
      <w:r w:rsidRPr="00BB4181">
        <w:rPr>
          <w:rFonts w:ascii="Arial" w:eastAsia="Times New Roman" w:hAnsi="Arial" w:cs="Arial"/>
          <w:sz w:val="24"/>
          <w:szCs w:val="24"/>
          <w:lang w:eastAsia="ru-RU"/>
        </w:rPr>
        <w:t xml:space="preserve">.2. </w:t>
      </w:r>
      <w:r w:rsidR="00C73711" w:rsidRPr="00BB4181">
        <w:rPr>
          <w:rFonts w:ascii="Arial" w:eastAsia="Times New Roman" w:hAnsi="Arial" w:cs="Arial"/>
          <w:sz w:val="24"/>
          <w:szCs w:val="24"/>
          <w:lang w:eastAsia="ru-RU"/>
        </w:rPr>
        <w:t xml:space="preserve">Положения </w:t>
      </w:r>
      <w:proofErr w:type="spellStart"/>
      <w:r w:rsidR="00C73711" w:rsidRPr="00BB4181">
        <w:rPr>
          <w:rFonts w:ascii="Arial" w:eastAsia="Times New Roman" w:hAnsi="Arial" w:cs="Arial"/>
          <w:sz w:val="24"/>
          <w:szCs w:val="24"/>
          <w:lang w:eastAsia="ru-RU"/>
        </w:rPr>
        <w:t>пп</w:t>
      </w:r>
      <w:proofErr w:type="spellEnd"/>
      <w:r w:rsidRPr="00BB4181">
        <w:rPr>
          <w:rFonts w:ascii="Arial" w:eastAsia="Times New Roman" w:hAnsi="Arial" w:cs="Arial"/>
          <w:sz w:val="24"/>
          <w:szCs w:val="24"/>
          <w:lang w:eastAsia="ru-RU"/>
        </w:rPr>
        <w:t>.</w:t>
      </w:r>
      <w:r w:rsidR="00C73711" w:rsidRPr="00BB4181">
        <w:rPr>
          <w:rFonts w:ascii="Arial" w:eastAsia="Times New Roman" w:hAnsi="Arial" w:cs="Arial"/>
          <w:sz w:val="24"/>
          <w:szCs w:val="24"/>
          <w:lang w:eastAsia="ru-RU"/>
        </w:rPr>
        <w:t xml:space="preserve"> 1-5 п</w:t>
      </w:r>
      <w:r w:rsidRPr="00BB4181">
        <w:rPr>
          <w:rFonts w:ascii="Arial" w:eastAsia="Times New Roman" w:hAnsi="Arial" w:cs="Arial"/>
          <w:sz w:val="24"/>
          <w:szCs w:val="24"/>
          <w:lang w:eastAsia="ru-RU"/>
        </w:rPr>
        <w:t>.</w:t>
      </w:r>
      <w:r w:rsidR="00C73711" w:rsidRPr="00BB4181">
        <w:rPr>
          <w:rFonts w:ascii="Arial" w:eastAsia="Times New Roman" w:hAnsi="Arial" w:cs="Arial"/>
          <w:sz w:val="24"/>
          <w:szCs w:val="24"/>
          <w:lang w:eastAsia="ru-RU"/>
        </w:rPr>
        <w:t xml:space="preserve"> 7.</w:t>
      </w:r>
      <w:r w:rsidR="00D002C6" w:rsidRPr="00BB4181">
        <w:rPr>
          <w:rFonts w:ascii="Arial" w:eastAsia="Times New Roman" w:hAnsi="Arial" w:cs="Arial"/>
          <w:sz w:val="24"/>
          <w:szCs w:val="24"/>
          <w:lang w:eastAsia="ru-RU"/>
        </w:rPr>
        <w:t>10</w:t>
      </w:r>
      <w:r w:rsidR="00C73711" w:rsidRPr="00BB4181">
        <w:rPr>
          <w:rFonts w:ascii="Arial" w:eastAsia="Times New Roman" w:hAnsi="Arial" w:cs="Arial"/>
          <w:sz w:val="24"/>
          <w:szCs w:val="24"/>
          <w:lang w:eastAsia="ru-RU"/>
        </w:rPr>
        <w:t xml:space="preserve">.1 </w:t>
      </w:r>
      <w:r w:rsidR="00593933" w:rsidRPr="00BB4181">
        <w:rPr>
          <w:rFonts w:ascii="Arial" w:eastAsia="Times New Roman" w:hAnsi="Arial" w:cs="Arial"/>
          <w:sz w:val="24"/>
          <w:szCs w:val="24"/>
          <w:lang w:eastAsia="ru-RU"/>
        </w:rPr>
        <w:t xml:space="preserve">в случае размещения фасадной информационной вывески на фризе применяются с учетом норм, изложенных в п. </w:t>
      </w:r>
      <w:proofErr w:type="gramStart"/>
      <w:r w:rsidR="00147B26" w:rsidRPr="00BB4181">
        <w:rPr>
          <w:rFonts w:ascii="Arial" w:eastAsia="Times New Roman" w:hAnsi="Arial" w:cs="Arial"/>
          <w:sz w:val="24"/>
          <w:szCs w:val="24"/>
          <w:lang w:eastAsia="ru-RU"/>
        </w:rPr>
        <w:t xml:space="preserve">7.13.1 </w:t>
      </w:r>
      <w:r w:rsidRPr="00BB4181">
        <w:rPr>
          <w:rFonts w:ascii="Arial" w:eastAsia="Times New Roman" w:hAnsi="Arial" w:cs="Arial"/>
          <w:sz w:val="24"/>
          <w:szCs w:val="24"/>
          <w:lang w:eastAsia="ru-RU"/>
        </w:rPr>
        <w:t xml:space="preserve"> </w:t>
      </w:r>
      <w:r w:rsidR="00417342" w:rsidRPr="00BB4181">
        <w:rPr>
          <w:rFonts w:ascii="Arial" w:eastAsia="Times New Roman" w:hAnsi="Arial" w:cs="Arial"/>
          <w:sz w:val="24"/>
          <w:szCs w:val="24"/>
          <w:lang w:eastAsia="ru-RU"/>
        </w:rPr>
        <w:t>(</w:t>
      </w:r>
      <w:proofErr w:type="gramEnd"/>
      <w:r w:rsidR="00417342" w:rsidRPr="00BB4181">
        <w:rPr>
          <w:rFonts w:ascii="Arial" w:eastAsia="Times New Roman" w:hAnsi="Arial" w:cs="Arial"/>
          <w:sz w:val="24"/>
          <w:szCs w:val="24"/>
          <w:lang w:eastAsia="ru-RU"/>
        </w:rPr>
        <w:t>рис. 26 приложения №1);</w:t>
      </w:r>
    </w:p>
    <w:bookmarkEnd w:id="55"/>
    <w:p w14:paraId="0EED0964" w14:textId="77777777" w:rsidR="003407D0" w:rsidRPr="00BB4181" w:rsidRDefault="003407D0" w:rsidP="00C651AB">
      <w:pPr>
        <w:spacing w:after="0" w:line="240" w:lineRule="auto"/>
        <w:ind w:right="-284"/>
        <w:jc w:val="both"/>
        <w:rPr>
          <w:rFonts w:ascii="Arial" w:eastAsia="Times New Roman" w:hAnsi="Arial" w:cs="Arial"/>
          <w:color w:val="FF0000"/>
          <w:sz w:val="24"/>
          <w:szCs w:val="24"/>
          <w:lang w:eastAsia="ru-RU"/>
        </w:rPr>
      </w:pPr>
    </w:p>
    <w:p w14:paraId="6A066358" w14:textId="364D5CF3" w:rsidR="00C73711" w:rsidRPr="00BB4181" w:rsidRDefault="00D66F5F" w:rsidP="00DC638B">
      <w:pPr>
        <w:spacing w:after="0" w:line="240" w:lineRule="auto"/>
        <w:ind w:right="-284" w:firstLine="709"/>
        <w:jc w:val="both"/>
        <w:rPr>
          <w:rFonts w:ascii="Arial" w:eastAsia="Times New Roman" w:hAnsi="Arial" w:cs="Arial"/>
          <w:color w:val="000000" w:themeColor="text1"/>
          <w:sz w:val="24"/>
          <w:szCs w:val="24"/>
          <w:lang w:eastAsia="ru-RU"/>
        </w:rPr>
      </w:pPr>
      <w:r w:rsidRPr="00BB4181">
        <w:rPr>
          <w:rFonts w:ascii="Arial" w:eastAsia="Times New Roman" w:hAnsi="Arial" w:cs="Arial"/>
          <w:sz w:val="24"/>
          <w:szCs w:val="24"/>
          <w:lang w:eastAsia="ru-RU"/>
        </w:rPr>
        <w:t>7.</w:t>
      </w:r>
      <w:r w:rsidR="00D002C6" w:rsidRPr="00BB4181">
        <w:rPr>
          <w:rFonts w:ascii="Arial" w:eastAsia="Times New Roman" w:hAnsi="Arial" w:cs="Arial"/>
          <w:sz w:val="24"/>
          <w:szCs w:val="24"/>
          <w:lang w:eastAsia="ru-RU"/>
        </w:rPr>
        <w:t>10</w:t>
      </w:r>
      <w:r w:rsidRPr="00BB4181">
        <w:rPr>
          <w:rFonts w:ascii="Arial" w:eastAsia="Times New Roman" w:hAnsi="Arial" w:cs="Arial"/>
          <w:sz w:val="24"/>
          <w:szCs w:val="24"/>
          <w:lang w:eastAsia="ru-RU"/>
        </w:rPr>
        <w:t xml:space="preserve">.3. </w:t>
      </w:r>
      <w:r w:rsidR="00C73711" w:rsidRPr="00BB4181">
        <w:rPr>
          <w:rFonts w:ascii="Arial" w:eastAsia="Times New Roman" w:hAnsi="Arial" w:cs="Arial"/>
          <w:sz w:val="24"/>
          <w:szCs w:val="24"/>
          <w:lang w:eastAsia="ru-RU"/>
        </w:rPr>
        <w:t>Размещение фасадных информационных вывесок на подложке</w:t>
      </w:r>
      <w:r w:rsidR="00C73711" w:rsidRPr="00BB4181">
        <w:rPr>
          <w:rFonts w:ascii="Arial" w:hAnsi="Arial" w:cs="Arial"/>
          <w:sz w:val="24"/>
          <w:szCs w:val="24"/>
        </w:rPr>
        <w:t xml:space="preserve"> с учетом </w:t>
      </w:r>
      <w:r w:rsidR="00C73711" w:rsidRPr="00BB4181">
        <w:rPr>
          <w:rFonts w:ascii="Arial" w:eastAsia="Times New Roman" w:hAnsi="Arial" w:cs="Arial"/>
          <w:sz w:val="24"/>
          <w:szCs w:val="24"/>
          <w:lang w:eastAsia="ru-RU"/>
        </w:rPr>
        <w:t>норм действ</w:t>
      </w:r>
      <w:r w:rsidR="00C73711" w:rsidRPr="00BB4181">
        <w:rPr>
          <w:rFonts w:ascii="Arial" w:eastAsia="Times New Roman" w:hAnsi="Arial" w:cs="Arial"/>
          <w:color w:val="000000" w:themeColor="text1"/>
          <w:sz w:val="24"/>
          <w:szCs w:val="24"/>
          <w:lang w:eastAsia="ru-RU"/>
        </w:rPr>
        <w:t xml:space="preserve">ующего законодательства и общих положений настоящих правил </w:t>
      </w:r>
      <w:r w:rsidRPr="00BB4181">
        <w:rPr>
          <w:rFonts w:ascii="Arial" w:eastAsia="Times New Roman" w:hAnsi="Arial" w:cs="Arial"/>
          <w:color w:val="000000" w:themeColor="text1"/>
          <w:sz w:val="24"/>
          <w:szCs w:val="24"/>
          <w:lang w:eastAsia="ru-RU"/>
        </w:rPr>
        <w:t>для всех вариантов, устанавливаемых п. 7.</w:t>
      </w:r>
      <w:r w:rsidR="00D002C6" w:rsidRPr="00BB4181">
        <w:rPr>
          <w:rFonts w:ascii="Arial" w:eastAsia="Times New Roman" w:hAnsi="Arial" w:cs="Arial"/>
          <w:color w:val="000000" w:themeColor="text1"/>
          <w:sz w:val="24"/>
          <w:szCs w:val="24"/>
          <w:lang w:eastAsia="ru-RU"/>
        </w:rPr>
        <w:t>10</w:t>
      </w:r>
      <w:r w:rsidRPr="00BB4181">
        <w:rPr>
          <w:rFonts w:ascii="Arial" w:eastAsia="Times New Roman" w:hAnsi="Arial" w:cs="Arial"/>
          <w:color w:val="000000" w:themeColor="text1"/>
          <w:sz w:val="24"/>
          <w:szCs w:val="24"/>
          <w:lang w:eastAsia="ru-RU"/>
        </w:rPr>
        <w:t xml:space="preserve">.1 настоящих правил, </w:t>
      </w:r>
      <w:r w:rsidR="007E3B3E" w:rsidRPr="00BB4181">
        <w:rPr>
          <w:rFonts w:ascii="Arial" w:eastAsia="Times New Roman" w:hAnsi="Arial" w:cs="Arial"/>
          <w:color w:val="000000" w:themeColor="text1"/>
          <w:sz w:val="24"/>
          <w:szCs w:val="24"/>
          <w:lang w:eastAsia="ru-RU"/>
        </w:rPr>
        <w:t xml:space="preserve">также </w:t>
      </w:r>
      <w:r w:rsidR="00C73711" w:rsidRPr="00BB4181">
        <w:rPr>
          <w:rFonts w:ascii="Arial" w:eastAsia="Times New Roman" w:hAnsi="Arial" w:cs="Arial"/>
          <w:color w:val="000000" w:themeColor="text1"/>
          <w:sz w:val="24"/>
          <w:szCs w:val="24"/>
          <w:lang w:eastAsia="ru-RU"/>
        </w:rPr>
        <w:t>должно осуществляться с соблюдением следующих требований:</w:t>
      </w:r>
    </w:p>
    <w:p w14:paraId="7D532002" w14:textId="0D2836D2" w:rsidR="00C73711" w:rsidRPr="00BB4181" w:rsidRDefault="00C73711" w:rsidP="00DC638B">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2) </w:t>
      </w:r>
      <w:bookmarkStart w:id="56" w:name="_Hlk221526950"/>
      <w:r w:rsidRPr="00BB4181">
        <w:rPr>
          <w:rFonts w:ascii="Arial" w:eastAsia="Times New Roman" w:hAnsi="Arial" w:cs="Arial"/>
          <w:sz w:val="24"/>
          <w:szCs w:val="24"/>
          <w:lang w:eastAsia="ru-RU"/>
        </w:rPr>
        <w:t>общая высота текстовой части, а также декоративно-художественных элементов, размещаемых на подложке в виде объемных символов, должна составлять не более 7</w:t>
      </w:r>
      <w:r w:rsidR="00DC638B" w:rsidRPr="00BB4181">
        <w:rPr>
          <w:rFonts w:ascii="Arial" w:eastAsia="Times New Roman" w:hAnsi="Arial" w:cs="Arial"/>
          <w:sz w:val="24"/>
          <w:szCs w:val="24"/>
          <w:lang w:eastAsia="ru-RU"/>
        </w:rPr>
        <w:t>5</w:t>
      </w:r>
      <w:r w:rsidRPr="00BB4181">
        <w:rPr>
          <w:rFonts w:ascii="Arial" w:eastAsia="Times New Roman" w:hAnsi="Arial" w:cs="Arial"/>
          <w:sz w:val="24"/>
          <w:szCs w:val="24"/>
          <w:lang w:eastAsia="ru-RU"/>
        </w:rPr>
        <w:t xml:space="preserve"> % высоты подложки (рис. 26, 27 приложения №1);</w:t>
      </w:r>
    </w:p>
    <w:bookmarkEnd w:id="56"/>
    <w:p w14:paraId="58FFD37E" w14:textId="7CE53ED0" w:rsidR="003407D0" w:rsidRPr="00BB4181" w:rsidRDefault="00417342" w:rsidP="00DC638B">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3) ширина каждого бокового поля (справа и слева от текста) фасадной информационной вывески должна составлять не менее ширины прописной буквы «О» в начертании шрифта, используемого в информационной вывеске;</w:t>
      </w:r>
    </w:p>
    <w:p w14:paraId="5B5B2CD0" w14:textId="01A7BB82" w:rsidR="003407D0" w:rsidRPr="00BB4181" w:rsidRDefault="00417342" w:rsidP="00DC638B">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4) толщина торцевого профиля объемных букв, цифр, символов должна составлять не менее </w:t>
      </w:r>
      <w:r w:rsidR="00C73711" w:rsidRPr="00BB4181">
        <w:rPr>
          <w:rFonts w:ascii="Arial" w:eastAsia="Times New Roman" w:hAnsi="Arial" w:cs="Arial"/>
          <w:sz w:val="24"/>
          <w:szCs w:val="24"/>
          <w:lang w:eastAsia="ru-RU"/>
        </w:rPr>
        <w:t>5</w:t>
      </w:r>
      <w:r w:rsidRPr="00BB4181">
        <w:rPr>
          <w:rFonts w:ascii="Arial" w:eastAsia="Times New Roman" w:hAnsi="Arial" w:cs="Arial"/>
          <w:sz w:val="24"/>
          <w:szCs w:val="24"/>
          <w:lang w:eastAsia="ru-RU"/>
        </w:rPr>
        <w:t xml:space="preserve"> мм и не более 100 мм (рис. 27 приложения №1);</w:t>
      </w:r>
    </w:p>
    <w:p w14:paraId="63DD9C13" w14:textId="1AD12D24" w:rsidR="003407D0" w:rsidRPr="00BB4181" w:rsidRDefault="00417342" w:rsidP="00DC638B">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5) толщина подложки должна составлять не менее 30 мм и не более 50 мм;</w:t>
      </w:r>
    </w:p>
    <w:p w14:paraId="31B01FF1" w14:textId="706255B5" w:rsidR="003407D0" w:rsidRPr="00BB4181" w:rsidRDefault="00417342" w:rsidP="00DC638B">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6) расстояние между плоскостью фасада</w:t>
      </w:r>
      <w:r w:rsidR="008A439B" w:rsidRPr="00BB4181">
        <w:rPr>
          <w:rFonts w:ascii="Arial" w:eastAsia="Times New Roman" w:hAnsi="Arial" w:cs="Arial"/>
          <w:sz w:val="24"/>
          <w:szCs w:val="24"/>
          <w:lang w:eastAsia="ru-RU"/>
        </w:rPr>
        <w:t xml:space="preserve"> </w:t>
      </w:r>
      <w:r w:rsidRPr="00BB4181">
        <w:rPr>
          <w:rFonts w:ascii="Arial" w:eastAsia="Times New Roman" w:hAnsi="Arial" w:cs="Arial"/>
          <w:sz w:val="24"/>
          <w:szCs w:val="24"/>
          <w:lang w:eastAsia="ru-RU"/>
        </w:rPr>
        <w:t xml:space="preserve">здания, строения, сооружения и ближайшей точкой </w:t>
      </w:r>
      <w:r w:rsidR="000B63ED" w:rsidRPr="00BB4181">
        <w:rPr>
          <w:rFonts w:ascii="Arial" w:eastAsia="Times New Roman" w:hAnsi="Arial" w:cs="Arial"/>
          <w:sz w:val="24"/>
          <w:szCs w:val="24"/>
          <w:lang w:eastAsia="ru-RU"/>
        </w:rPr>
        <w:t xml:space="preserve">тыльной поверхности </w:t>
      </w:r>
      <w:r w:rsidRPr="00BB4181">
        <w:rPr>
          <w:rFonts w:ascii="Arial" w:eastAsia="Times New Roman" w:hAnsi="Arial" w:cs="Arial"/>
          <w:sz w:val="24"/>
          <w:szCs w:val="24"/>
          <w:lang w:eastAsia="ru-RU"/>
        </w:rPr>
        <w:t xml:space="preserve">подложки должно быть не более 50 мм (рис. </w:t>
      </w:r>
      <w:proofErr w:type="gramStart"/>
      <w:r w:rsidRPr="00BB4181">
        <w:rPr>
          <w:rFonts w:ascii="Arial" w:eastAsia="Times New Roman" w:hAnsi="Arial" w:cs="Arial"/>
          <w:sz w:val="24"/>
          <w:szCs w:val="24"/>
          <w:lang w:eastAsia="ru-RU"/>
        </w:rPr>
        <w:t>27  приложения</w:t>
      </w:r>
      <w:proofErr w:type="gramEnd"/>
      <w:r w:rsidRPr="00BB4181">
        <w:rPr>
          <w:rFonts w:ascii="Arial" w:eastAsia="Times New Roman" w:hAnsi="Arial" w:cs="Arial"/>
          <w:sz w:val="24"/>
          <w:szCs w:val="24"/>
          <w:lang w:eastAsia="ru-RU"/>
        </w:rPr>
        <w:t xml:space="preserve"> №1);</w:t>
      </w:r>
    </w:p>
    <w:p w14:paraId="68CCA1C0" w14:textId="30E8042E" w:rsidR="003407D0" w:rsidRPr="00BB4181" w:rsidRDefault="00417342" w:rsidP="00DC638B">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7) крайняя точка элементов фасадной информационной вывески должна находиться на расстоянии не более чем 200 мм от плоскости фасада здания, строения, сооружения (рис. 27 приложения №1);</w:t>
      </w:r>
    </w:p>
    <w:p w14:paraId="1B29C188" w14:textId="50D7D9A1" w:rsidR="007F5B47" w:rsidRDefault="00417342" w:rsidP="00094D1D">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8)</w:t>
      </w:r>
      <w:bookmarkStart w:id="57" w:name="_Hlk221530615"/>
      <w:r w:rsidRPr="00BB4181">
        <w:rPr>
          <w:rFonts w:ascii="Arial" w:eastAsia="Times New Roman" w:hAnsi="Arial" w:cs="Arial"/>
          <w:sz w:val="24"/>
          <w:szCs w:val="24"/>
          <w:lang w:eastAsia="ru-RU"/>
        </w:rPr>
        <w:t xml:space="preserve"> </w:t>
      </w:r>
      <w:r w:rsidR="00094D1D" w:rsidRPr="00BB4181">
        <w:rPr>
          <w:rFonts w:ascii="Arial" w:eastAsia="Times New Roman" w:hAnsi="Arial" w:cs="Arial"/>
          <w:sz w:val="24"/>
          <w:szCs w:val="24"/>
          <w:lang w:eastAsia="ru-RU"/>
        </w:rPr>
        <w:t>в случае размещения на одном фасаде здания, строения, сооружения нескольких информационных вывесок на подложке в виде комплекса блокированных фасадных информационных вывесок, их высота и толщина должны быть идентичными, при этом подложки соседних информационных вывесок должны монтироваться между собой вплотную без видимых зазоров.</w:t>
      </w:r>
    </w:p>
    <w:bookmarkEnd w:id="57"/>
    <w:p w14:paraId="33607803" w14:textId="77777777" w:rsidR="00094D1D" w:rsidRPr="007F5B47" w:rsidRDefault="00094D1D" w:rsidP="00094D1D">
      <w:pPr>
        <w:spacing w:after="0" w:line="240" w:lineRule="auto"/>
        <w:ind w:right="-284" w:firstLine="709"/>
        <w:jc w:val="both"/>
        <w:rPr>
          <w:rFonts w:ascii="Arial" w:eastAsia="Times New Roman" w:hAnsi="Arial" w:cs="Arial"/>
          <w:sz w:val="24"/>
          <w:szCs w:val="24"/>
          <w:lang w:eastAsia="ru-RU"/>
        </w:rPr>
      </w:pPr>
    </w:p>
    <w:p w14:paraId="22BAA1D3" w14:textId="102D0746" w:rsidR="007F5B47" w:rsidRPr="00BB4181" w:rsidRDefault="007F5B47" w:rsidP="007F5B47">
      <w:pPr>
        <w:spacing w:after="0" w:line="240" w:lineRule="auto"/>
        <w:jc w:val="center"/>
        <w:rPr>
          <w:rFonts w:ascii="Arial" w:eastAsia="Times New Roman" w:hAnsi="Arial" w:cs="Arial"/>
          <w:b/>
          <w:bCs/>
          <w:sz w:val="24"/>
          <w:szCs w:val="24"/>
          <w:lang w:eastAsia="zh-CN"/>
        </w:rPr>
      </w:pPr>
      <w:r w:rsidRPr="00BB4181">
        <w:rPr>
          <w:rFonts w:ascii="Arial" w:eastAsia="Times New Roman" w:hAnsi="Arial" w:cs="Arial"/>
          <w:b/>
          <w:bCs/>
          <w:sz w:val="24"/>
          <w:szCs w:val="24"/>
          <w:lang w:eastAsia="zh-CN"/>
        </w:rPr>
        <w:t>Фасадные вывески (на подложке)</w:t>
      </w:r>
      <w:r w:rsidR="00BB4181" w:rsidRPr="00BB4181">
        <w:rPr>
          <w:rFonts w:ascii="Arial" w:eastAsia="Times New Roman" w:hAnsi="Arial" w:cs="Arial"/>
          <w:b/>
          <w:bCs/>
          <w:sz w:val="24"/>
          <w:szCs w:val="24"/>
          <w:lang w:eastAsia="zh-CN"/>
        </w:rPr>
        <w:t>: к</w:t>
      </w:r>
      <w:r w:rsidRPr="00BB4181">
        <w:rPr>
          <w:rFonts w:ascii="Arial" w:eastAsia="Times New Roman" w:hAnsi="Arial" w:cs="Arial"/>
          <w:b/>
          <w:bCs/>
          <w:sz w:val="24"/>
          <w:szCs w:val="24"/>
          <w:lang w:eastAsia="zh-CN"/>
        </w:rPr>
        <w:t>омпозиция из отдельных объемных элементов</w:t>
      </w:r>
      <w:r w:rsidR="00BB4181">
        <w:rPr>
          <w:rFonts w:ascii="Arial" w:eastAsia="Times New Roman" w:hAnsi="Arial" w:cs="Arial"/>
          <w:b/>
          <w:bCs/>
          <w:sz w:val="24"/>
          <w:szCs w:val="24"/>
          <w:lang w:eastAsia="zh-CN"/>
        </w:rPr>
        <w:t xml:space="preserve"> </w:t>
      </w:r>
      <w:r w:rsidRPr="00BB4181">
        <w:rPr>
          <w:rFonts w:ascii="Arial" w:eastAsia="Times New Roman" w:hAnsi="Arial" w:cs="Arial"/>
          <w:b/>
          <w:bCs/>
          <w:sz w:val="24"/>
          <w:szCs w:val="24"/>
          <w:lang w:eastAsia="zh-CN"/>
        </w:rPr>
        <w:t>на подложке</w:t>
      </w:r>
    </w:p>
    <w:p w14:paraId="3BD6930B" w14:textId="46833B49" w:rsidR="00D01EA2" w:rsidRDefault="007F5B47" w:rsidP="002D0DBC">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2A1DE1C7" wp14:editId="2C10E067">
            <wp:extent cx="3505200" cy="1756686"/>
            <wp:effectExtent l="0" t="0" r="0" b="0"/>
            <wp:docPr id="1"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325"/>
                    <pic:cNvPicPr>
                      <a:picLocks noChangeAspect="1" noChangeArrowheads="1"/>
                    </pic:cNvPicPr>
                  </pic:nvPicPr>
                  <pic:blipFill>
                    <a:blip r:embed="rId50"/>
                    <a:srcRect/>
                    <a:stretch>
                      <a:fillRect/>
                    </a:stretch>
                  </pic:blipFill>
                  <pic:spPr>
                    <a:xfrm>
                      <a:off x="0" y="0"/>
                      <a:ext cx="3510041" cy="1759112"/>
                    </a:xfrm>
                    <a:prstGeom prst="rect">
                      <a:avLst/>
                    </a:prstGeom>
                    <a:noFill/>
                    <a:ln>
                      <a:noFill/>
                    </a:ln>
                  </pic:spPr>
                </pic:pic>
              </a:graphicData>
            </a:graphic>
          </wp:inline>
        </w:drawing>
      </w:r>
    </w:p>
    <w:p w14:paraId="4EF624A8" w14:textId="77777777" w:rsidR="00D01EA2" w:rsidRDefault="00D01EA2" w:rsidP="007F5B47">
      <w:pPr>
        <w:spacing w:after="0" w:line="240" w:lineRule="auto"/>
        <w:ind w:right="-284" w:firstLine="709"/>
        <w:jc w:val="center"/>
        <w:rPr>
          <w:rFonts w:ascii="Arial" w:eastAsia="Times New Roman" w:hAnsi="Arial" w:cs="Arial"/>
          <w:color w:val="FF0000"/>
          <w:sz w:val="24"/>
          <w:szCs w:val="24"/>
          <w:lang w:eastAsia="ru-RU"/>
        </w:rPr>
      </w:pPr>
    </w:p>
    <w:tbl>
      <w:tblPr>
        <w:tblStyle w:val="61"/>
        <w:tblW w:w="0" w:type="auto"/>
        <w:tblLook w:val="04A0" w:firstRow="1" w:lastRow="0" w:firstColumn="1" w:lastColumn="0" w:noHBand="0" w:noVBand="1"/>
      </w:tblPr>
      <w:tblGrid>
        <w:gridCol w:w="3022"/>
        <w:gridCol w:w="3490"/>
        <w:gridCol w:w="1044"/>
        <w:gridCol w:w="1007"/>
        <w:gridCol w:w="1007"/>
      </w:tblGrid>
      <w:tr w:rsidR="007F5B47" w:rsidRPr="007F5B47" w14:paraId="51710924" w14:textId="77777777" w:rsidTr="00877838">
        <w:tc>
          <w:tcPr>
            <w:tcW w:w="3256" w:type="dxa"/>
          </w:tcPr>
          <w:p w14:paraId="26007AE6" w14:textId="77777777" w:rsidR="007F5B47" w:rsidRPr="007F5B47" w:rsidRDefault="007F5B47" w:rsidP="007F5B47">
            <w:pPr>
              <w:jc w:val="center"/>
              <w:rPr>
                <w:rFonts w:ascii="Aptos" w:eastAsia="Aptos" w:hAnsi="Aptos" w:cs="Times New Roman"/>
              </w:rPr>
            </w:pPr>
            <w:r w:rsidRPr="007F5B47">
              <w:rPr>
                <w:rFonts w:ascii="Arial" w:eastAsia="Aptos" w:hAnsi="Arial" w:cs="Arial"/>
                <w:b/>
                <w:bCs/>
              </w:rPr>
              <w:t>Ш</w:t>
            </w:r>
          </w:p>
        </w:tc>
        <w:tc>
          <w:tcPr>
            <w:tcW w:w="3827" w:type="dxa"/>
          </w:tcPr>
          <w:p w14:paraId="7B7793F5" w14:textId="77777777" w:rsidR="007F5B47" w:rsidRPr="007F5B47" w:rsidRDefault="007F5B47" w:rsidP="007F5B47">
            <w:pPr>
              <w:jc w:val="center"/>
              <w:rPr>
                <w:rFonts w:ascii="Aptos" w:eastAsia="Aptos" w:hAnsi="Aptos" w:cs="Times New Roman"/>
              </w:rPr>
            </w:pPr>
            <w:r w:rsidRPr="007F5B47">
              <w:rPr>
                <w:rFonts w:ascii="Arial" w:eastAsia="Aptos" w:hAnsi="Arial" w:cs="Arial"/>
                <w:b/>
                <w:bCs/>
              </w:rPr>
              <w:t>В</w:t>
            </w:r>
          </w:p>
        </w:tc>
        <w:tc>
          <w:tcPr>
            <w:tcW w:w="1134" w:type="dxa"/>
          </w:tcPr>
          <w:p w14:paraId="35740601" w14:textId="77777777" w:rsidR="007F5B47" w:rsidRPr="007F5B47" w:rsidRDefault="007F5B47" w:rsidP="007F5B47">
            <w:pPr>
              <w:jc w:val="center"/>
              <w:rPr>
                <w:rFonts w:ascii="Aptos" w:eastAsia="Aptos" w:hAnsi="Aptos" w:cs="Times New Roman"/>
              </w:rPr>
            </w:pPr>
            <w:r w:rsidRPr="007F5B47">
              <w:rPr>
                <w:rFonts w:ascii="Arial" w:eastAsia="Aptos" w:hAnsi="Arial" w:cs="Arial"/>
                <w:b/>
                <w:bCs/>
              </w:rPr>
              <w:t>В2</w:t>
            </w:r>
          </w:p>
        </w:tc>
        <w:tc>
          <w:tcPr>
            <w:tcW w:w="1134" w:type="dxa"/>
          </w:tcPr>
          <w:p w14:paraId="3F1732B3" w14:textId="77777777" w:rsidR="007F5B47" w:rsidRPr="007F5B47" w:rsidRDefault="007F5B47" w:rsidP="007F5B47">
            <w:pPr>
              <w:jc w:val="center"/>
              <w:rPr>
                <w:rFonts w:ascii="Aptos" w:eastAsia="Aptos" w:hAnsi="Aptos" w:cs="Times New Roman"/>
              </w:rPr>
            </w:pPr>
            <w:r w:rsidRPr="007F5B47">
              <w:rPr>
                <w:rFonts w:ascii="Arial" w:eastAsia="Aptos" w:hAnsi="Arial" w:cs="Arial"/>
                <w:b/>
                <w:bCs/>
              </w:rPr>
              <w:t>Г1</w:t>
            </w:r>
          </w:p>
        </w:tc>
        <w:tc>
          <w:tcPr>
            <w:tcW w:w="1105" w:type="dxa"/>
          </w:tcPr>
          <w:p w14:paraId="7800CACD" w14:textId="77777777" w:rsidR="007F5B47" w:rsidRPr="007F5B47" w:rsidRDefault="007F5B47" w:rsidP="007F5B47">
            <w:pPr>
              <w:jc w:val="center"/>
              <w:rPr>
                <w:rFonts w:ascii="Aptos" w:eastAsia="Aptos" w:hAnsi="Aptos" w:cs="Times New Roman"/>
              </w:rPr>
            </w:pPr>
            <w:r w:rsidRPr="007F5B47">
              <w:rPr>
                <w:rFonts w:ascii="Arial" w:eastAsia="Aptos" w:hAnsi="Arial" w:cs="Arial"/>
                <w:b/>
                <w:bCs/>
              </w:rPr>
              <w:t>Г2</w:t>
            </w:r>
          </w:p>
        </w:tc>
      </w:tr>
      <w:tr w:rsidR="007F5B47" w:rsidRPr="007F5B47" w14:paraId="04DAD1FC" w14:textId="77777777" w:rsidTr="00D01EA2">
        <w:tc>
          <w:tcPr>
            <w:tcW w:w="3256" w:type="dxa"/>
            <w:vAlign w:val="center"/>
          </w:tcPr>
          <w:p w14:paraId="78788EDB" w14:textId="77777777" w:rsidR="007F5B47" w:rsidRPr="007F5B47" w:rsidRDefault="007F5B47" w:rsidP="00D01EA2">
            <w:pPr>
              <w:jc w:val="center"/>
              <w:rPr>
                <w:rFonts w:ascii="Aptos" w:eastAsia="Aptos" w:hAnsi="Aptos" w:cs="Times New Roman"/>
              </w:rPr>
            </w:pPr>
            <w:r w:rsidRPr="007F5B47">
              <w:rPr>
                <w:rFonts w:ascii="Arial" w:eastAsia="Aptos" w:hAnsi="Arial" w:cs="Arial"/>
              </w:rPr>
              <w:t>определяется дизайн-проектом размещения информационной вывески</w:t>
            </w:r>
          </w:p>
        </w:tc>
        <w:tc>
          <w:tcPr>
            <w:tcW w:w="3827" w:type="dxa"/>
            <w:vAlign w:val="center"/>
          </w:tcPr>
          <w:p w14:paraId="52A068F4" w14:textId="77777777" w:rsidR="007F5B47" w:rsidRDefault="007F5B47" w:rsidP="00D01EA2">
            <w:pPr>
              <w:jc w:val="center"/>
              <w:rPr>
                <w:rFonts w:ascii="Arial" w:eastAsia="Aptos" w:hAnsi="Arial" w:cs="Arial"/>
              </w:rPr>
            </w:pPr>
            <w:r w:rsidRPr="007F5B47">
              <w:rPr>
                <w:rFonts w:ascii="Arial" w:eastAsia="Aptos" w:hAnsi="Arial" w:cs="Arial"/>
              </w:rPr>
              <w:t>максимальная высота информационных вывесок на подложке устанавливается в зависимости от места их размещения</w:t>
            </w:r>
          </w:p>
          <w:p w14:paraId="440D4D29" w14:textId="77777777" w:rsidR="00D01EA2" w:rsidRPr="007F5B47" w:rsidRDefault="00D01EA2" w:rsidP="00D01EA2">
            <w:pPr>
              <w:jc w:val="center"/>
              <w:rPr>
                <w:rFonts w:ascii="Aptos" w:eastAsia="Aptos" w:hAnsi="Aptos" w:cs="Times New Roman"/>
              </w:rPr>
            </w:pPr>
          </w:p>
        </w:tc>
        <w:tc>
          <w:tcPr>
            <w:tcW w:w="1134" w:type="dxa"/>
            <w:vAlign w:val="center"/>
          </w:tcPr>
          <w:p w14:paraId="4D56036C" w14:textId="77777777" w:rsidR="007F5B47" w:rsidRPr="007F5B47" w:rsidRDefault="007F5B47" w:rsidP="00D01EA2">
            <w:pPr>
              <w:jc w:val="center"/>
              <w:rPr>
                <w:rFonts w:ascii="Aptos" w:eastAsia="Aptos" w:hAnsi="Aptos" w:cs="Times New Roman"/>
              </w:rPr>
            </w:pPr>
            <w:r w:rsidRPr="007F5B47">
              <w:rPr>
                <w:rFonts w:ascii="Arial" w:eastAsia="Aptos" w:hAnsi="Arial" w:cs="Arial"/>
              </w:rPr>
              <w:t>75% В</w:t>
            </w:r>
          </w:p>
        </w:tc>
        <w:tc>
          <w:tcPr>
            <w:tcW w:w="1134" w:type="dxa"/>
            <w:vAlign w:val="center"/>
          </w:tcPr>
          <w:p w14:paraId="77CE24CA" w14:textId="77777777" w:rsidR="007F5B47" w:rsidRPr="007F5B47" w:rsidRDefault="007F5B47" w:rsidP="00D01EA2">
            <w:pPr>
              <w:jc w:val="center"/>
              <w:rPr>
                <w:rFonts w:ascii="Aptos" w:eastAsia="Aptos" w:hAnsi="Aptos" w:cs="Times New Roman"/>
              </w:rPr>
            </w:pPr>
            <w:r w:rsidRPr="007F5B47">
              <w:rPr>
                <w:rFonts w:ascii="Arial" w:eastAsia="Aptos" w:hAnsi="Arial" w:cs="Arial"/>
              </w:rPr>
              <w:t>50</w:t>
            </w:r>
          </w:p>
        </w:tc>
        <w:tc>
          <w:tcPr>
            <w:tcW w:w="1105" w:type="dxa"/>
            <w:vAlign w:val="center"/>
          </w:tcPr>
          <w:p w14:paraId="3A66626D" w14:textId="77777777" w:rsidR="007F5B47" w:rsidRPr="007F5B47" w:rsidRDefault="007F5B47" w:rsidP="00D01EA2">
            <w:pPr>
              <w:jc w:val="center"/>
              <w:rPr>
                <w:rFonts w:ascii="Aptos" w:eastAsia="Aptos" w:hAnsi="Aptos" w:cs="Times New Roman"/>
              </w:rPr>
            </w:pPr>
            <w:r w:rsidRPr="007F5B47">
              <w:rPr>
                <w:rFonts w:ascii="Arial" w:eastAsia="Aptos" w:hAnsi="Arial" w:cs="Arial"/>
              </w:rPr>
              <w:t>100</w:t>
            </w:r>
          </w:p>
        </w:tc>
      </w:tr>
    </w:tbl>
    <w:p w14:paraId="29541107" w14:textId="77777777" w:rsidR="00D01EA2" w:rsidRDefault="00D01EA2" w:rsidP="007F5B47">
      <w:pPr>
        <w:spacing w:after="0" w:line="240" w:lineRule="auto"/>
        <w:ind w:right="-284" w:firstLine="709"/>
        <w:jc w:val="center"/>
        <w:rPr>
          <w:rFonts w:ascii="Arial" w:eastAsia="Times New Roman" w:hAnsi="Arial" w:cs="Arial"/>
          <w:color w:val="FF0000"/>
          <w:sz w:val="24"/>
          <w:szCs w:val="24"/>
          <w:lang w:eastAsia="ru-RU"/>
        </w:rPr>
      </w:pPr>
    </w:p>
    <w:p w14:paraId="2FEEDE64" w14:textId="0633C5EF" w:rsidR="00D01EA2" w:rsidRPr="005553D9" w:rsidRDefault="00E7616B" w:rsidP="005553D9">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lastRenderedPageBreak/>
        <w:t>7.</w:t>
      </w:r>
      <w:r w:rsidR="00D002C6" w:rsidRPr="00BB4181">
        <w:rPr>
          <w:rFonts w:ascii="Arial" w:eastAsia="Times New Roman" w:hAnsi="Arial" w:cs="Arial"/>
          <w:sz w:val="24"/>
          <w:szCs w:val="24"/>
          <w:lang w:eastAsia="ru-RU"/>
        </w:rPr>
        <w:t>10</w:t>
      </w:r>
      <w:r w:rsidRPr="00BB4181">
        <w:rPr>
          <w:rFonts w:ascii="Arial" w:eastAsia="Times New Roman" w:hAnsi="Arial" w:cs="Arial"/>
          <w:sz w:val="24"/>
          <w:szCs w:val="24"/>
          <w:lang w:eastAsia="ru-RU"/>
        </w:rPr>
        <w:t xml:space="preserve">.4. Согласование установки информационной вывески, дизайн-проекта размещения вывески на территории Тяжинского муниципального округа в  случае размещения фасадной информационной  вывески на подложке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содержится информация касательно только данной организации (данного индивидуального предпринимателя) действует до дня размещения на таком фасаде дополнительной информационной вывески, содержащей информацию касательно деятельности другой организации (другого индивидуального предпринимателя), но не более, чем 3 года. При этом, при таком размещении на данном фасаде одновременно нескольких информационных вывесок нескольких организаций (индивидуальных предпринимателей) эти информационные вывески должны быть композиционно взаимоувязаны и размещены </w:t>
      </w:r>
      <w:proofErr w:type="gramStart"/>
      <w:r w:rsidRPr="00BB4181">
        <w:rPr>
          <w:rFonts w:ascii="Arial" w:eastAsia="Times New Roman" w:hAnsi="Arial" w:cs="Arial"/>
          <w:sz w:val="24"/>
          <w:szCs w:val="24"/>
          <w:lang w:eastAsia="ru-RU"/>
        </w:rPr>
        <w:t>согласно  архитектурно</w:t>
      </w:r>
      <w:proofErr w:type="gramEnd"/>
      <w:r w:rsidRPr="00BB4181">
        <w:rPr>
          <w:rFonts w:ascii="Arial" w:eastAsia="Times New Roman" w:hAnsi="Arial" w:cs="Arial"/>
          <w:sz w:val="24"/>
          <w:szCs w:val="24"/>
          <w:lang w:eastAsia="ru-RU"/>
        </w:rPr>
        <w:t>-художественной концепции на размещение информационных вывесок на данном фасаде, согласованной в порядке, предусмотренном настоящими правилами.</w:t>
      </w:r>
    </w:p>
    <w:p w14:paraId="7436D0CB" w14:textId="77777777" w:rsidR="00D01EA2" w:rsidRPr="00394B7E" w:rsidRDefault="00D01EA2" w:rsidP="007F5B47">
      <w:pPr>
        <w:spacing w:after="0" w:line="240" w:lineRule="auto"/>
        <w:ind w:right="-284" w:firstLine="709"/>
        <w:jc w:val="center"/>
        <w:rPr>
          <w:rFonts w:ascii="Arial" w:eastAsia="Times New Roman" w:hAnsi="Arial" w:cs="Arial"/>
          <w:color w:val="FF0000"/>
          <w:sz w:val="24"/>
          <w:szCs w:val="24"/>
          <w:lang w:eastAsia="ru-RU"/>
        </w:rPr>
      </w:pPr>
    </w:p>
    <w:p w14:paraId="2C2CA308" w14:textId="3A01B8BB" w:rsidR="003407D0" w:rsidRPr="00BB4181" w:rsidRDefault="00417342">
      <w:pPr>
        <w:spacing w:after="0" w:line="240" w:lineRule="auto"/>
        <w:ind w:right="-284" w:firstLine="709"/>
        <w:rPr>
          <w:rFonts w:ascii="Arial" w:eastAsia="Times New Roman" w:hAnsi="Arial" w:cs="Arial"/>
          <w:b/>
          <w:sz w:val="24"/>
          <w:szCs w:val="24"/>
          <w:lang w:eastAsia="ru-RU"/>
        </w:rPr>
      </w:pPr>
      <w:r w:rsidRPr="00BB4181">
        <w:rPr>
          <w:rFonts w:ascii="Arial" w:eastAsia="Times New Roman" w:hAnsi="Arial" w:cs="Arial"/>
          <w:b/>
          <w:sz w:val="24"/>
          <w:szCs w:val="24"/>
          <w:lang w:eastAsia="ru-RU"/>
        </w:rPr>
        <w:t>7.</w:t>
      </w:r>
      <w:r w:rsidR="00580D92" w:rsidRPr="00BB4181">
        <w:rPr>
          <w:rFonts w:ascii="Arial" w:eastAsia="Times New Roman" w:hAnsi="Arial" w:cs="Arial"/>
          <w:b/>
          <w:sz w:val="24"/>
          <w:szCs w:val="24"/>
          <w:lang w:eastAsia="ru-RU"/>
        </w:rPr>
        <w:t>11</w:t>
      </w:r>
      <w:r w:rsidRPr="00BB4181">
        <w:rPr>
          <w:rFonts w:ascii="Arial" w:eastAsia="Times New Roman" w:hAnsi="Arial" w:cs="Arial"/>
          <w:b/>
          <w:sz w:val="24"/>
          <w:szCs w:val="24"/>
          <w:lang w:eastAsia="ru-RU"/>
        </w:rPr>
        <w:t>. Фигурные, планшетные короба</w:t>
      </w:r>
    </w:p>
    <w:p w14:paraId="47773D00" w14:textId="77777777" w:rsidR="003407D0" w:rsidRPr="00BB4181" w:rsidRDefault="003407D0">
      <w:pPr>
        <w:spacing w:after="0" w:line="240" w:lineRule="auto"/>
        <w:ind w:right="-284" w:firstLine="709"/>
        <w:jc w:val="both"/>
        <w:rPr>
          <w:rFonts w:ascii="Arial" w:eastAsia="Times New Roman" w:hAnsi="Arial" w:cs="Arial"/>
          <w:color w:val="FF0000"/>
          <w:sz w:val="24"/>
          <w:szCs w:val="24"/>
          <w:lang w:eastAsia="ru-RU"/>
        </w:rPr>
      </w:pPr>
    </w:p>
    <w:p w14:paraId="5F4419CD" w14:textId="3F5D9A98" w:rsidR="00C115FE" w:rsidRPr="00BB4181" w:rsidRDefault="00C115FE" w:rsidP="00C115FE">
      <w:pPr>
        <w:spacing w:after="0" w:line="240" w:lineRule="auto"/>
        <w:ind w:right="-284" w:firstLine="709"/>
        <w:jc w:val="both"/>
        <w:rPr>
          <w:rFonts w:ascii="Arial" w:eastAsia="Times New Roman" w:hAnsi="Arial" w:cs="Arial"/>
          <w:sz w:val="24"/>
          <w:szCs w:val="24"/>
          <w:lang w:eastAsia="ru-RU"/>
        </w:rPr>
      </w:pPr>
      <w:bookmarkStart w:id="58" w:name="_Hlk223013758"/>
      <w:r w:rsidRPr="00BB4181">
        <w:rPr>
          <w:rFonts w:ascii="Arial" w:eastAsia="Times New Roman" w:hAnsi="Arial" w:cs="Arial"/>
          <w:sz w:val="24"/>
          <w:szCs w:val="24"/>
          <w:lang w:eastAsia="ru-RU"/>
        </w:rPr>
        <w:t>7.</w:t>
      </w:r>
      <w:r w:rsidR="00580D92" w:rsidRPr="00BB4181">
        <w:rPr>
          <w:rFonts w:ascii="Arial" w:eastAsia="Times New Roman" w:hAnsi="Arial" w:cs="Arial"/>
          <w:sz w:val="24"/>
          <w:szCs w:val="24"/>
          <w:lang w:eastAsia="ru-RU"/>
        </w:rPr>
        <w:t>11</w:t>
      </w:r>
      <w:r w:rsidRPr="00BB4181">
        <w:rPr>
          <w:rFonts w:ascii="Arial" w:eastAsia="Times New Roman" w:hAnsi="Arial" w:cs="Arial"/>
          <w:sz w:val="24"/>
          <w:szCs w:val="24"/>
          <w:lang w:eastAsia="ru-RU"/>
        </w:rPr>
        <w:t>.1. Требования к максимальным размерам информационных вывесок фигурных и планшетных коробов устанавливаются в зависимости от места их размещения:</w:t>
      </w:r>
    </w:p>
    <w:p w14:paraId="529EABCE" w14:textId="2468E8C6" w:rsidR="00C115FE" w:rsidRPr="00BB4181" w:rsidRDefault="00C115FE" w:rsidP="00C115FE">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1) </w:t>
      </w:r>
      <w:r w:rsidR="0098285E" w:rsidRPr="00BB4181">
        <w:rPr>
          <w:rFonts w:ascii="Arial" w:eastAsia="Times New Roman" w:hAnsi="Arial" w:cs="Arial"/>
          <w:sz w:val="24"/>
          <w:szCs w:val="24"/>
          <w:lang w:eastAsia="ru-RU"/>
        </w:rPr>
        <w:t>при размещении на фасаде здания, строения, сооружения - объекта культурного наследия либо здания, строения, сооружения</w:t>
      </w:r>
      <w:r w:rsidRPr="00BB4181">
        <w:rPr>
          <w:rFonts w:ascii="Arial" w:eastAsia="Times New Roman" w:hAnsi="Arial" w:cs="Arial"/>
          <w:sz w:val="24"/>
          <w:szCs w:val="24"/>
          <w:lang w:eastAsia="ru-RU"/>
        </w:rPr>
        <w:t xml:space="preserve">, расположенного в зоне охраны объектов </w:t>
      </w:r>
      <w:proofErr w:type="gramStart"/>
      <w:r w:rsidRPr="00BB4181">
        <w:rPr>
          <w:rFonts w:ascii="Arial" w:eastAsia="Times New Roman" w:hAnsi="Arial" w:cs="Arial"/>
          <w:sz w:val="24"/>
          <w:szCs w:val="24"/>
          <w:lang w:eastAsia="ru-RU"/>
        </w:rPr>
        <w:t>культурного наследия</w:t>
      </w:r>
      <w:proofErr w:type="gramEnd"/>
      <w:r w:rsidR="0098285E" w:rsidRPr="00BB4181">
        <w:rPr>
          <w:rFonts w:ascii="Arial" w:eastAsia="Times New Roman" w:hAnsi="Arial" w:cs="Arial"/>
          <w:sz w:val="24"/>
          <w:szCs w:val="24"/>
          <w:lang w:eastAsia="ru-RU"/>
        </w:rPr>
        <w:t xml:space="preserve"> </w:t>
      </w:r>
      <w:r w:rsidRPr="00BB4181">
        <w:rPr>
          <w:rFonts w:ascii="Arial" w:eastAsia="Times New Roman" w:hAnsi="Arial" w:cs="Arial"/>
          <w:sz w:val="24"/>
          <w:szCs w:val="24"/>
          <w:lang w:eastAsia="ru-RU"/>
        </w:rPr>
        <w:t>максимальная высота подложки информационной вывески должна составлять не более 350 мм (рис. 2</w:t>
      </w:r>
      <w:r w:rsidR="001A7BB3" w:rsidRPr="00BB4181">
        <w:rPr>
          <w:rFonts w:ascii="Arial" w:eastAsia="Times New Roman" w:hAnsi="Arial" w:cs="Arial"/>
          <w:sz w:val="24"/>
          <w:szCs w:val="24"/>
          <w:lang w:eastAsia="ru-RU"/>
        </w:rPr>
        <w:t>8</w:t>
      </w:r>
      <w:r w:rsidRPr="00BB4181">
        <w:rPr>
          <w:rFonts w:ascii="Arial" w:eastAsia="Times New Roman" w:hAnsi="Arial" w:cs="Arial"/>
          <w:sz w:val="24"/>
          <w:szCs w:val="24"/>
          <w:lang w:eastAsia="ru-RU"/>
        </w:rPr>
        <w:t>, 2</w:t>
      </w:r>
      <w:r w:rsidR="001A7BB3" w:rsidRPr="00BB4181">
        <w:rPr>
          <w:rFonts w:ascii="Arial" w:eastAsia="Times New Roman" w:hAnsi="Arial" w:cs="Arial"/>
          <w:sz w:val="24"/>
          <w:szCs w:val="24"/>
          <w:lang w:eastAsia="ru-RU"/>
        </w:rPr>
        <w:t>9</w:t>
      </w:r>
      <w:r w:rsidRPr="00BB4181">
        <w:rPr>
          <w:rFonts w:ascii="Arial" w:eastAsia="Times New Roman" w:hAnsi="Arial" w:cs="Arial"/>
          <w:sz w:val="24"/>
          <w:szCs w:val="24"/>
          <w:lang w:eastAsia="ru-RU"/>
        </w:rPr>
        <w:t xml:space="preserve"> приложения №1);</w:t>
      </w:r>
    </w:p>
    <w:p w14:paraId="17ABEF65" w14:textId="77777777" w:rsidR="001A7BB3" w:rsidRPr="00BB4181" w:rsidRDefault="00C115FE" w:rsidP="001A7BB3">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2) при размещении на фасаде многоквартирного дома максимальная высота подложки информационной вывески должна составлять не более 550 </w:t>
      </w:r>
      <w:proofErr w:type="gramStart"/>
      <w:r w:rsidRPr="00BB4181">
        <w:rPr>
          <w:rFonts w:ascii="Arial" w:eastAsia="Times New Roman" w:hAnsi="Arial" w:cs="Arial"/>
          <w:sz w:val="24"/>
          <w:szCs w:val="24"/>
          <w:lang w:eastAsia="ru-RU"/>
        </w:rPr>
        <w:t xml:space="preserve">мм </w:t>
      </w:r>
      <w:r w:rsidR="001A7BB3" w:rsidRPr="00BB4181">
        <w:rPr>
          <w:rFonts w:ascii="Arial" w:eastAsia="Times New Roman" w:hAnsi="Arial" w:cs="Arial"/>
          <w:sz w:val="24"/>
          <w:szCs w:val="24"/>
          <w:lang w:eastAsia="ru-RU"/>
        </w:rPr>
        <w:t xml:space="preserve"> (</w:t>
      </w:r>
      <w:proofErr w:type="gramEnd"/>
      <w:r w:rsidR="001A7BB3" w:rsidRPr="00BB4181">
        <w:rPr>
          <w:rFonts w:ascii="Arial" w:eastAsia="Times New Roman" w:hAnsi="Arial" w:cs="Arial"/>
          <w:sz w:val="24"/>
          <w:szCs w:val="24"/>
          <w:lang w:eastAsia="ru-RU"/>
        </w:rPr>
        <w:t>рис. 28, 29 приложения №1);</w:t>
      </w:r>
    </w:p>
    <w:p w14:paraId="1CD5EA47" w14:textId="77777777" w:rsidR="001A7BB3" w:rsidRPr="00BB4181" w:rsidRDefault="00C115FE" w:rsidP="001A7BB3">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3) при размещении на фасаде нежилого здания, строения, сооружения, в котором размещено и осуществляют свою деятельность одновременно нескольких организаций и(или) индивидуальных предпринимателей максимальная высота подложки информационной вывески должна составлять не более 750 </w:t>
      </w:r>
      <w:proofErr w:type="gramStart"/>
      <w:r w:rsidRPr="00BB4181">
        <w:rPr>
          <w:rFonts w:ascii="Arial" w:eastAsia="Times New Roman" w:hAnsi="Arial" w:cs="Arial"/>
          <w:sz w:val="24"/>
          <w:szCs w:val="24"/>
          <w:lang w:eastAsia="ru-RU"/>
        </w:rPr>
        <w:t xml:space="preserve">мм </w:t>
      </w:r>
      <w:r w:rsidR="001A7BB3" w:rsidRPr="00BB4181">
        <w:rPr>
          <w:rFonts w:ascii="Arial" w:eastAsia="Times New Roman" w:hAnsi="Arial" w:cs="Arial"/>
          <w:sz w:val="24"/>
          <w:szCs w:val="24"/>
          <w:lang w:eastAsia="ru-RU"/>
        </w:rPr>
        <w:t xml:space="preserve"> (</w:t>
      </w:r>
      <w:proofErr w:type="gramEnd"/>
      <w:r w:rsidR="001A7BB3" w:rsidRPr="00BB4181">
        <w:rPr>
          <w:rFonts w:ascii="Arial" w:eastAsia="Times New Roman" w:hAnsi="Arial" w:cs="Arial"/>
          <w:sz w:val="24"/>
          <w:szCs w:val="24"/>
          <w:lang w:eastAsia="ru-RU"/>
        </w:rPr>
        <w:t>рис. 28, 29 приложения №1);</w:t>
      </w:r>
    </w:p>
    <w:p w14:paraId="2F2C0E00" w14:textId="77777777" w:rsidR="001A7BB3" w:rsidRPr="00BB4181" w:rsidRDefault="00C115FE" w:rsidP="001A7BB3">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4) при размещении на фасаде отдельно стоящего нежилого здания, строения, сооружения, в котором размещена и осуществляет свою деятельность только одна организация и(или) индивидуальный предприниматель, при условии что на такой информационной вывеске содержится информация касательно только данной организации и(или) индивидуального предпринимателя максимальная высота подложки информационной вывески должна составлять не более 1000 мм </w:t>
      </w:r>
      <w:r w:rsidR="001A7BB3" w:rsidRPr="00BB4181">
        <w:rPr>
          <w:rFonts w:ascii="Arial" w:eastAsia="Times New Roman" w:hAnsi="Arial" w:cs="Arial"/>
          <w:sz w:val="24"/>
          <w:szCs w:val="24"/>
          <w:lang w:eastAsia="ru-RU"/>
        </w:rPr>
        <w:t xml:space="preserve"> (рис. 28, 29 приложения №1);</w:t>
      </w:r>
    </w:p>
    <w:p w14:paraId="6E6A7F4F" w14:textId="77777777" w:rsidR="001A7BB3" w:rsidRPr="00BB4181" w:rsidRDefault="00C115FE" w:rsidP="001A7BB3">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5) при размещении на фасаде нестационарного торгового объекта максимальная высота подложки информационной вывески должна составлять не более 250 </w:t>
      </w:r>
      <w:proofErr w:type="gramStart"/>
      <w:r w:rsidRPr="00BB4181">
        <w:rPr>
          <w:rFonts w:ascii="Arial" w:eastAsia="Times New Roman" w:hAnsi="Arial" w:cs="Arial"/>
          <w:sz w:val="24"/>
          <w:szCs w:val="24"/>
          <w:lang w:eastAsia="ru-RU"/>
        </w:rPr>
        <w:t xml:space="preserve">мм </w:t>
      </w:r>
      <w:r w:rsidR="001A7BB3" w:rsidRPr="00BB4181">
        <w:rPr>
          <w:rFonts w:ascii="Arial" w:eastAsia="Times New Roman" w:hAnsi="Arial" w:cs="Arial"/>
          <w:sz w:val="24"/>
          <w:szCs w:val="24"/>
          <w:lang w:eastAsia="ru-RU"/>
        </w:rPr>
        <w:t xml:space="preserve"> (</w:t>
      </w:r>
      <w:proofErr w:type="gramEnd"/>
      <w:r w:rsidR="001A7BB3" w:rsidRPr="00BB4181">
        <w:rPr>
          <w:rFonts w:ascii="Arial" w:eastAsia="Times New Roman" w:hAnsi="Arial" w:cs="Arial"/>
          <w:sz w:val="24"/>
          <w:szCs w:val="24"/>
          <w:lang w:eastAsia="ru-RU"/>
        </w:rPr>
        <w:t>рис. 28, 29 приложения №1);</w:t>
      </w:r>
    </w:p>
    <w:p w14:paraId="5D734874" w14:textId="06A2FBDA" w:rsidR="00C115FE" w:rsidRPr="00BB4181" w:rsidRDefault="00C115FE" w:rsidP="00C115FE">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6) при размещении на фасадах торговых, офисных центров, а также общественных и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максимальная высота подложки информационной вывески определяется архитектурно-художественной концепцией размещения информационных вывесок на таком здании.</w:t>
      </w:r>
    </w:p>
    <w:bookmarkEnd w:id="58"/>
    <w:p w14:paraId="2AAF6854" w14:textId="77777777" w:rsidR="00C115FE" w:rsidRPr="00BB4181" w:rsidRDefault="00C115FE" w:rsidP="00C115FE">
      <w:pPr>
        <w:spacing w:after="0" w:line="240" w:lineRule="auto"/>
        <w:ind w:right="-284" w:firstLine="709"/>
        <w:jc w:val="both"/>
        <w:rPr>
          <w:rFonts w:ascii="Arial" w:eastAsia="Times New Roman" w:hAnsi="Arial" w:cs="Arial"/>
          <w:sz w:val="24"/>
          <w:szCs w:val="24"/>
          <w:lang w:eastAsia="ru-RU"/>
        </w:rPr>
      </w:pPr>
    </w:p>
    <w:p w14:paraId="26421E5B" w14:textId="52B8E709" w:rsidR="00C115FE" w:rsidRPr="00BB4181" w:rsidRDefault="00C115FE" w:rsidP="00C115FE">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7.</w:t>
      </w:r>
      <w:r w:rsidR="00580D92" w:rsidRPr="00BB4181">
        <w:rPr>
          <w:rFonts w:ascii="Arial" w:eastAsia="Times New Roman" w:hAnsi="Arial" w:cs="Arial"/>
          <w:sz w:val="24"/>
          <w:szCs w:val="24"/>
          <w:lang w:eastAsia="ru-RU"/>
        </w:rPr>
        <w:t>11</w:t>
      </w:r>
      <w:r w:rsidRPr="00BB4181">
        <w:rPr>
          <w:rFonts w:ascii="Arial" w:eastAsia="Times New Roman" w:hAnsi="Arial" w:cs="Arial"/>
          <w:sz w:val="24"/>
          <w:szCs w:val="24"/>
          <w:lang w:eastAsia="ru-RU"/>
        </w:rPr>
        <w:t xml:space="preserve">.2. Положения </w:t>
      </w:r>
      <w:proofErr w:type="spellStart"/>
      <w:r w:rsidRPr="00BB4181">
        <w:rPr>
          <w:rFonts w:ascii="Arial" w:eastAsia="Times New Roman" w:hAnsi="Arial" w:cs="Arial"/>
          <w:sz w:val="24"/>
          <w:szCs w:val="24"/>
          <w:lang w:eastAsia="ru-RU"/>
        </w:rPr>
        <w:t>пп</w:t>
      </w:r>
      <w:proofErr w:type="spellEnd"/>
      <w:r w:rsidRPr="00BB4181">
        <w:rPr>
          <w:rFonts w:ascii="Arial" w:eastAsia="Times New Roman" w:hAnsi="Arial" w:cs="Arial"/>
          <w:sz w:val="24"/>
          <w:szCs w:val="24"/>
          <w:lang w:eastAsia="ru-RU"/>
        </w:rPr>
        <w:t>. 1-5 п. 7.</w:t>
      </w:r>
      <w:r w:rsidR="00580D92" w:rsidRPr="00BB4181">
        <w:rPr>
          <w:rFonts w:ascii="Arial" w:eastAsia="Times New Roman" w:hAnsi="Arial" w:cs="Arial"/>
          <w:sz w:val="24"/>
          <w:szCs w:val="24"/>
          <w:lang w:eastAsia="ru-RU"/>
        </w:rPr>
        <w:t>11</w:t>
      </w:r>
      <w:r w:rsidRPr="00BB4181">
        <w:rPr>
          <w:rFonts w:ascii="Arial" w:eastAsia="Times New Roman" w:hAnsi="Arial" w:cs="Arial"/>
          <w:sz w:val="24"/>
          <w:szCs w:val="24"/>
          <w:lang w:eastAsia="ru-RU"/>
        </w:rPr>
        <w:t xml:space="preserve">.1 </w:t>
      </w:r>
      <w:r w:rsidR="00593933" w:rsidRPr="00BB4181">
        <w:rPr>
          <w:rFonts w:ascii="Arial" w:eastAsia="Times New Roman" w:hAnsi="Arial" w:cs="Arial"/>
          <w:sz w:val="24"/>
          <w:szCs w:val="24"/>
          <w:lang w:eastAsia="ru-RU"/>
        </w:rPr>
        <w:t xml:space="preserve">в случае размещения фасадной информационной вывески на фризе применяются с учетом норм, изложенных в п. </w:t>
      </w:r>
      <w:r w:rsidR="00147B26" w:rsidRPr="00BB4181">
        <w:rPr>
          <w:rFonts w:ascii="Arial" w:eastAsia="Times New Roman" w:hAnsi="Arial" w:cs="Arial"/>
          <w:sz w:val="24"/>
          <w:szCs w:val="24"/>
          <w:lang w:eastAsia="ru-RU"/>
        </w:rPr>
        <w:t xml:space="preserve">7.13.1 </w:t>
      </w:r>
      <w:r w:rsidRPr="00BB4181">
        <w:rPr>
          <w:rFonts w:ascii="Arial" w:eastAsia="Times New Roman" w:hAnsi="Arial" w:cs="Arial"/>
          <w:sz w:val="24"/>
          <w:szCs w:val="24"/>
          <w:lang w:eastAsia="ru-RU"/>
        </w:rPr>
        <w:t>(рис. 26 приложения №1);</w:t>
      </w:r>
    </w:p>
    <w:p w14:paraId="100FB705" w14:textId="77777777" w:rsidR="00C115FE" w:rsidRPr="00BB4181" w:rsidRDefault="00C115FE" w:rsidP="001A7BB3">
      <w:pPr>
        <w:spacing w:after="0" w:line="240" w:lineRule="auto"/>
        <w:ind w:right="-284"/>
        <w:jc w:val="both"/>
        <w:rPr>
          <w:rFonts w:ascii="Arial" w:eastAsia="Times New Roman" w:hAnsi="Arial" w:cs="Arial"/>
          <w:color w:val="FF0000"/>
          <w:sz w:val="24"/>
          <w:szCs w:val="24"/>
          <w:lang w:eastAsia="ru-RU"/>
        </w:rPr>
      </w:pPr>
    </w:p>
    <w:p w14:paraId="45ED00F3" w14:textId="3141EDD8" w:rsidR="00C115FE" w:rsidRPr="00BB4181" w:rsidRDefault="00C115FE" w:rsidP="00C115FE">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w:t>
      </w:r>
      <w:r w:rsidR="00580D92" w:rsidRPr="00361E5F">
        <w:rPr>
          <w:rFonts w:ascii="Arial" w:eastAsia="Times New Roman" w:hAnsi="Arial" w:cs="Arial"/>
          <w:sz w:val="24"/>
          <w:szCs w:val="24"/>
          <w:lang w:eastAsia="ru-RU"/>
        </w:rPr>
        <w:t>11</w:t>
      </w:r>
      <w:r w:rsidRPr="00361E5F">
        <w:rPr>
          <w:rFonts w:ascii="Arial" w:eastAsia="Times New Roman" w:hAnsi="Arial" w:cs="Arial"/>
          <w:sz w:val="24"/>
          <w:szCs w:val="24"/>
          <w:lang w:eastAsia="ru-RU"/>
        </w:rPr>
        <w:t>.3. Раз</w:t>
      </w:r>
      <w:r w:rsidRPr="00BB4181">
        <w:rPr>
          <w:rFonts w:ascii="Arial" w:eastAsia="Times New Roman" w:hAnsi="Arial" w:cs="Arial"/>
          <w:sz w:val="24"/>
          <w:szCs w:val="24"/>
          <w:lang w:eastAsia="ru-RU"/>
        </w:rPr>
        <w:t xml:space="preserve">мещение фасадных </w:t>
      </w:r>
      <w:bookmarkStart w:id="59" w:name="_Hlk221524691"/>
      <w:r w:rsidRPr="00BB4181">
        <w:rPr>
          <w:rFonts w:ascii="Arial" w:eastAsia="Times New Roman" w:hAnsi="Arial" w:cs="Arial"/>
          <w:sz w:val="24"/>
          <w:szCs w:val="24"/>
          <w:lang w:eastAsia="ru-RU"/>
        </w:rPr>
        <w:t xml:space="preserve">информационных вывесок </w:t>
      </w:r>
      <w:r w:rsidR="001A7BB3" w:rsidRPr="00BB4181">
        <w:rPr>
          <w:rFonts w:ascii="Arial" w:eastAsia="Times New Roman" w:hAnsi="Arial" w:cs="Arial"/>
          <w:sz w:val="24"/>
          <w:szCs w:val="24"/>
          <w:lang w:eastAsia="ru-RU"/>
        </w:rPr>
        <w:t>фигурных и планшетных коробов</w:t>
      </w:r>
      <w:bookmarkEnd w:id="59"/>
      <w:r w:rsidRPr="00BB4181">
        <w:rPr>
          <w:rFonts w:ascii="Arial" w:eastAsia="Times New Roman" w:hAnsi="Arial" w:cs="Arial"/>
          <w:sz w:val="24"/>
          <w:szCs w:val="24"/>
          <w:lang w:eastAsia="ru-RU"/>
        </w:rPr>
        <w:t xml:space="preserve"> с учетом норм действующего законодательства и общих положений настоящих правил для всех вариантов, устанавливаемых п. 7.</w:t>
      </w:r>
      <w:r w:rsidR="00217C55" w:rsidRPr="00BB4181">
        <w:rPr>
          <w:rFonts w:ascii="Arial" w:eastAsia="Times New Roman" w:hAnsi="Arial" w:cs="Arial"/>
          <w:sz w:val="24"/>
          <w:szCs w:val="24"/>
          <w:lang w:eastAsia="ru-RU"/>
        </w:rPr>
        <w:t>11</w:t>
      </w:r>
      <w:r w:rsidRPr="00BB4181">
        <w:rPr>
          <w:rFonts w:ascii="Arial" w:eastAsia="Times New Roman" w:hAnsi="Arial" w:cs="Arial"/>
          <w:sz w:val="24"/>
          <w:szCs w:val="24"/>
          <w:lang w:eastAsia="ru-RU"/>
        </w:rPr>
        <w:t>.1 настоящих правил, также должно осуществляться с соблюдением следующих требований:</w:t>
      </w:r>
    </w:p>
    <w:p w14:paraId="2C3B038A" w14:textId="3096521A" w:rsidR="00C115FE" w:rsidRPr="00BB4181" w:rsidRDefault="001A7BB3" w:rsidP="00C115FE">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1</w:t>
      </w:r>
      <w:r w:rsidR="00C115FE" w:rsidRPr="00BB4181">
        <w:rPr>
          <w:rFonts w:ascii="Arial" w:eastAsia="Times New Roman" w:hAnsi="Arial" w:cs="Arial"/>
          <w:sz w:val="24"/>
          <w:szCs w:val="24"/>
          <w:lang w:eastAsia="ru-RU"/>
        </w:rPr>
        <w:t>) ширина каждого бокового поля</w:t>
      </w:r>
      <w:r w:rsidR="00F879F4" w:rsidRPr="00BB4181">
        <w:rPr>
          <w:rFonts w:ascii="Arial" w:eastAsia="Times New Roman" w:hAnsi="Arial" w:cs="Arial"/>
          <w:sz w:val="24"/>
          <w:szCs w:val="24"/>
          <w:lang w:eastAsia="ru-RU"/>
        </w:rPr>
        <w:t>, свободного от текста</w:t>
      </w:r>
      <w:r w:rsidR="00C115FE" w:rsidRPr="00BB4181">
        <w:rPr>
          <w:rFonts w:ascii="Arial" w:eastAsia="Times New Roman" w:hAnsi="Arial" w:cs="Arial"/>
          <w:sz w:val="24"/>
          <w:szCs w:val="24"/>
          <w:lang w:eastAsia="ru-RU"/>
        </w:rPr>
        <w:t xml:space="preserve"> (справа и слева от текста)</w:t>
      </w:r>
      <w:r w:rsidR="00F879F4" w:rsidRPr="00BB4181">
        <w:rPr>
          <w:rFonts w:ascii="Arial" w:eastAsia="Times New Roman" w:hAnsi="Arial" w:cs="Arial"/>
          <w:sz w:val="24"/>
          <w:szCs w:val="24"/>
          <w:lang w:eastAsia="ru-RU"/>
        </w:rPr>
        <w:t>,</w:t>
      </w:r>
      <w:r w:rsidR="00C115FE" w:rsidRPr="00BB4181">
        <w:rPr>
          <w:rFonts w:ascii="Arial" w:eastAsia="Times New Roman" w:hAnsi="Arial" w:cs="Arial"/>
          <w:sz w:val="24"/>
          <w:szCs w:val="24"/>
          <w:lang w:eastAsia="ru-RU"/>
        </w:rPr>
        <w:t xml:space="preserve"> информационной вывески</w:t>
      </w:r>
      <w:r w:rsidRPr="00BB4181">
        <w:rPr>
          <w:rFonts w:ascii="Arial" w:eastAsia="Times New Roman" w:hAnsi="Arial" w:cs="Arial"/>
          <w:sz w:val="24"/>
          <w:szCs w:val="24"/>
          <w:lang w:eastAsia="ru-RU"/>
        </w:rPr>
        <w:t xml:space="preserve"> – планшетного короба</w:t>
      </w:r>
      <w:r w:rsidR="00C115FE" w:rsidRPr="00BB4181">
        <w:rPr>
          <w:rFonts w:ascii="Arial" w:eastAsia="Times New Roman" w:hAnsi="Arial" w:cs="Arial"/>
          <w:sz w:val="24"/>
          <w:szCs w:val="24"/>
          <w:lang w:eastAsia="ru-RU"/>
        </w:rPr>
        <w:t xml:space="preserve"> должна составлять не менее ширины прописной буквы «О» в начертании шрифта, используемого в информационной вывеске;</w:t>
      </w:r>
    </w:p>
    <w:p w14:paraId="62BB1CBC" w14:textId="0F734E65" w:rsidR="001A7BB3" w:rsidRPr="00BB4181" w:rsidRDefault="00E7616B" w:rsidP="001A7BB3">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2</w:t>
      </w:r>
      <w:r w:rsidR="00C115FE" w:rsidRPr="00BB4181">
        <w:rPr>
          <w:rFonts w:ascii="Arial" w:eastAsia="Times New Roman" w:hAnsi="Arial" w:cs="Arial"/>
          <w:sz w:val="24"/>
          <w:szCs w:val="24"/>
          <w:lang w:eastAsia="ru-RU"/>
        </w:rPr>
        <w:t xml:space="preserve">) </w:t>
      </w:r>
      <w:r w:rsidR="00CA46EF" w:rsidRPr="00BB4181">
        <w:rPr>
          <w:rFonts w:ascii="Arial" w:eastAsia="Times New Roman" w:hAnsi="Arial" w:cs="Arial"/>
          <w:sz w:val="24"/>
          <w:szCs w:val="24"/>
          <w:lang w:eastAsia="ru-RU"/>
        </w:rPr>
        <w:t xml:space="preserve">общая </w:t>
      </w:r>
      <w:r w:rsidR="001A7BB3" w:rsidRPr="00BB4181">
        <w:rPr>
          <w:rFonts w:ascii="Arial" w:eastAsia="Times New Roman" w:hAnsi="Arial" w:cs="Arial"/>
          <w:sz w:val="24"/>
          <w:szCs w:val="24"/>
          <w:lang w:eastAsia="ru-RU"/>
        </w:rPr>
        <w:t xml:space="preserve">толщина </w:t>
      </w:r>
      <w:r w:rsidRPr="00BB4181">
        <w:rPr>
          <w:rFonts w:ascii="Arial" w:eastAsia="Times New Roman" w:hAnsi="Arial" w:cs="Arial"/>
          <w:sz w:val="24"/>
          <w:szCs w:val="24"/>
          <w:lang w:eastAsia="ru-RU"/>
        </w:rPr>
        <w:t>информационных вывесок</w:t>
      </w:r>
      <w:r w:rsidR="00CA46EF" w:rsidRPr="00BB4181">
        <w:rPr>
          <w:rFonts w:ascii="Arial" w:eastAsia="Times New Roman" w:hAnsi="Arial" w:cs="Arial"/>
          <w:sz w:val="24"/>
          <w:szCs w:val="24"/>
          <w:lang w:eastAsia="ru-RU"/>
        </w:rPr>
        <w:t xml:space="preserve"> -</w:t>
      </w:r>
      <w:r w:rsidRPr="00BB4181">
        <w:rPr>
          <w:rFonts w:ascii="Arial" w:eastAsia="Times New Roman" w:hAnsi="Arial" w:cs="Arial"/>
          <w:sz w:val="24"/>
          <w:szCs w:val="24"/>
          <w:lang w:eastAsia="ru-RU"/>
        </w:rPr>
        <w:t xml:space="preserve"> планшетных коробов</w:t>
      </w:r>
      <w:r w:rsidR="008A439B" w:rsidRPr="00BB4181">
        <w:rPr>
          <w:rFonts w:ascii="Arial" w:eastAsia="Times New Roman" w:hAnsi="Arial" w:cs="Arial"/>
          <w:sz w:val="24"/>
          <w:szCs w:val="24"/>
          <w:lang w:eastAsia="ru-RU"/>
        </w:rPr>
        <w:t xml:space="preserve"> всех видов</w:t>
      </w:r>
      <w:r w:rsidR="001A7BB3" w:rsidRPr="00BB4181">
        <w:rPr>
          <w:rFonts w:ascii="Arial" w:eastAsia="Times New Roman" w:hAnsi="Arial" w:cs="Arial"/>
          <w:sz w:val="24"/>
          <w:szCs w:val="24"/>
          <w:lang w:eastAsia="ru-RU"/>
        </w:rPr>
        <w:t xml:space="preserve"> должна составлять </w:t>
      </w:r>
      <w:r w:rsidR="00CA46EF" w:rsidRPr="00BB4181">
        <w:rPr>
          <w:rFonts w:ascii="Arial" w:eastAsia="Times New Roman" w:hAnsi="Arial" w:cs="Arial"/>
          <w:sz w:val="24"/>
          <w:szCs w:val="24"/>
          <w:lang w:eastAsia="ru-RU"/>
        </w:rPr>
        <w:t xml:space="preserve">от </w:t>
      </w:r>
      <w:r w:rsidR="001A7BB3" w:rsidRPr="00BB4181">
        <w:rPr>
          <w:rFonts w:ascii="Arial" w:eastAsia="Times New Roman" w:hAnsi="Arial" w:cs="Arial"/>
          <w:sz w:val="24"/>
          <w:szCs w:val="24"/>
          <w:lang w:eastAsia="ru-RU"/>
        </w:rPr>
        <w:t xml:space="preserve">70 </w:t>
      </w:r>
      <w:r w:rsidR="00CA46EF" w:rsidRPr="00BB4181">
        <w:rPr>
          <w:rFonts w:ascii="Arial" w:eastAsia="Times New Roman" w:hAnsi="Arial" w:cs="Arial"/>
          <w:sz w:val="24"/>
          <w:szCs w:val="24"/>
          <w:lang w:eastAsia="ru-RU"/>
        </w:rPr>
        <w:t>до</w:t>
      </w:r>
      <w:r w:rsidR="001A7BB3" w:rsidRPr="00BB4181">
        <w:rPr>
          <w:rFonts w:ascii="Arial" w:eastAsia="Times New Roman" w:hAnsi="Arial" w:cs="Arial"/>
          <w:sz w:val="24"/>
          <w:szCs w:val="24"/>
          <w:lang w:eastAsia="ru-RU"/>
        </w:rPr>
        <w:t xml:space="preserve">180 мм </w:t>
      </w:r>
      <w:bookmarkStart w:id="60" w:name="_Hlk221524540"/>
      <w:r w:rsidR="001A7BB3" w:rsidRPr="00BB4181">
        <w:rPr>
          <w:rFonts w:ascii="Arial" w:eastAsia="Times New Roman" w:hAnsi="Arial" w:cs="Arial"/>
          <w:sz w:val="24"/>
          <w:szCs w:val="24"/>
          <w:lang w:eastAsia="ru-RU"/>
        </w:rPr>
        <w:t>(рис. 28, 29 приложения №1);</w:t>
      </w:r>
    </w:p>
    <w:p w14:paraId="38F55FC4" w14:textId="22AC1EC9" w:rsidR="00F879F4" w:rsidRPr="00BB4181" w:rsidRDefault="00F879F4" w:rsidP="001A7BB3">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3) толщина объемных символов и букв, размещаемых </w:t>
      </w:r>
      <w:proofErr w:type="gramStart"/>
      <w:r w:rsidRPr="00BB4181">
        <w:rPr>
          <w:rFonts w:ascii="Arial" w:eastAsia="Times New Roman" w:hAnsi="Arial" w:cs="Arial"/>
          <w:sz w:val="24"/>
          <w:szCs w:val="24"/>
          <w:lang w:eastAsia="ru-RU"/>
        </w:rPr>
        <w:t>на планшетных коробах</w:t>
      </w:r>
      <w:proofErr w:type="gramEnd"/>
      <w:r w:rsidRPr="00BB4181">
        <w:rPr>
          <w:rFonts w:ascii="Arial" w:eastAsia="Times New Roman" w:hAnsi="Arial" w:cs="Arial"/>
          <w:sz w:val="24"/>
          <w:szCs w:val="24"/>
          <w:lang w:eastAsia="ru-RU"/>
        </w:rPr>
        <w:t xml:space="preserve"> не должна быть более 30 мм (рис. 28, 29 приложения №1);</w:t>
      </w:r>
    </w:p>
    <w:p w14:paraId="0925AC8C" w14:textId="1616CB06" w:rsidR="00F879F4" w:rsidRPr="00BB4181" w:rsidRDefault="00F879F4" w:rsidP="001A7BB3">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4) общая высота текстовой части, а также декоративно-художественных элементов, размещаемых </w:t>
      </w:r>
      <w:r w:rsidR="008A439B" w:rsidRPr="00BB4181">
        <w:rPr>
          <w:rFonts w:ascii="Arial" w:eastAsia="Times New Roman" w:hAnsi="Arial" w:cs="Arial"/>
          <w:sz w:val="24"/>
          <w:szCs w:val="24"/>
          <w:lang w:eastAsia="ru-RU"/>
        </w:rPr>
        <w:t xml:space="preserve">на </w:t>
      </w:r>
      <w:r w:rsidRPr="00BB4181">
        <w:rPr>
          <w:rFonts w:ascii="Arial" w:eastAsia="Times New Roman" w:hAnsi="Arial" w:cs="Arial"/>
          <w:sz w:val="24"/>
          <w:szCs w:val="24"/>
          <w:lang w:eastAsia="ru-RU"/>
        </w:rPr>
        <w:t xml:space="preserve">планшетных коробах </w:t>
      </w:r>
      <w:bookmarkStart w:id="61" w:name="_Hlk221527040"/>
      <w:r w:rsidRPr="00BB4181">
        <w:rPr>
          <w:rFonts w:ascii="Arial" w:eastAsia="Times New Roman" w:hAnsi="Arial" w:cs="Arial"/>
          <w:sz w:val="24"/>
          <w:szCs w:val="24"/>
          <w:lang w:eastAsia="ru-RU"/>
        </w:rPr>
        <w:t>в виде объемных символов и букв</w:t>
      </w:r>
      <w:bookmarkEnd w:id="61"/>
      <w:r w:rsidRPr="00BB4181">
        <w:rPr>
          <w:rFonts w:ascii="Arial" w:eastAsia="Times New Roman" w:hAnsi="Arial" w:cs="Arial"/>
          <w:sz w:val="24"/>
          <w:szCs w:val="24"/>
          <w:lang w:eastAsia="ru-RU"/>
        </w:rPr>
        <w:t>, должна составлять не более 75 % высоты подложки (рис. 28, 29 приложения №1);</w:t>
      </w:r>
    </w:p>
    <w:p w14:paraId="5DD02254" w14:textId="6F45B685" w:rsidR="008A439B" w:rsidRPr="00BB4181" w:rsidRDefault="008A439B" w:rsidP="0016341C">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5</w:t>
      </w:r>
      <w:r w:rsidR="00CA46EF" w:rsidRPr="00BB4181">
        <w:rPr>
          <w:rFonts w:ascii="Arial" w:eastAsia="Times New Roman" w:hAnsi="Arial" w:cs="Arial"/>
          <w:sz w:val="24"/>
          <w:szCs w:val="24"/>
          <w:lang w:eastAsia="ru-RU"/>
        </w:rPr>
        <w:t>) толщина информационных вывесок - фигурных коробов должна составлять от 70 до 1</w:t>
      </w:r>
      <w:r w:rsidRPr="00BB4181">
        <w:rPr>
          <w:rFonts w:ascii="Arial" w:eastAsia="Times New Roman" w:hAnsi="Arial" w:cs="Arial"/>
          <w:sz w:val="24"/>
          <w:szCs w:val="24"/>
          <w:lang w:eastAsia="ru-RU"/>
        </w:rPr>
        <w:t>8</w:t>
      </w:r>
      <w:r w:rsidR="00CA46EF" w:rsidRPr="00BB4181">
        <w:rPr>
          <w:rFonts w:ascii="Arial" w:eastAsia="Times New Roman" w:hAnsi="Arial" w:cs="Arial"/>
          <w:sz w:val="24"/>
          <w:szCs w:val="24"/>
          <w:lang w:eastAsia="ru-RU"/>
        </w:rPr>
        <w:t>0 мм (рис. 28, 29 приложения №1);</w:t>
      </w:r>
    </w:p>
    <w:p w14:paraId="14C1CAA8" w14:textId="302DDFF9" w:rsidR="008A439B" w:rsidRPr="00BB4181" w:rsidRDefault="008A439B" w:rsidP="008A439B">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 xml:space="preserve">6) расстояние между плоскостью фасада здания, строения, сооружения и ближайшей точкой </w:t>
      </w:r>
      <w:r w:rsidR="000B63ED" w:rsidRPr="00BB4181">
        <w:rPr>
          <w:rFonts w:ascii="Arial" w:eastAsia="Times New Roman" w:hAnsi="Arial" w:cs="Arial"/>
          <w:sz w:val="24"/>
          <w:szCs w:val="24"/>
          <w:lang w:eastAsia="ru-RU"/>
        </w:rPr>
        <w:t>тыльной поверхности фигурного</w:t>
      </w:r>
      <w:r w:rsidRPr="00BB4181">
        <w:rPr>
          <w:rFonts w:ascii="Arial" w:eastAsia="Times New Roman" w:hAnsi="Arial" w:cs="Arial"/>
          <w:sz w:val="24"/>
          <w:szCs w:val="24"/>
          <w:lang w:eastAsia="ru-RU"/>
        </w:rPr>
        <w:t xml:space="preserve"> </w:t>
      </w:r>
      <w:r w:rsidR="000B63ED" w:rsidRPr="00BB4181">
        <w:rPr>
          <w:rFonts w:ascii="Arial" w:eastAsia="Times New Roman" w:hAnsi="Arial" w:cs="Arial"/>
          <w:sz w:val="24"/>
          <w:szCs w:val="24"/>
          <w:lang w:eastAsia="ru-RU"/>
        </w:rPr>
        <w:t xml:space="preserve">или планшетного коробов </w:t>
      </w:r>
      <w:r w:rsidRPr="00BB4181">
        <w:rPr>
          <w:rFonts w:ascii="Arial" w:eastAsia="Times New Roman" w:hAnsi="Arial" w:cs="Arial"/>
          <w:sz w:val="24"/>
          <w:szCs w:val="24"/>
          <w:lang w:eastAsia="ru-RU"/>
        </w:rPr>
        <w:t>должно быть не более 50 мм (</w:t>
      </w:r>
      <w:r w:rsidR="000B63ED" w:rsidRPr="00BB4181">
        <w:rPr>
          <w:rFonts w:ascii="Arial" w:eastAsia="Times New Roman" w:hAnsi="Arial" w:cs="Arial"/>
          <w:sz w:val="24"/>
          <w:szCs w:val="24"/>
          <w:lang w:eastAsia="ru-RU"/>
        </w:rPr>
        <w:t>рис. 28, 29 приложения №1</w:t>
      </w:r>
      <w:r w:rsidRPr="00BB4181">
        <w:rPr>
          <w:rFonts w:ascii="Arial" w:eastAsia="Times New Roman" w:hAnsi="Arial" w:cs="Arial"/>
          <w:sz w:val="24"/>
          <w:szCs w:val="24"/>
          <w:lang w:eastAsia="ru-RU"/>
        </w:rPr>
        <w:t>);</w:t>
      </w:r>
    </w:p>
    <w:bookmarkEnd w:id="60"/>
    <w:p w14:paraId="6A9ADB01" w14:textId="75044FF3" w:rsidR="001A7BB3" w:rsidRPr="00BB4181" w:rsidRDefault="0016341C" w:rsidP="001A7BB3">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7</w:t>
      </w:r>
      <w:r w:rsidR="001A7BB3" w:rsidRPr="00BB4181">
        <w:rPr>
          <w:rFonts w:ascii="Arial" w:eastAsia="Times New Roman" w:hAnsi="Arial" w:cs="Arial"/>
          <w:sz w:val="24"/>
          <w:szCs w:val="24"/>
          <w:lang w:eastAsia="ru-RU"/>
        </w:rPr>
        <w:t xml:space="preserve">) расстояние от крайней точки элементов </w:t>
      </w:r>
      <w:r w:rsidR="00E7616B" w:rsidRPr="00BB4181">
        <w:rPr>
          <w:rFonts w:ascii="Arial" w:eastAsia="Times New Roman" w:hAnsi="Arial" w:cs="Arial"/>
          <w:sz w:val="24"/>
          <w:szCs w:val="24"/>
          <w:lang w:eastAsia="ru-RU"/>
        </w:rPr>
        <w:t>информационных вывесок фигурных и планшетных коробов</w:t>
      </w:r>
      <w:r w:rsidR="001A7BB3" w:rsidRPr="00BB4181">
        <w:rPr>
          <w:rFonts w:ascii="Arial" w:eastAsia="Times New Roman" w:hAnsi="Arial" w:cs="Arial"/>
          <w:sz w:val="24"/>
          <w:szCs w:val="24"/>
          <w:lang w:eastAsia="ru-RU"/>
        </w:rPr>
        <w:t xml:space="preserve"> до стены фасада здания, строения, сооружения должна быть не более </w:t>
      </w:r>
      <w:r w:rsidRPr="00BB4181">
        <w:rPr>
          <w:rFonts w:ascii="Arial" w:eastAsia="Times New Roman" w:hAnsi="Arial" w:cs="Arial"/>
          <w:sz w:val="24"/>
          <w:szCs w:val="24"/>
          <w:lang w:eastAsia="ru-RU"/>
        </w:rPr>
        <w:t>20</w:t>
      </w:r>
      <w:r w:rsidR="001A7BB3" w:rsidRPr="00BB4181">
        <w:rPr>
          <w:rFonts w:ascii="Arial" w:eastAsia="Times New Roman" w:hAnsi="Arial" w:cs="Arial"/>
          <w:sz w:val="24"/>
          <w:szCs w:val="24"/>
          <w:lang w:eastAsia="ru-RU"/>
        </w:rPr>
        <w:t>0 мм (рис. 28, 29 приложения №1);</w:t>
      </w:r>
    </w:p>
    <w:p w14:paraId="1A0822D4" w14:textId="312649F2" w:rsidR="001A7BB3" w:rsidRPr="00E7616B" w:rsidRDefault="0016341C" w:rsidP="00C115FE">
      <w:pPr>
        <w:spacing w:after="0" w:line="240" w:lineRule="auto"/>
        <w:ind w:right="-284" w:firstLine="709"/>
        <w:jc w:val="both"/>
        <w:rPr>
          <w:rFonts w:ascii="Arial" w:eastAsia="Times New Roman" w:hAnsi="Arial" w:cs="Arial"/>
          <w:sz w:val="24"/>
          <w:szCs w:val="24"/>
          <w:lang w:eastAsia="ru-RU"/>
        </w:rPr>
      </w:pPr>
      <w:r w:rsidRPr="00BB4181">
        <w:rPr>
          <w:rFonts w:ascii="Arial" w:eastAsia="Times New Roman" w:hAnsi="Arial" w:cs="Arial"/>
          <w:sz w:val="24"/>
          <w:szCs w:val="24"/>
          <w:lang w:eastAsia="ru-RU"/>
        </w:rPr>
        <w:t>8</w:t>
      </w:r>
      <w:r w:rsidR="001A7BB3" w:rsidRPr="00BB4181">
        <w:rPr>
          <w:rFonts w:ascii="Arial" w:eastAsia="Times New Roman" w:hAnsi="Arial" w:cs="Arial"/>
          <w:sz w:val="24"/>
          <w:szCs w:val="24"/>
          <w:lang w:eastAsia="ru-RU"/>
        </w:rPr>
        <w:t xml:space="preserve">) </w:t>
      </w:r>
      <w:bookmarkStart w:id="62" w:name="_Hlk221530470"/>
      <w:r w:rsidR="001A7BB3" w:rsidRPr="00BB4181">
        <w:rPr>
          <w:rFonts w:ascii="Arial" w:eastAsia="Times New Roman" w:hAnsi="Arial" w:cs="Arial"/>
          <w:sz w:val="24"/>
          <w:szCs w:val="24"/>
          <w:lang w:eastAsia="ru-RU"/>
        </w:rPr>
        <w:t xml:space="preserve">в случае размещения на одном фасаде здания, строения, сооружения нескольких </w:t>
      </w:r>
      <w:r w:rsidR="00E7616B" w:rsidRPr="00BB4181">
        <w:rPr>
          <w:rFonts w:ascii="Arial" w:eastAsia="Times New Roman" w:hAnsi="Arial" w:cs="Arial"/>
          <w:sz w:val="24"/>
          <w:szCs w:val="24"/>
          <w:lang w:eastAsia="ru-RU"/>
        </w:rPr>
        <w:t>информационных вывесок фигурных и планшетных коробов</w:t>
      </w:r>
      <w:r w:rsidR="001A7BB3" w:rsidRPr="00BB4181">
        <w:rPr>
          <w:rFonts w:ascii="Arial" w:eastAsia="Times New Roman" w:hAnsi="Arial" w:cs="Arial"/>
          <w:sz w:val="24"/>
          <w:szCs w:val="24"/>
          <w:lang w:eastAsia="ru-RU"/>
        </w:rPr>
        <w:t xml:space="preserve"> в виде комплекса блокированных фасадных информационных вывесок, их высота и толщина должны быть идентичными, </w:t>
      </w:r>
      <w:r w:rsidR="00354C8D" w:rsidRPr="00BB4181">
        <w:rPr>
          <w:rFonts w:ascii="Arial" w:eastAsia="Times New Roman" w:hAnsi="Arial" w:cs="Arial"/>
          <w:sz w:val="24"/>
          <w:szCs w:val="24"/>
          <w:lang w:eastAsia="ru-RU"/>
        </w:rPr>
        <w:t xml:space="preserve">при этом </w:t>
      </w:r>
      <w:r w:rsidR="001A7BB3" w:rsidRPr="00BB4181">
        <w:rPr>
          <w:rFonts w:ascii="Arial" w:eastAsia="Times New Roman" w:hAnsi="Arial" w:cs="Arial"/>
          <w:sz w:val="24"/>
          <w:szCs w:val="24"/>
          <w:lang w:eastAsia="ru-RU"/>
        </w:rPr>
        <w:t>соседние планшетные короба должны монтироваться между собой вплотную без видимых зазоров</w:t>
      </w:r>
      <w:r w:rsidR="00354C8D" w:rsidRPr="00BB4181">
        <w:rPr>
          <w:rFonts w:ascii="Arial" w:eastAsia="Times New Roman" w:hAnsi="Arial" w:cs="Arial"/>
          <w:sz w:val="24"/>
          <w:szCs w:val="24"/>
          <w:lang w:eastAsia="ru-RU"/>
        </w:rPr>
        <w:t>.</w:t>
      </w:r>
    </w:p>
    <w:bookmarkEnd w:id="62"/>
    <w:p w14:paraId="6EAA6E24" w14:textId="77777777" w:rsidR="007B5533" w:rsidRPr="00394B7E" w:rsidRDefault="007B5533" w:rsidP="002D47F8">
      <w:pPr>
        <w:spacing w:after="0" w:line="240" w:lineRule="auto"/>
        <w:ind w:right="-284"/>
        <w:jc w:val="both"/>
        <w:rPr>
          <w:rFonts w:ascii="Arial" w:eastAsia="Times New Roman" w:hAnsi="Arial" w:cs="Arial"/>
          <w:color w:val="FF0000"/>
          <w:sz w:val="24"/>
          <w:szCs w:val="24"/>
          <w:lang w:eastAsia="ru-RU"/>
        </w:rPr>
      </w:pPr>
    </w:p>
    <w:p w14:paraId="5B6188F1" w14:textId="6559E3B2" w:rsidR="00240594" w:rsidRDefault="00240594" w:rsidP="005553D9">
      <w:pPr>
        <w:spacing w:after="0" w:line="240" w:lineRule="auto"/>
        <w:jc w:val="center"/>
        <w:rPr>
          <w:rFonts w:ascii="Arial" w:eastAsia="Times New Roman" w:hAnsi="Arial" w:cs="Arial"/>
          <w:b/>
          <w:bCs/>
          <w:sz w:val="24"/>
          <w:szCs w:val="24"/>
          <w:lang w:eastAsia="zh-CN"/>
        </w:rPr>
      </w:pPr>
      <w:r w:rsidRPr="00361E5F">
        <w:rPr>
          <w:rFonts w:ascii="Arial" w:eastAsia="Times New Roman" w:hAnsi="Arial" w:cs="Arial"/>
          <w:b/>
          <w:bCs/>
          <w:sz w:val="24"/>
          <w:szCs w:val="24"/>
          <w:lang w:eastAsia="zh-CN"/>
        </w:rPr>
        <w:t>Световой короб сложной формы (фигурный короб)</w:t>
      </w:r>
    </w:p>
    <w:p w14:paraId="11B9F4AC" w14:textId="77777777" w:rsidR="00361E5F" w:rsidRPr="005553D9" w:rsidRDefault="00361E5F" w:rsidP="005553D9">
      <w:pPr>
        <w:spacing w:after="0" w:line="240" w:lineRule="auto"/>
        <w:jc w:val="center"/>
        <w:rPr>
          <w:rFonts w:ascii="Arial" w:eastAsia="Times New Roman" w:hAnsi="Arial" w:cs="Arial"/>
          <w:b/>
          <w:bCs/>
          <w:sz w:val="24"/>
          <w:szCs w:val="24"/>
          <w:lang w:eastAsia="zh-CN"/>
        </w:rPr>
      </w:pPr>
    </w:p>
    <w:p w14:paraId="3EC80F09" w14:textId="1986287C" w:rsidR="00240594" w:rsidRPr="00394B7E" w:rsidRDefault="00240594">
      <w:pPr>
        <w:spacing w:after="0" w:line="240" w:lineRule="auto"/>
        <w:jc w:val="center"/>
        <w:rPr>
          <w:rFonts w:ascii="Arial" w:eastAsia="Times New Roman" w:hAnsi="Arial" w:cs="Arial"/>
          <w:b/>
          <w:bCs/>
          <w:color w:val="FF0000"/>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4ACBD64B" wp14:editId="00C1C98D">
            <wp:extent cx="3943226" cy="2085975"/>
            <wp:effectExtent l="0" t="0" r="0" b="0"/>
            <wp:docPr id="2123224876"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Рисунок 331"/>
                    <pic:cNvPicPr>
                      <a:picLocks noChangeAspect="1" noChangeArrowheads="1"/>
                    </pic:cNvPicPr>
                  </pic:nvPicPr>
                  <pic:blipFill>
                    <a:blip r:embed="rId51"/>
                    <a:srcRect/>
                    <a:stretch>
                      <a:fillRect/>
                    </a:stretch>
                  </pic:blipFill>
                  <pic:spPr>
                    <a:xfrm>
                      <a:off x="0" y="0"/>
                      <a:ext cx="3957075" cy="2093301"/>
                    </a:xfrm>
                    <a:prstGeom prst="rect">
                      <a:avLst/>
                    </a:prstGeom>
                    <a:noFill/>
                    <a:ln>
                      <a:noFill/>
                    </a:ln>
                  </pic:spPr>
                </pic:pic>
              </a:graphicData>
            </a:graphic>
          </wp:inline>
        </w:drawing>
      </w:r>
    </w:p>
    <w:p w14:paraId="1702E249" w14:textId="77777777" w:rsidR="00B94716" w:rsidRDefault="00B94716" w:rsidP="005553D9">
      <w:pPr>
        <w:spacing w:after="0" w:line="240" w:lineRule="auto"/>
        <w:rPr>
          <w:rFonts w:ascii="Arial" w:eastAsia="Times New Roman" w:hAnsi="Arial" w:cs="Arial"/>
          <w:b/>
          <w:bCs/>
          <w:color w:val="FF0000"/>
          <w:sz w:val="24"/>
          <w:szCs w:val="24"/>
          <w:lang w:eastAsia="zh-CN"/>
        </w:rPr>
      </w:pPr>
    </w:p>
    <w:p w14:paraId="1EB17FF8" w14:textId="77777777" w:rsidR="00A3101D" w:rsidRDefault="00A3101D" w:rsidP="005553D9">
      <w:pPr>
        <w:spacing w:after="0" w:line="240" w:lineRule="auto"/>
        <w:rPr>
          <w:rFonts w:ascii="Arial" w:eastAsia="Times New Roman" w:hAnsi="Arial" w:cs="Arial"/>
          <w:b/>
          <w:bCs/>
          <w:color w:val="FF0000"/>
          <w:sz w:val="24"/>
          <w:szCs w:val="24"/>
          <w:lang w:eastAsia="zh-CN"/>
        </w:rPr>
      </w:pPr>
    </w:p>
    <w:p w14:paraId="47AAE898" w14:textId="77777777" w:rsidR="00A3101D" w:rsidRDefault="00A3101D" w:rsidP="005553D9">
      <w:pPr>
        <w:spacing w:after="0" w:line="240" w:lineRule="auto"/>
        <w:rPr>
          <w:rFonts w:ascii="Arial" w:eastAsia="Times New Roman" w:hAnsi="Arial" w:cs="Arial"/>
          <w:b/>
          <w:bCs/>
          <w:color w:val="FF0000"/>
          <w:sz w:val="24"/>
          <w:szCs w:val="24"/>
          <w:lang w:eastAsia="zh-CN"/>
        </w:rPr>
      </w:pPr>
    </w:p>
    <w:p w14:paraId="4D880D30" w14:textId="77777777" w:rsidR="00A3101D" w:rsidRDefault="00A3101D" w:rsidP="005553D9">
      <w:pPr>
        <w:spacing w:after="0" w:line="240" w:lineRule="auto"/>
        <w:rPr>
          <w:rFonts w:ascii="Arial" w:eastAsia="Times New Roman" w:hAnsi="Arial" w:cs="Arial"/>
          <w:b/>
          <w:bCs/>
          <w:color w:val="FF0000"/>
          <w:sz w:val="24"/>
          <w:szCs w:val="24"/>
          <w:lang w:eastAsia="zh-CN"/>
        </w:rPr>
      </w:pPr>
    </w:p>
    <w:p w14:paraId="7E0E40DF" w14:textId="64AFBB98" w:rsidR="003407D0" w:rsidRDefault="00417342" w:rsidP="00B94716">
      <w:pPr>
        <w:spacing w:after="0" w:line="240" w:lineRule="auto"/>
        <w:jc w:val="center"/>
        <w:rPr>
          <w:rFonts w:ascii="Arial" w:eastAsia="Times New Roman" w:hAnsi="Arial" w:cs="Arial"/>
          <w:b/>
          <w:bCs/>
          <w:sz w:val="24"/>
          <w:szCs w:val="24"/>
          <w:lang w:eastAsia="zh-CN"/>
        </w:rPr>
      </w:pPr>
      <w:r w:rsidRPr="00361E5F">
        <w:rPr>
          <w:rFonts w:ascii="Arial" w:eastAsia="Times New Roman" w:hAnsi="Arial" w:cs="Arial"/>
          <w:b/>
          <w:bCs/>
          <w:sz w:val="24"/>
          <w:szCs w:val="24"/>
          <w:lang w:eastAsia="zh-CN"/>
        </w:rPr>
        <w:lastRenderedPageBreak/>
        <w:t>Световой короб простой формы (планшетный короб)</w:t>
      </w:r>
    </w:p>
    <w:p w14:paraId="70AEB1FB" w14:textId="77777777" w:rsidR="00A3101D" w:rsidRPr="00B94716" w:rsidRDefault="00A3101D" w:rsidP="00B94716">
      <w:pPr>
        <w:spacing w:after="0" w:line="240" w:lineRule="auto"/>
        <w:jc w:val="center"/>
        <w:rPr>
          <w:rFonts w:ascii="Arial" w:eastAsia="Times New Roman" w:hAnsi="Arial" w:cs="Arial"/>
          <w:b/>
          <w:bCs/>
          <w:sz w:val="24"/>
          <w:szCs w:val="24"/>
          <w:lang w:eastAsia="zh-CN"/>
        </w:rPr>
      </w:pPr>
    </w:p>
    <w:p w14:paraId="471DDE82" w14:textId="7A1CABAF" w:rsidR="00830945" w:rsidRPr="002D0DBC" w:rsidRDefault="00417342" w:rsidP="002D0DBC">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5BAAC746" wp14:editId="41ABBB12">
            <wp:extent cx="3836904" cy="3211551"/>
            <wp:effectExtent l="0" t="0" r="0" b="0"/>
            <wp:docPr id="2123224875"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330"/>
                    <pic:cNvPicPr>
                      <a:picLocks noChangeAspect="1" noChangeArrowheads="1"/>
                    </pic:cNvPicPr>
                  </pic:nvPicPr>
                  <pic:blipFill>
                    <a:blip r:embed="rId52"/>
                    <a:srcRect/>
                    <a:stretch>
                      <a:fillRect/>
                    </a:stretch>
                  </pic:blipFill>
                  <pic:spPr>
                    <a:xfrm>
                      <a:off x="0" y="0"/>
                      <a:ext cx="3836904" cy="3211551"/>
                    </a:xfrm>
                    <a:prstGeom prst="rect">
                      <a:avLst/>
                    </a:prstGeom>
                    <a:noFill/>
                    <a:ln>
                      <a:noFill/>
                    </a:ln>
                  </pic:spPr>
                </pic:pic>
              </a:graphicData>
            </a:graphic>
          </wp:inline>
        </w:drawing>
      </w:r>
    </w:p>
    <w:p w14:paraId="33F00F56" w14:textId="77777777" w:rsidR="00C27A02" w:rsidRDefault="00C27A02">
      <w:pPr>
        <w:widowControl w:val="0"/>
        <w:spacing w:after="0" w:line="240" w:lineRule="auto"/>
        <w:jc w:val="center"/>
        <w:rPr>
          <w:rFonts w:ascii="Arial" w:eastAsia="Calibri" w:hAnsi="Arial" w:cs="Arial"/>
          <w:b/>
          <w:bCs/>
          <w:sz w:val="24"/>
          <w:szCs w:val="24"/>
          <w:highlight w:val="yellow"/>
        </w:rPr>
      </w:pPr>
    </w:p>
    <w:p w14:paraId="77CA3586" w14:textId="77777777" w:rsidR="00C27A02" w:rsidRDefault="00C27A02">
      <w:pPr>
        <w:widowControl w:val="0"/>
        <w:spacing w:after="0" w:line="240" w:lineRule="auto"/>
        <w:jc w:val="center"/>
        <w:rPr>
          <w:rFonts w:ascii="Arial" w:eastAsia="Calibri" w:hAnsi="Arial" w:cs="Arial"/>
          <w:b/>
          <w:bCs/>
          <w:sz w:val="24"/>
          <w:szCs w:val="24"/>
          <w:highlight w:val="yellow"/>
        </w:rPr>
      </w:pPr>
    </w:p>
    <w:p w14:paraId="679E87C3" w14:textId="1B8927D7" w:rsidR="003407D0" w:rsidRPr="00240594" w:rsidRDefault="00417342">
      <w:pPr>
        <w:widowControl w:val="0"/>
        <w:spacing w:after="0" w:line="240" w:lineRule="auto"/>
        <w:jc w:val="center"/>
        <w:rPr>
          <w:rFonts w:ascii="Arial" w:eastAsia="Times New Roman" w:hAnsi="Arial" w:cs="Arial"/>
          <w:b/>
          <w:bCs/>
          <w:sz w:val="24"/>
          <w:szCs w:val="24"/>
        </w:rPr>
      </w:pPr>
      <w:r w:rsidRPr="00C27A02">
        <w:rPr>
          <w:rFonts w:ascii="Arial" w:eastAsia="Calibri" w:hAnsi="Arial" w:cs="Arial"/>
          <w:b/>
          <w:bCs/>
          <w:sz w:val="24"/>
          <w:szCs w:val="24"/>
        </w:rPr>
        <w:t>Максимальные размеры, мм</w:t>
      </w:r>
    </w:p>
    <w:p w14:paraId="47CB4205" w14:textId="77777777" w:rsidR="003407D0" w:rsidRPr="00240594" w:rsidRDefault="003407D0">
      <w:pPr>
        <w:spacing w:after="0" w:line="240" w:lineRule="auto"/>
        <w:ind w:right="-284" w:firstLine="709"/>
        <w:jc w:val="center"/>
        <w:rPr>
          <w:rFonts w:ascii="Arial" w:eastAsia="Times New Roman" w:hAnsi="Arial" w:cs="Arial"/>
          <w:b/>
          <w:bCs/>
          <w:sz w:val="24"/>
          <w:szCs w:val="24"/>
          <w:lang w:eastAsia="ru-RU"/>
        </w:rPr>
      </w:pPr>
    </w:p>
    <w:tbl>
      <w:tblPr>
        <w:tblStyle w:val="71"/>
        <w:tblW w:w="0" w:type="auto"/>
        <w:tblLook w:val="04A0" w:firstRow="1" w:lastRow="0" w:firstColumn="1" w:lastColumn="0" w:noHBand="0" w:noVBand="1"/>
      </w:tblPr>
      <w:tblGrid>
        <w:gridCol w:w="3120"/>
        <w:gridCol w:w="1146"/>
        <w:gridCol w:w="1137"/>
        <w:gridCol w:w="1052"/>
        <w:gridCol w:w="1052"/>
        <w:gridCol w:w="1052"/>
        <w:gridCol w:w="1011"/>
      </w:tblGrid>
      <w:tr w:rsidR="00240594" w:rsidRPr="00240594" w14:paraId="33894795" w14:textId="77777777" w:rsidTr="00877838">
        <w:trPr>
          <w:trHeight w:val="423"/>
        </w:trPr>
        <w:tc>
          <w:tcPr>
            <w:tcW w:w="3397" w:type="dxa"/>
            <w:vAlign w:val="center"/>
          </w:tcPr>
          <w:p w14:paraId="3850312E" w14:textId="1BA15CE0" w:rsidR="00240594" w:rsidRPr="00240594" w:rsidRDefault="00B50D5D" w:rsidP="00240594">
            <w:pPr>
              <w:jc w:val="center"/>
              <w:rPr>
                <w:rFonts w:ascii="Arial" w:eastAsia="Aptos" w:hAnsi="Arial" w:cs="Arial"/>
                <w:b/>
                <w:bCs/>
                <w:sz w:val="24"/>
                <w:szCs w:val="24"/>
              </w:rPr>
            </w:pPr>
            <w:r>
              <w:rPr>
                <w:rFonts w:ascii="Arial" w:eastAsia="Aptos" w:hAnsi="Arial" w:cs="Arial"/>
                <w:b/>
                <w:bCs/>
                <w:sz w:val="24"/>
                <w:szCs w:val="24"/>
              </w:rPr>
              <w:t>Вид</w:t>
            </w:r>
            <w:r w:rsidR="00240594" w:rsidRPr="00240594">
              <w:rPr>
                <w:rFonts w:ascii="Arial" w:eastAsia="Aptos" w:hAnsi="Arial" w:cs="Arial"/>
                <w:b/>
                <w:bCs/>
                <w:sz w:val="24"/>
                <w:szCs w:val="24"/>
              </w:rPr>
              <w:t xml:space="preserve"> </w:t>
            </w:r>
            <w:r>
              <w:rPr>
                <w:rFonts w:ascii="Arial" w:eastAsia="Aptos" w:hAnsi="Arial" w:cs="Arial"/>
                <w:b/>
                <w:bCs/>
                <w:sz w:val="24"/>
                <w:szCs w:val="24"/>
              </w:rPr>
              <w:t>вывески</w:t>
            </w:r>
          </w:p>
        </w:tc>
        <w:tc>
          <w:tcPr>
            <w:tcW w:w="1276" w:type="dxa"/>
            <w:vAlign w:val="center"/>
          </w:tcPr>
          <w:p w14:paraId="777B8747"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b/>
                <w:bCs/>
                <w:sz w:val="24"/>
                <w:szCs w:val="24"/>
              </w:rPr>
              <w:t>Ш</w:t>
            </w:r>
          </w:p>
        </w:tc>
        <w:tc>
          <w:tcPr>
            <w:tcW w:w="1276" w:type="dxa"/>
            <w:vAlign w:val="center"/>
          </w:tcPr>
          <w:p w14:paraId="59019944"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b/>
                <w:bCs/>
                <w:sz w:val="24"/>
                <w:szCs w:val="24"/>
              </w:rPr>
              <w:t>В</w:t>
            </w:r>
          </w:p>
        </w:tc>
        <w:tc>
          <w:tcPr>
            <w:tcW w:w="1134" w:type="dxa"/>
            <w:vAlign w:val="center"/>
          </w:tcPr>
          <w:p w14:paraId="2D61A3E4"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b/>
                <w:bCs/>
                <w:sz w:val="24"/>
                <w:szCs w:val="24"/>
              </w:rPr>
              <w:t>Г1</w:t>
            </w:r>
          </w:p>
        </w:tc>
        <w:tc>
          <w:tcPr>
            <w:tcW w:w="1134" w:type="dxa"/>
            <w:vAlign w:val="center"/>
          </w:tcPr>
          <w:p w14:paraId="15D921AC"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b/>
                <w:bCs/>
                <w:sz w:val="24"/>
                <w:szCs w:val="24"/>
              </w:rPr>
              <w:t>Г2</w:t>
            </w:r>
          </w:p>
        </w:tc>
        <w:tc>
          <w:tcPr>
            <w:tcW w:w="1134" w:type="dxa"/>
            <w:vAlign w:val="center"/>
          </w:tcPr>
          <w:p w14:paraId="45ED6DAB"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b/>
                <w:bCs/>
                <w:sz w:val="24"/>
                <w:szCs w:val="24"/>
              </w:rPr>
              <w:t>Г3</w:t>
            </w:r>
          </w:p>
        </w:tc>
        <w:tc>
          <w:tcPr>
            <w:tcW w:w="1105" w:type="dxa"/>
            <w:vAlign w:val="center"/>
          </w:tcPr>
          <w:p w14:paraId="40951D13" w14:textId="77777777" w:rsidR="00240594" w:rsidRPr="00240594" w:rsidRDefault="00240594" w:rsidP="00240594">
            <w:pPr>
              <w:jc w:val="center"/>
              <w:rPr>
                <w:rFonts w:ascii="Arial" w:eastAsia="Aptos" w:hAnsi="Arial" w:cs="Arial"/>
                <w:b/>
                <w:bCs/>
                <w:sz w:val="24"/>
                <w:szCs w:val="24"/>
              </w:rPr>
            </w:pPr>
            <w:r w:rsidRPr="00240594">
              <w:rPr>
                <w:rFonts w:ascii="Arial" w:eastAsia="Aptos" w:hAnsi="Arial" w:cs="Arial"/>
                <w:b/>
                <w:bCs/>
                <w:sz w:val="24"/>
                <w:szCs w:val="24"/>
              </w:rPr>
              <w:t>Тб</w:t>
            </w:r>
          </w:p>
        </w:tc>
      </w:tr>
      <w:tr w:rsidR="00240594" w:rsidRPr="00240594" w14:paraId="33B80961" w14:textId="77777777" w:rsidTr="00877838">
        <w:tc>
          <w:tcPr>
            <w:tcW w:w="3397" w:type="dxa"/>
            <w:vAlign w:val="center"/>
          </w:tcPr>
          <w:p w14:paraId="348BE543"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Планшетный короб</w:t>
            </w:r>
          </w:p>
          <w:p w14:paraId="75E715C6" w14:textId="77777777" w:rsidR="00240594" w:rsidRPr="00240594" w:rsidRDefault="00240594" w:rsidP="00240594">
            <w:pPr>
              <w:jc w:val="center"/>
              <w:rPr>
                <w:rFonts w:ascii="Arial" w:eastAsia="Aptos" w:hAnsi="Arial" w:cs="Arial"/>
                <w:sz w:val="24"/>
                <w:szCs w:val="24"/>
              </w:rPr>
            </w:pPr>
          </w:p>
        </w:tc>
        <w:tc>
          <w:tcPr>
            <w:tcW w:w="1276" w:type="dxa"/>
            <w:vAlign w:val="center"/>
          </w:tcPr>
          <w:p w14:paraId="3D3B5659"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276" w:type="dxa"/>
            <w:vAlign w:val="center"/>
          </w:tcPr>
          <w:p w14:paraId="286C7345"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134" w:type="dxa"/>
            <w:vAlign w:val="center"/>
          </w:tcPr>
          <w:p w14:paraId="638ED6DC"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70-180</w:t>
            </w:r>
          </w:p>
        </w:tc>
        <w:tc>
          <w:tcPr>
            <w:tcW w:w="1134" w:type="dxa"/>
            <w:vAlign w:val="center"/>
          </w:tcPr>
          <w:p w14:paraId="79D5A9FC"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134" w:type="dxa"/>
            <w:vAlign w:val="center"/>
          </w:tcPr>
          <w:p w14:paraId="14E71040"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105" w:type="dxa"/>
            <w:vAlign w:val="center"/>
          </w:tcPr>
          <w:p w14:paraId="7F6729B5"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r>
      <w:tr w:rsidR="00240594" w:rsidRPr="00240594" w14:paraId="192EBC23" w14:textId="77777777" w:rsidTr="00877838">
        <w:tc>
          <w:tcPr>
            <w:tcW w:w="3397" w:type="dxa"/>
            <w:vAlign w:val="center"/>
          </w:tcPr>
          <w:p w14:paraId="364C9532"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 xml:space="preserve">Планшетный короб </w:t>
            </w:r>
          </w:p>
          <w:p w14:paraId="33047987"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с объемными символами</w:t>
            </w:r>
          </w:p>
          <w:p w14:paraId="4DB70C21"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 xml:space="preserve"> и буквами</w:t>
            </w:r>
          </w:p>
          <w:p w14:paraId="025930E6" w14:textId="77777777" w:rsidR="00240594" w:rsidRPr="00240594" w:rsidRDefault="00240594" w:rsidP="00240594">
            <w:pPr>
              <w:jc w:val="center"/>
              <w:rPr>
                <w:rFonts w:ascii="Arial" w:eastAsia="Aptos" w:hAnsi="Arial" w:cs="Arial"/>
                <w:sz w:val="24"/>
                <w:szCs w:val="24"/>
              </w:rPr>
            </w:pPr>
          </w:p>
        </w:tc>
        <w:tc>
          <w:tcPr>
            <w:tcW w:w="1276" w:type="dxa"/>
            <w:vAlign w:val="center"/>
          </w:tcPr>
          <w:p w14:paraId="32B5920A"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276" w:type="dxa"/>
            <w:vAlign w:val="center"/>
          </w:tcPr>
          <w:p w14:paraId="7AB06319"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134" w:type="dxa"/>
            <w:vAlign w:val="center"/>
          </w:tcPr>
          <w:p w14:paraId="5BD6A247"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70-180</w:t>
            </w:r>
          </w:p>
        </w:tc>
        <w:tc>
          <w:tcPr>
            <w:tcW w:w="1134" w:type="dxa"/>
            <w:vAlign w:val="center"/>
          </w:tcPr>
          <w:p w14:paraId="541C62B8"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70-120</w:t>
            </w:r>
          </w:p>
        </w:tc>
        <w:tc>
          <w:tcPr>
            <w:tcW w:w="1134" w:type="dxa"/>
            <w:vAlign w:val="center"/>
          </w:tcPr>
          <w:p w14:paraId="60042062"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105" w:type="dxa"/>
            <w:vAlign w:val="center"/>
          </w:tcPr>
          <w:p w14:paraId="195B2CE4" w14:textId="77777777" w:rsidR="00240594" w:rsidRPr="00240594" w:rsidRDefault="00240594" w:rsidP="00240594">
            <w:pPr>
              <w:jc w:val="center"/>
              <w:rPr>
                <w:rFonts w:ascii="Arial" w:eastAsia="Aptos" w:hAnsi="Arial" w:cs="Arial"/>
                <w:sz w:val="24"/>
                <w:szCs w:val="24"/>
              </w:rPr>
            </w:pPr>
          </w:p>
          <w:p w14:paraId="59D5DFC6"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30</w:t>
            </w:r>
          </w:p>
          <w:p w14:paraId="7CF68A90" w14:textId="77777777" w:rsidR="00240594" w:rsidRPr="00240594" w:rsidRDefault="00240594" w:rsidP="00240594">
            <w:pPr>
              <w:jc w:val="center"/>
              <w:rPr>
                <w:rFonts w:ascii="Arial" w:eastAsia="Aptos" w:hAnsi="Arial" w:cs="Arial"/>
                <w:sz w:val="24"/>
                <w:szCs w:val="24"/>
              </w:rPr>
            </w:pPr>
          </w:p>
        </w:tc>
      </w:tr>
      <w:tr w:rsidR="00240594" w:rsidRPr="00240594" w14:paraId="07168662" w14:textId="77777777" w:rsidTr="00877838">
        <w:tc>
          <w:tcPr>
            <w:tcW w:w="3397" w:type="dxa"/>
            <w:vAlign w:val="center"/>
          </w:tcPr>
          <w:p w14:paraId="30F44E14"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Фигурный короб</w:t>
            </w:r>
          </w:p>
          <w:p w14:paraId="2764140F" w14:textId="77777777" w:rsidR="00240594" w:rsidRPr="00240594" w:rsidRDefault="00240594" w:rsidP="00240594">
            <w:pPr>
              <w:jc w:val="center"/>
              <w:rPr>
                <w:rFonts w:ascii="Arial" w:eastAsia="Aptos" w:hAnsi="Arial" w:cs="Arial"/>
                <w:sz w:val="24"/>
                <w:szCs w:val="24"/>
              </w:rPr>
            </w:pPr>
          </w:p>
        </w:tc>
        <w:tc>
          <w:tcPr>
            <w:tcW w:w="1276" w:type="dxa"/>
            <w:vAlign w:val="center"/>
          </w:tcPr>
          <w:p w14:paraId="45623F2B"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276" w:type="dxa"/>
            <w:vAlign w:val="center"/>
          </w:tcPr>
          <w:p w14:paraId="651E258B"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134" w:type="dxa"/>
            <w:vAlign w:val="center"/>
          </w:tcPr>
          <w:p w14:paraId="509325EE"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134" w:type="dxa"/>
            <w:vAlign w:val="center"/>
          </w:tcPr>
          <w:p w14:paraId="3822EC89"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c>
          <w:tcPr>
            <w:tcW w:w="1134" w:type="dxa"/>
            <w:vAlign w:val="center"/>
          </w:tcPr>
          <w:p w14:paraId="2ED90BC7"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70-180</w:t>
            </w:r>
          </w:p>
        </w:tc>
        <w:tc>
          <w:tcPr>
            <w:tcW w:w="1105" w:type="dxa"/>
            <w:vAlign w:val="center"/>
          </w:tcPr>
          <w:p w14:paraId="57A59A1F" w14:textId="77777777" w:rsidR="00240594" w:rsidRPr="00240594" w:rsidRDefault="00240594" w:rsidP="00240594">
            <w:pPr>
              <w:jc w:val="center"/>
              <w:rPr>
                <w:rFonts w:ascii="Arial" w:eastAsia="Aptos" w:hAnsi="Arial" w:cs="Arial"/>
                <w:sz w:val="24"/>
                <w:szCs w:val="24"/>
              </w:rPr>
            </w:pPr>
            <w:r w:rsidRPr="00240594">
              <w:rPr>
                <w:rFonts w:ascii="Arial" w:eastAsia="Aptos" w:hAnsi="Arial" w:cs="Arial"/>
                <w:sz w:val="24"/>
                <w:szCs w:val="24"/>
              </w:rPr>
              <w:t>-</w:t>
            </w:r>
          </w:p>
        </w:tc>
      </w:tr>
    </w:tbl>
    <w:p w14:paraId="5BB0A629" w14:textId="48E62E39" w:rsidR="003407D0" w:rsidRDefault="003407D0">
      <w:pPr>
        <w:spacing w:after="0" w:line="240" w:lineRule="auto"/>
        <w:ind w:right="-284" w:firstLine="709"/>
        <w:jc w:val="center"/>
        <w:rPr>
          <w:rFonts w:ascii="Arial" w:eastAsia="Times New Roman" w:hAnsi="Arial" w:cs="Arial"/>
          <w:color w:val="FF0000"/>
          <w:sz w:val="24"/>
          <w:szCs w:val="24"/>
          <w:lang w:eastAsia="ru-RU"/>
        </w:rPr>
      </w:pPr>
    </w:p>
    <w:p w14:paraId="14534364" w14:textId="5EDEE6CD" w:rsidR="00240594" w:rsidRPr="00361E5F" w:rsidRDefault="00240594" w:rsidP="00240594">
      <w:pPr>
        <w:spacing w:after="0" w:line="240" w:lineRule="auto"/>
        <w:ind w:right="-284"/>
        <w:rPr>
          <w:rFonts w:ascii="Arial" w:eastAsia="Times New Roman" w:hAnsi="Arial" w:cs="Arial"/>
          <w:sz w:val="24"/>
          <w:szCs w:val="24"/>
          <w:lang w:eastAsia="ru-RU"/>
        </w:rPr>
      </w:pPr>
      <w:r w:rsidRPr="00361E5F">
        <w:rPr>
          <w:rFonts w:ascii="Arial" w:eastAsia="Times New Roman" w:hAnsi="Arial" w:cs="Arial"/>
          <w:sz w:val="24"/>
          <w:szCs w:val="24"/>
          <w:lang w:eastAsia="ru-RU"/>
        </w:rPr>
        <w:t>*ширина</w:t>
      </w:r>
      <w:r w:rsidRPr="00361E5F">
        <w:t xml:space="preserve"> </w:t>
      </w:r>
      <w:r w:rsidRPr="00361E5F">
        <w:rPr>
          <w:rFonts w:ascii="Arial" w:eastAsia="Times New Roman" w:hAnsi="Arial" w:cs="Arial"/>
          <w:sz w:val="24"/>
          <w:szCs w:val="24"/>
          <w:lang w:eastAsia="ru-RU"/>
        </w:rPr>
        <w:t>определяется дизайн-проектом размещения информационной вывески</w:t>
      </w:r>
    </w:p>
    <w:p w14:paraId="3789633F" w14:textId="77777777" w:rsidR="00240594" w:rsidRPr="00361E5F" w:rsidRDefault="00240594" w:rsidP="00240594">
      <w:pPr>
        <w:spacing w:after="0" w:line="240" w:lineRule="auto"/>
        <w:ind w:right="-284"/>
        <w:rPr>
          <w:rFonts w:ascii="Arial" w:eastAsia="Times New Roman" w:hAnsi="Arial" w:cs="Arial"/>
          <w:sz w:val="24"/>
          <w:szCs w:val="24"/>
          <w:lang w:eastAsia="ru-RU"/>
        </w:rPr>
      </w:pPr>
    </w:p>
    <w:p w14:paraId="19216676" w14:textId="427091DD" w:rsidR="00240594" w:rsidRPr="008936D8" w:rsidRDefault="00240594" w:rsidP="00240594">
      <w:pPr>
        <w:spacing w:after="0" w:line="240" w:lineRule="auto"/>
        <w:ind w:right="-284"/>
        <w:rPr>
          <w:rFonts w:ascii="Arial" w:eastAsia="Times New Roman" w:hAnsi="Arial" w:cs="Arial"/>
          <w:sz w:val="24"/>
          <w:szCs w:val="24"/>
          <w:lang w:eastAsia="ru-RU"/>
        </w:rPr>
      </w:pPr>
      <w:r w:rsidRPr="00361E5F">
        <w:rPr>
          <w:rFonts w:ascii="Arial" w:eastAsia="Times New Roman" w:hAnsi="Arial" w:cs="Arial"/>
          <w:sz w:val="24"/>
          <w:szCs w:val="24"/>
          <w:lang w:eastAsia="ru-RU"/>
        </w:rPr>
        <w:t>**</w:t>
      </w:r>
      <w:r w:rsidRPr="00361E5F">
        <w:t xml:space="preserve"> </w:t>
      </w:r>
      <w:r w:rsidRPr="00361E5F">
        <w:rPr>
          <w:rFonts w:ascii="Arial" w:eastAsia="Times New Roman" w:hAnsi="Arial" w:cs="Arial"/>
          <w:sz w:val="24"/>
          <w:szCs w:val="24"/>
          <w:lang w:eastAsia="ru-RU"/>
        </w:rPr>
        <w:t>максимальная высота информационных вывесок устанавливается в зависимости от места их размещения</w:t>
      </w:r>
    </w:p>
    <w:p w14:paraId="377DF9F2" w14:textId="77777777" w:rsidR="002D47F8" w:rsidRPr="00394B7E" w:rsidRDefault="002D47F8">
      <w:pPr>
        <w:spacing w:after="0" w:line="240" w:lineRule="auto"/>
        <w:ind w:right="-284" w:firstLine="709"/>
        <w:jc w:val="both"/>
        <w:rPr>
          <w:rFonts w:ascii="Arial" w:eastAsia="Times New Roman" w:hAnsi="Arial" w:cs="Arial"/>
          <w:color w:val="FF0000"/>
          <w:sz w:val="24"/>
          <w:szCs w:val="24"/>
          <w:lang w:eastAsia="ru-RU"/>
        </w:rPr>
      </w:pPr>
    </w:p>
    <w:p w14:paraId="5EF7641C" w14:textId="77777777" w:rsidR="00361E5F" w:rsidRDefault="00361E5F" w:rsidP="00B15E22">
      <w:pPr>
        <w:spacing w:after="0" w:line="240" w:lineRule="auto"/>
        <w:ind w:right="-284"/>
        <w:jc w:val="both"/>
        <w:rPr>
          <w:rFonts w:ascii="Arial" w:eastAsia="Times New Roman" w:hAnsi="Arial" w:cs="Arial"/>
          <w:color w:val="FF0000"/>
          <w:sz w:val="24"/>
          <w:szCs w:val="24"/>
          <w:lang w:eastAsia="ru-RU"/>
        </w:rPr>
      </w:pPr>
    </w:p>
    <w:p w14:paraId="48CA8841" w14:textId="7185FE2E" w:rsidR="00361E5F" w:rsidRPr="00361E5F" w:rsidRDefault="00361E5F" w:rsidP="00361E5F">
      <w:pPr>
        <w:spacing w:after="0" w:line="240" w:lineRule="auto"/>
        <w:jc w:val="center"/>
        <w:rPr>
          <w:rFonts w:ascii="Arial" w:eastAsia="Times New Roman" w:hAnsi="Arial" w:cs="Arial"/>
          <w:b/>
          <w:bCs/>
          <w:sz w:val="24"/>
          <w:szCs w:val="24"/>
          <w:lang w:eastAsia="zh-CN"/>
        </w:rPr>
      </w:pPr>
      <w:r w:rsidRPr="00361E5F">
        <w:rPr>
          <w:rFonts w:ascii="Arial" w:eastAsia="Times New Roman" w:hAnsi="Arial" w:cs="Arial"/>
          <w:b/>
          <w:bCs/>
          <w:sz w:val="24"/>
          <w:szCs w:val="24"/>
          <w:lang w:eastAsia="zh-CN"/>
        </w:rPr>
        <w:t>Световой короб простой формы (планшетный короб)</w:t>
      </w:r>
    </w:p>
    <w:p w14:paraId="1B1B76A6" w14:textId="4DD558C4" w:rsidR="003407D0" w:rsidRDefault="00B15E22" w:rsidP="00B15E22">
      <w:pPr>
        <w:spacing w:after="0" w:line="240" w:lineRule="auto"/>
        <w:ind w:right="-284" w:firstLine="709"/>
        <w:jc w:val="center"/>
        <w:rPr>
          <w:rFonts w:ascii="Arial" w:eastAsia="Times New Roman" w:hAnsi="Arial" w:cs="Arial"/>
          <w:color w:val="FF0000"/>
          <w:sz w:val="24"/>
          <w:szCs w:val="24"/>
          <w:lang w:eastAsia="ru-RU"/>
        </w:rPr>
      </w:pPr>
      <w:r w:rsidRPr="00B15E22">
        <w:rPr>
          <w:rFonts w:ascii="Arial" w:eastAsia="Times New Roman" w:hAnsi="Arial" w:cs="Arial"/>
          <w:noProof/>
          <w:color w:val="FF0000"/>
          <w:sz w:val="24"/>
          <w:szCs w:val="24"/>
          <w:lang w:eastAsia="ru-RU"/>
        </w:rPr>
        <w:drawing>
          <wp:inline distT="0" distB="0" distL="0" distR="0" wp14:anchorId="0006FD12" wp14:editId="04AAA67D">
            <wp:extent cx="5038725" cy="2124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2546" r="746"/>
                    <a:stretch/>
                  </pic:blipFill>
                  <pic:spPr bwMode="auto">
                    <a:xfrm>
                      <a:off x="0" y="0"/>
                      <a:ext cx="5047208" cy="2128287"/>
                    </a:xfrm>
                    <a:prstGeom prst="rect">
                      <a:avLst/>
                    </a:prstGeom>
                    <a:ln>
                      <a:noFill/>
                    </a:ln>
                    <a:extLst>
                      <a:ext uri="{53640926-AAD7-44D8-BBD7-CCE9431645EC}">
                        <a14:shadowObscured xmlns:a14="http://schemas.microsoft.com/office/drawing/2010/main"/>
                      </a:ext>
                    </a:extLst>
                  </pic:spPr>
                </pic:pic>
              </a:graphicData>
            </a:graphic>
          </wp:inline>
        </w:drawing>
      </w:r>
    </w:p>
    <w:p w14:paraId="71B920F4" w14:textId="77777777" w:rsidR="00361E5F" w:rsidRPr="00B94716" w:rsidRDefault="00361E5F" w:rsidP="00361E5F">
      <w:pPr>
        <w:spacing w:after="0" w:line="240" w:lineRule="auto"/>
        <w:jc w:val="center"/>
        <w:rPr>
          <w:rFonts w:ascii="Arial" w:eastAsia="Times New Roman" w:hAnsi="Arial" w:cs="Arial"/>
          <w:b/>
          <w:bCs/>
          <w:sz w:val="24"/>
          <w:szCs w:val="24"/>
          <w:lang w:eastAsia="zh-CN"/>
        </w:rPr>
      </w:pPr>
      <w:r w:rsidRPr="00361E5F">
        <w:rPr>
          <w:rFonts w:ascii="Arial" w:eastAsia="Times New Roman" w:hAnsi="Arial" w:cs="Arial"/>
          <w:b/>
          <w:bCs/>
          <w:sz w:val="24"/>
          <w:szCs w:val="24"/>
          <w:lang w:eastAsia="zh-CN"/>
        </w:rPr>
        <w:lastRenderedPageBreak/>
        <w:t>Световой короб простой формы (планшетный короб)</w:t>
      </w:r>
    </w:p>
    <w:p w14:paraId="5C563196" w14:textId="77777777" w:rsidR="00361E5F" w:rsidRPr="00394B7E" w:rsidRDefault="00361E5F" w:rsidP="00B15E22">
      <w:pPr>
        <w:spacing w:after="0" w:line="240" w:lineRule="auto"/>
        <w:ind w:right="-284" w:firstLine="709"/>
        <w:jc w:val="center"/>
        <w:rPr>
          <w:rFonts w:ascii="Arial" w:eastAsia="Times New Roman" w:hAnsi="Arial" w:cs="Arial"/>
          <w:color w:val="FF0000"/>
          <w:sz w:val="24"/>
          <w:szCs w:val="24"/>
          <w:lang w:eastAsia="ru-RU"/>
        </w:rPr>
      </w:pPr>
    </w:p>
    <w:p w14:paraId="58158CE0" w14:textId="25EC3185" w:rsidR="00BB4181" w:rsidRPr="00394B7E" w:rsidRDefault="00B15E22">
      <w:pPr>
        <w:spacing w:after="0" w:line="240" w:lineRule="auto"/>
        <w:ind w:right="-284" w:firstLine="709"/>
        <w:jc w:val="center"/>
        <w:rPr>
          <w:rFonts w:ascii="Arial" w:eastAsia="Times New Roman" w:hAnsi="Arial" w:cs="Arial"/>
          <w:color w:val="FF0000"/>
          <w:sz w:val="24"/>
          <w:szCs w:val="24"/>
          <w:lang w:eastAsia="ru-RU"/>
        </w:rPr>
      </w:pPr>
      <w:r w:rsidRPr="00B15E22">
        <w:rPr>
          <w:rFonts w:ascii="Arial" w:eastAsia="Times New Roman" w:hAnsi="Arial" w:cs="Arial"/>
          <w:noProof/>
          <w:color w:val="FF0000"/>
          <w:sz w:val="24"/>
          <w:szCs w:val="24"/>
          <w:lang w:eastAsia="ru-RU"/>
        </w:rPr>
        <w:drawing>
          <wp:inline distT="0" distB="0" distL="0" distR="0" wp14:anchorId="000B2B53" wp14:editId="72C5945E">
            <wp:extent cx="4981575" cy="2028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3061" r="921"/>
                    <a:stretch/>
                  </pic:blipFill>
                  <pic:spPr bwMode="auto">
                    <a:xfrm>
                      <a:off x="0" y="0"/>
                      <a:ext cx="4992441" cy="2033250"/>
                    </a:xfrm>
                    <a:prstGeom prst="rect">
                      <a:avLst/>
                    </a:prstGeom>
                    <a:ln>
                      <a:noFill/>
                    </a:ln>
                    <a:extLst>
                      <a:ext uri="{53640926-AAD7-44D8-BBD7-CCE9431645EC}">
                        <a14:shadowObscured xmlns:a14="http://schemas.microsoft.com/office/drawing/2010/main"/>
                      </a:ext>
                    </a:extLst>
                  </pic:spPr>
                </pic:pic>
              </a:graphicData>
            </a:graphic>
          </wp:inline>
        </w:drawing>
      </w:r>
    </w:p>
    <w:p w14:paraId="5354F75C" w14:textId="77777777" w:rsidR="00BB4181" w:rsidRDefault="00BB4181" w:rsidP="00E7616B">
      <w:pPr>
        <w:spacing w:after="0" w:line="240" w:lineRule="auto"/>
        <w:ind w:right="-284" w:firstLine="709"/>
        <w:jc w:val="both"/>
        <w:rPr>
          <w:rFonts w:ascii="Arial" w:eastAsia="Times New Roman" w:hAnsi="Arial" w:cs="Arial"/>
          <w:sz w:val="24"/>
          <w:szCs w:val="24"/>
          <w:highlight w:val="yellow"/>
          <w:lang w:eastAsia="ru-RU"/>
        </w:rPr>
      </w:pPr>
    </w:p>
    <w:p w14:paraId="3C605CA9" w14:textId="1E7D98A0" w:rsidR="003407D0" w:rsidRPr="00E7616B" w:rsidRDefault="00417342" w:rsidP="00E7616B">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w:t>
      </w:r>
      <w:r w:rsidR="00580D92" w:rsidRPr="00361E5F">
        <w:rPr>
          <w:rFonts w:ascii="Arial" w:eastAsia="Times New Roman" w:hAnsi="Arial" w:cs="Arial"/>
          <w:sz w:val="24"/>
          <w:szCs w:val="24"/>
          <w:lang w:eastAsia="ru-RU"/>
        </w:rPr>
        <w:t>11</w:t>
      </w:r>
      <w:r w:rsidRPr="00361E5F">
        <w:rPr>
          <w:rFonts w:ascii="Arial" w:eastAsia="Times New Roman" w:hAnsi="Arial" w:cs="Arial"/>
          <w:sz w:val="24"/>
          <w:szCs w:val="24"/>
          <w:lang w:eastAsia="ru-RU"/>
        </w:rPr>
        <w:t>.</w:t>
      </w:r>
      <w:r w:rsidR="00E7616B" w:rsidRPr="00361E5F">
        <w:rPr>
          <w:rFonts w:ascii="Arial" w:eastAsia="Times New Roman" w:hAnsi="Arial" w:cs="Arial"/>
          <w:sz w:val="24"/>
          <w:szCs w:val="24"/>
          <w:lang w:eastAsia="ru-RU"/>
        </w:rPr>
        <w:t>4</w:t>
      </w:r>
      <w:r w:rsidRPr="00361E5F">
        <w:rPr>
          <w:rFonts w:ascii="Arial" w:eastAsia="Times New Roman" w:hAnsi="Arial" w:cs="Arial"/>
          <w:sz w:val="24"/>
          <w:szCs w:val="24"/>
          <w:lang w:eastAsia="ru-RU"/>
        </w:rPr>
        <w:t xml:space="preserve">. Согласование установки информационной вывески, дизайн-проекта размещения вывески на территории Тяжинского муниципального округа в  случае размещения </w:t>
      </w:r>
      <w:r w:rsidR="00E7616B" w:rsidRPr="00361E5F">
        <w:rPr>
          <w:rFonts w:ascii="Arial" w:eastAsia="Times New Roman" w:hAnsi="Arial" w:cs="Arial"/>
          <w:sz w:val="24"/>
          <w:szCs w:val="24"/>
          <w:lang w:eastAsia="ru-RU"/>
        </w:rPr>
        <w:t>информационной вывески фигурного или планшетного коробов</w:t>
      </w:r>
      <w:r w:rsidRPr="00361E5F">
        <w:rPr>
          <w:rFonts w:ascii="Arial" w:eastAsia="Times New Roman" w:hAnsi="Arial" w:cs="Arial"/>
          <w:sz w:val="24"/>
          <w:szCs w:val="24"/>
          <w:lang w:eastAsia="ru-RU"/>
        </w:rPr>
        <w:t xml:space="preserve">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содержится информация касательно только данной организации (данного индивидуального предпринимателя), действует до дня размещения на таком фасаде дополнительной информационной вывески, содержащей информацию касательно деятельности другой организации (другого индивидуального предпринимателя), но не более, чем </w:t>
      </w:r>
      <w:r w:rsidR="008936D8" w:rsidRPr="00361E5F">
        <w:rPr>
          <w:rFonts w:ascii="Arial" w:eastAsia="Times New Roman" w:hAnsi="Arial" w:cs="Arial"/>
          <w:sz w:val="24"/>
          <w:szCs w:val="24"/>
          <w:lang w:eastAsia="ru-RU"/>
        </w:rPr>
        <w:t>3</w:t>
      </w:r>
      <w:r w:rsidRPr="00361E5F">
        <w:rPr>
          <w:rFonts w:ascii="Arial" w:eastAsia="Times New Roman" w:hAnsi="Arial" w:cs="Arial"/>
          <w:sz w:val="24"/>
          <w:szCs w:val="24"/>
          <w:lang w:eastAsia="ru-RU"/>
        </w:rPr>
        <w:t xml:space="preserve"> год</w:t>
      </w:r>
      <w:r w:rsidR="008936D8" w:rsidRPr="00361E5F">
        <w:rPr>
          <w:rFonts w:ascii="Arial" w:eastAsia="Times New Roman" w:hAnsi="Arial" w:cs="Arial"/>
          <w:sz w:val="24"/>
          <w:szCs w:val="24"/>
          <w:lang w:eastAsia="ru-RU"/>
        </w:rPr>
        <w:t>а</w:t>
      </w:r>
      <w:r w:rsidRPr="00361E5F">
        <w:rPr>
          <w:rFonts w:ascii="Arial" w:eastAsia="Times New Roman" w:hAnsi="Arial" w:cs="Arial"/>
          <w:sz w:val="24"/>
          <w:szCs w:val="24"/>
          <w:lang w:eastAsia="ru-RU"/>
        </w:rPr>
        <w:t>.</w:t>
      </w:r>
      <w:r w:rsidR="00E7616B" w:rsidRPr="00361E5F">
        <w:rPr>
          <w:rFonts w:ascii="Arial" w:eastAsia="Times New Roman" w:hAnsi="Arial" w:cs="Arial"/>
          <w:sz w:val="24"/>
          <w:szCs w:val="24"/>
          <w:lang w:eastAsia="ru-RU"/>
        </w:rPr>
        <w:t xml:space="preserve"> </w:t>
      </w:r>
      <w:r w:rsidRPr="00361E5F">
        <w:rPr>
          <w:rFonts w:ascii="Arial" w:eastAsia="Times New Roman" w:hAnsi="Arial" w:cs="Arial"/>
          <w:sz w:val="24"/>
          <w:szCs w:val="24"/>
          <w:lang w:eastAsia="ru-RU"/>
        </w:rPr>
        <w:t xml:space="preserve">При этом, при таком размещении на данном фасаде одновременно нескольких информационных вывесок нескольких организаций (индивидуальных предпринимателей) эти информационные вывески должны быть композиционно взаимоувязаны и размещены </w:t>
      </w:r>
      <w:proofErr w:type="gramStart"/>
      <w:r w:rsidRPr="00361E5F">
        <w:rPr>
          <w:rFonts w:ascii="Arial" w:eastAsia="Times New Roman" w:hAnsi="Arial" w:cs="Arial"/>
          <w:sz w:val="24"/>
          <w:szCs w:val="24"/>
          <w:lang w:eastAsia="ru-RU"/>
        </w:rPr>
        <w:t>согласно  архитектурно</w:t>
      </w:r>
      <w:proofErr w:type="gramEnd"/>
      <w:r w:rsidRPr="00361E5F">
        <w:rPr>
          <w:rFonts w:ascii="Arial" w:eastAsia="Times New Roman" w:hAnsi="Arial" w:cs="Arial"/>
          <w:sz w:val="24"/>
          <w:szCs w:val="24"/>
          <w:lang w:eastAsia="ru-RU"/>
        </w:rPr>
        <w:t>-художественной концепции на размещение информационных вывесок на данном фасаде, согласованной в порядке, предусмотренном настоящими правилами.</w:t>
      </w:r>
    </w:p>
    <w:p w14:paraId="57CF8A2C"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4FF49E76" w14:textId="3D4B84D2" w:rsidR="003407D0" w:rsidRPr="00361E5F" w:rsidRDefault="00417342">
      <w:pPr>
        <w:spacing w:after="0" w:line="240" w:lineRule="auto"/>
        <w:ind w:right="-284" w:firstLine="709"/>
        <w:rPr>
          <w:rFonts w:ascii="Arial" w:eastAsia="Times New Roman" w:hAnsi="Arial" w:cs="Arial"/>
          <w:b/>
          <w:sz w:val="24"/>
          <w:szCs w:val="24"/>
          <w:lang w:eastAsia="ru-RU"/>
        </w:rPr>
      </w:pPr>
      <w:r w:rsidRPr="00361E5F">
        <w:rPr>
          <w:rFonts w:ascii="Arial" w:eastAsia="Times New Roman" w:hAnsi="Arial" w:cs="Arial"/>
          <w:b/>
          <w:sz w:val="24"/>
          <w:szCs w:val="24"/>
          <w:lang w:eastAsia="ru-RU"/>
        </w:rPr>
        <w:t>7.</w:t>
      </w:r>
      <w:r w:rsidR="00580D92" w:rsidRPr="00361E5F">
        <w:rPr>
          <w:rFonts w:ascii="Arial" w:eastAsia="Times New Roman" w:hAnsi="Arial" w:cs="Arial"/>
          <w:b/>
          <w:sz w:val="24"/>
          <w:szCs w:val="24"/>
          <w:lang w:eastAsia="ru-RU"/>
        </w:rPr>
        <w:t>12</w:t>
      </w:r>
      <w:r w:rsidRPr="00361E5F">
        <w:rPr>
          <w:rFonts w:ascii="Arial" w:eastAsia="Times New Roman" w:hAnsi="Arial" w:cs="Arial"/>
          <w:b/>
          <w:sz w:val="24"/>
          <w:szCs w:val="24"/>
          <w:lang w:eastAsia="ru-RU"/>
        </w:rPr>
        <w:t>. Плоские фасадные информационные вывески</w:t>
      </w:r>
    </w:p>
    <w:p w14:paraId="767004F5" w14:textId="77777777" w:rsidR="003407D0" w:rsidRPr="00361E5F" w:rsidRDefault="003407D0">
      <w:pPr>
        <w:spacing w:after="0" w:line="240" w:lineRule="auto"/>
        <w:ind w:right="-284" w:firstLine="709"/>
        <w:jc w:val="both"/>
        <w:rPr>
          <w:rFonts w:ascii="Arial" w:eastAsia="Times New Roman" w:hAnsi="Arial" w:cs="Arial"/>
          <w:color w:val="FF0000"/>
          <w:sz w:val="24"/>
          <w:szCs w:val="24"/>
          <w:lang w:eastAsia="ru-RU"/>
        </w:rPr>
      </w:pPr>
    </w:p>
    <w:p w14:paraId="776FE29B" w14:textId="6B316767" w:rsidR="00142B0B" w:rsidRPr="00361E5F" w:rsidRDefault="00142B0B" w:rsidP="00142B0B">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w:t>
      </w:r>
      <w:r w:rsidR="00B35816" w:rsidRPr="00361E5F">
        <w:rPr>
          <w:rFonts w:ascii="Arial" w:eastAsia="Times New Roman" w:hAnsi="Arial" w:cs="Arial"/>
          <w:sz w:val="24"/>
          <w:szCs w:val="24"/>
          <w:lang w:eastAsia="ru-RU"/>
        </w:rPr>
        <w:t>12</w:t>
      </w:r>
      <w:r w:rsidRPr="00361E5F">
        <w:rPr>
          <w:rFonts w:ascii="Arial" w:eastAsia="Times New Roman" w:hAnsi="Arial" w:cs="Arial"/>
          <w:sz w:val="24"/>
          <w:szCs w:val="24"/>
          <w:lang w:eastAsia="ru-RU"/>
        </w:rPr>
        <w:t>.1. Требования к максимальным размерам плоских фасадных информационных вывесок устанавливаются в зависимости от места их размещения:</w:t>
      </w:r>
    </w:p>
    <w:p w14:paraId="1A554262" w14:textId="519DD4E2" w:rsidR="00142B0B" w:rsidRPr="00361E5F" w:rsidRDefault="00142B0B" w:rsidP="00142B0B">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1) </w:t>
      </w:r>
      <w:r w:rsidR="0098285E" w:rsidRPr="00361E5F">
        <w:rPr>
          <w:rFonts w:ascii="Arial" w:eastAsia="Times New Roman" w:hAnsi="Arial" w:cs="Arial"/>
          <w:sz w:val="24"/>
          <w:szCs w:val="24"/>
          <w:lang w:eastAsia="ru-RU"/>
        </w:rPr>
        <w:t xml:space="preserve">при размещении на фасаде здания, строения, сооружения - объекта культурного наследия либо здания, строения, </w:t>
      </w:r>
      <w:proofErr w:type="gramStart"/>
      <w:r w:rsidR="0098285E" w:rsidRPr="00361E5F">
        <w:rPr>
          <w:rFonts w:ascii="Arial" w:eastAsia="Times New Roman" w:hAnsi="Arial" w:cs="Arial"/>
          <w:sz w:val="24"/>
          <w:szCs w:val="24"/>
          <w:lang w:eastAsia="ru-RU"/>
        </w:rPr>
        <w:t xml:space="preserve">сооружения,  </w:t>
      </w:r>
      <w:r w:rsidRPr="00361E5F">
        <w:rPr>
          <w:rFonts w:ascii="Arial" w:eastAsia="Times New Roman" w:hAnsi="Arial" w:cs="Arial"/>
          <w:sz w:val="24"/>
          <w:szCs w:val="24"/>
          <w:lang w:eastAsia="ru-RU"/>
        </w:rPr>
        <w:t>расположенного</w:t>
      </w:r>
      <w:proofErr w:type="gramEnd"/>
      <w:r w:rsidRPr="00361E5F">
        <w:rPr>
          <w:rFonts w:ascii="Arial" w:eastAsia="Times New Roman" w:hAnsi="Arial" w:cs="Arial"/>
          <w:sz w:val="24"/>
          <w:szCs w:val="24"/>
          <w:lang w:eastAsia="ru-RU"/>
        </w:rPr>
        <w:t xml:space="preserve"> в зоне охраны объектов культурного наследия  максимальная высота подложки информационной вывески должна составлять не более 350 мм (рис. 30 приложения №1);</w:t>
      </w:r>
    </w:p>
    <w:p w14:paraId="2A9C9B5A" w14:textId="5FEDEBEE" w:rsidR="00142B0B" w:rsidRPr="00361E5F" w:rsidRDefault="00142B0B" w:rsidP="00142B0B">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2) при размещении на фасаде многоквартирного дома максимальная высота подложки информационной вывески должна составлять не более 550 мм</w:t>
      </w:r>
      <w:r w:rsidR="00830945" w:rsidRPr="00361E5F">
        <w:rPr>
          <w:rFonts w:ascii="Arial" w:eastAsia="Times New Roman" w:hAnsi="Arial" w:cs="Arial"/>
          <w:sz w:val="24"/>
          <w:szCs w:val="24"/>
          <w:lang w:eastAsia="ru-RU"/>
        </w:rPr>
        <w:t xml:space="preserve"> </w:t>
      </w:r>
      <w:r w:rsidRPr="00361E5F">
        <w:rPr>
          <w:rFonts w:ascii="Arial" w:eastAsia="Times New Roman" w:hAnsi="Arial" w:cs="Arial"/>
          <w:sz w:val="24"/>
          <w:szCs w:val="24"/>
          <w:lang w:eastAsia="ru-RU"/>
        </w:rPr>
        <w:t>(рис. 30 приложения №1);</w:t>
      </w:r>
    </w:p>
    <w:p w14:paraId="6AC4FDB1" w14:textId="77777777" w:rsidR="00142B0B" w:rsidRPr="00361E5F" w:rsidRDefault="00142B0B" w:rsidP="00142B0B">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3) при размещении на фасаде нежилого здания, строения, сооружения, в котором размещено и осуществляют свою деятельность одновременно нескольких организаций и(или) индивидуальных предпринимателей максимальная высота подложки информационной вывески должна составлять не более 750 мм (рис. 30 приложения №1);</w:t>
      </w:r>
    </w:p>
    <w:p w14:paraId="388C4347" w14:textId="77777777" w:rsidR="00142B0B" w:rsidRPr="00361E5F" w:rsidRDefault="00142B0B" w:rsidP="00142B0B">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4) </w:t>
      </w:r>
      <w:bookmarkStart w:id="63" w:name="_Hlk223628791"/>
      <w:r w:rsidRPr="00361E5F">
        <w:rPr>
          <w:rFonts w:ascii="Arial" w:eastAsia="Times New Roman" w:hAnsi="Arial" w:cs="Arial"/>
          <w:sz w:val="24"/>
          <w:szCs w:val="24"/>
          <w:lang w:eastAsia="ru-RU"/>
        </w:rPr>
        <w:t xml:space="preserve">при размещении на фасаде отдельно стоящего нежилого здания, строения, сооружения, в котором размещена и осуществляет свою деятельность только одна организация и(или) индивидуальный предприниматель, при условии что на такой </w:t>
      </w:r>
      <w:r w:rsidRPr="00361E5F">
        <w:rPr>
          <w:rFonts w:ascii="Arial" w:eastAsia="Times New Roman" w:hAnsi="Arial" w:cs="Arial"/>
          <w:sz w:val="24"/>
          <w:szCs w:val="24"/>
          <w:lang w:eastAsia="ru-RU"/>
        </w:rPr>
        <w:lastRenderedPageBreak/>
        <w:t>информационной вывеске содержится информация касательно только данной организации и(или) индивидуального предпринимателя максимальная высота подложки информационной вывески должна составлять не более 1000 мм</w:t>
      </w:r>
      <w:bookmarkEnd w:id="63"/>
      <w:r w:rsidRPr="00361E5F">
        <w:rPr>
          <w:rFonts w:ascii="Arial" w:eastAsia="Times New Roman" w:hAnsi="Arial" w:cs="Arial"/>
          <w:sz w:val="24"/>
          <w:szCs w:val="24"/>
          <w:lang w:eastAsia="ru-RU"/>
        </w:rPr>
        <w:t xml:space="preserve"> (рис. 30 приложения №1);</w:t>
      </w:r>
    </w:p>
    <w:p w14:paraId="4E1FBB8D" w14:textId="66AB7C63" w:rsidR="00142B0B" w:rsidRPr="00361E5F" w:rsidRDefault="00142B0B" w:rsidP="00142B0B">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5) при размещении на фасаде нестационарного торгового объекта максимальная высота подложки информационной вывески должна составлять не более 250 мм (рис. 30 приложения №1);</w:t>
      </w:r>
    </w:p>
    <w:p w14:paraId="69D7BAE4" w14:textId="5B22DCBC" w:rsidR="004C7B63" w:rsidRPr="00361E5F" w:rsidRDefault="00142B0B" w:rsidP="00142B0B">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6) при размещении на фасадах торговых, офисных центров, а также общественных и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максимальная высота плоской фасадной информационной вывески определяется архитектурно-художественной концепцией размещения информационных вывесок на таком здании.</w:t>
      </w:r>
    </w:p>
    <w:p w14:paraId="19E807CC" w14:textId="77777777" w:rsidR="00142B0B" w:rsidRPr="00361E5F" w:rsidRDefault="00142B0B" w:rsidP="00142B0B">
      <w:pPr>
        <w:spacing w:after="0" w:line="240" w:lineRule="auto"/>
        <w:ind w:right="-284"/>
        <w:jc w:val="both"/>
        <w:rPr>
          <w:rFonts w:ascii="Arial" w:eastAsia="Times New Roman" w:hAnsi="Arial" w:cs="Arial"/>
          <w:color w:val="FF0000"/>
          <w:sz w:val="24"/>
          <w:szCs w:val="24"/>
          <w:lang w:eastAsia="ru-RU"/>
        </w:rPr>
      </w:pPr>
    </w:p>
    <w:p w14:paraId="727576EA" w14:textId="5388DDDB" w:rsidR="004C7B63" w:rsidRPr="004C7B63" w:rsidRDefault="004C7B63" w:rsidP="004C7B63">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w:t>
      </w:r>
      <w:r w:rsidR="00B35816" w:rsidRPr="00361E5F">
        <w:rPr>
          <w:rFonts w:ascii="Arial" w:eastAsia="Times New Roman" w:hAnsi="Arial" w:cs="Arial"/>
          <w:sz w:val="24"/>
          <w:szCs w:val="24"/>
          <w:lang w:eastAsia="ru-RU"/>
        </w:rPr>
        <w:t>12</w:t>
      </w:r>
      <w:r w:rsidRPr="00361E5F">
        <w:rPr>
          <w:rFonts w:ascii="Arial" w:eastAsia="Times New Roman" w:hAnsi="Arial" w:cs="Arial"/>
          <w:sz w:val="24"/>
          <w:szCs w:val="24"/>
          <w:lang w:eastAsia="ru-RU"/>
        </w:rPr>
        <w:t xml:space="preserve">.2. Положения </w:t>
      </w:r>
      <w:proofErr w:type="spellStart"/>
      <w:r w:rsidRPr="00361E5F">
        <w:rPr>
          <w:rFonts w:ascii="Arial" w:eastAsia="Times New Roman" w:hAnsi="Arial" w:cs="Arial"/>
          <w:sz w:val="24"/>
          <w:szCs w:val="24"/>
          <w:lang w:eastAsia="ru-RU"/>
        </w:rPr>
        <w:t>пп</w:t>
      </w:r>
      <w:proofErr w:type="spellEnd"/>
      <w:r w:rsidRPr="00361E5F">
        <w:rPr>
          <w:rFonts w:ascii="Arial" w:eastAsia="Times New Roman" w:hAnsi="Arial" w:cs="Arial"/>
          <w:sz w:val="24"/>
          <w:szCs w:val="24"/>
          <w:lang w:eastAsia="ru-RU"/>
        </w:rPr>
        <w:t>. 1-5 п. 7.</w:t>
      </w:r>
      <w:r w:rsidR="00B35816" w:rsidRPr="00361E5F">
        <w:rPr>
          <w:rFonts w:ascii="Arial" w:eastAsia="Times New Roman" w:hAnsi="Arial" w:cs="Arial"/>
          <w:sz w:val="24"/>
          <w:szCs w:val="24"/>
          <w:lang w:eastAsia="ru-RU"/>
        </w:rPr>
        <w:t>12</w:t>
      </w:r>
      <w:r w:rsidRPr="00361E5F">
        <w:rPr>
          <w:rFonts w:ascii="Arial" w:eastAsia="Times New Roman" w:hAnsi="Arial" w:cs="Arial"/>
          <w:sz w:val="24"/>
          <w:szCs w:val="24"/>
          <w:lang w:eastAsia="ru-RU"/>
        </w:rPr>
        <w:t>.1</w:t>
      </w:r>
      <w:r w:rsidR="00593933" w:rsidRPr="00361E5F">
        <w:t xml:space="preserve"> </w:t>
      </w:r>
      <w:r w:rsidR="00593933" w:rsidRPr="00361E5F">
        <w:rPr>
          <w:rFonts w:ascii="Arial" w:eastAsia="Times New Roman" w:hAnsi="Arial" w:cs="Arial"/>
          <w:sz w:val="24"/>
          <w:szCs w:val="24"/>
          <w:lang w:eastAsia="ru-RU"/>
        </w:rPr>
        <w:t xml:space="preserve">в случае размещения фасадной информационной вывески на фризе применяются с учетом норм, изложенных в п. </w:t>
      </w:r>
      <w:bookmarkStart w:id="64" w:name="_Hlk225335945"/>
      <w:r w:rsidR="00593933" w:rsidRPr="00361E5F">
        <w:rPr>
          <w:rFonts w:ascii="Arial" w:eastAsia="Times New Roman" w:hAnsi="Arial" w:cs="Arial"/>
          <w:sz w:val="24"/>
          <w:szCs w:val="24"/>
          <w:lang w:eastAsia="ru-RU"/>
        </w:rPr>
        <w:t>7.13</w:t>
      </w:r>
      <w:r w:rsidR="00147B26" w:rsidRPr="00361E5F">
        <w:rPr>
          <w:rFonts w:ascii="Arial" w:eastAsia="Times New Roman" w:hAnsi="Arial" w:cs="Arial"/>
          <w:sz w:val="24"/>
          <w:szCs w:val="24"/>
          <w:lang w:eastAsia="ru-RU"/>
        </w:rPr>
        <w:t>.1</w:t>
      </w:r>
      <w:r w:rsidR="00593933" w:rsidRPr="00361E5F">
        <w:rPr>
          <w:rFonts w:ascii="Arial" w:eastAsia="Times New Roman" w:hAnsi="Arial" w:cs="Arial"/>
          <w:sz w:val="24"/>
          <w:szCs w:val="24"/>
          <w:lang w:eastAsia="ru-RU"/>
        </w:rPr>
        <w:t xml:space="preserve"> </w:t>
      </w:r>
      <w:bookmarkEnd w:id="64"/>
      <w:r w:rsidRPr="00361E5F">
        <w:rPr>
          <w:rFonts w:ascii="Arial" w:eastAsia="Times New Roman" w:hAnsi="Arial" w:cs="Arial"/>
          <w:sz w:val="24"/>
          <w:szCs w:val="24"/>
          <w:lang w:eastAsia="ru-RU"/>
        </w:rPr>
        <w:t>(рис. 30 приложения №1);</w:t>
      </w:r>
    </w:p>
    <w:p w14:paraId="1F5FD8BC" w14:textId="77777777" w:rsidR="004C7B63" w:rsidRPr="004C7B63" w:rsidRDefault="004C7B63" w:rsidP="004C7B63">
      <w:pPr>
        <w:spacing w:after="0" w:line="240" w:lineRule="auto"/>
        <w:ind w:right="-284" w:firstLine="709"/>
        <w:jc w:val="both"/>
        <w:rPr>
          <w:rFonts w:ascii="Arial" w:eastAsia="Times New Roman" w:hAnsi="Arial" w:cs="Arial"/>
          <w:color w:val="FF0000"/>
          <w:sz w:val="24"/>
          <w:szCs w:val="24"/>
          <w:lang w:eastAsia="ru-RU"/>
        </w:rPr>
      </w:pPr>
    </w:p>
    <w:p w14:paraId="08AE7398" w14:textId="66268692" w:rsidR="003407D0" w:rsidRPr="00361E5F" w:rsidRDefault="004C7B63" w:rsidP="004C7B63">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w:t>
      </w:r>
      <w:r w:rsidR="00B35816" w:rsidRPr="00361E5F">
        <w:rPr>
          <w:rFonts w:ascii="Arial" w:eastAsia="Times New Roman" w:hAnsi="Arial" w:cs="Arial"/>
          <w:sz w:val="24"/>
          <w:szCs w:val="24"/>
          <w:lang w:eastAsia="ru-RU"/>
        </w:rPr>
        <w:t>12</w:t>
      </w:r>
      <w:r w:rsidRPr="00361E5F">
        <w:rPr>
          <w:rFonts w:ascii="Arial" w:eastAsia="Times New Roman" w:hAnsi="Arial" w:cs="Arial"/>
          <w:sz w:val="24"/>
          <w:szCs w:val="24"/>
          <w:lang w:eastAsia="ru-RU"/>
        </w:rPr>
        <w:t>.3. Размещение плоских фасадных информационных вывесок с учетом норм действующего законодательства и общих положений настоящих правил для всех вариантов, устанавливаемых п. 7.</w:t>
      </w:r>
      <w:r w:rsidR="00B35816" w:rsidRPr="00361E5F">
        <w:rPr>
          <w:rFonts w:ascii="Arial" w:eastAsia="Times New Roman" w:hAnsi="Arial" w:cs="Arial"/>
          <w:sz w:val="24"/>
          <w:szCs w:val="24"/>
          <w:lang w:eastAsia="ru-RU"/>
        </w:rPr>
        <w:t>12</w:t>
      </w:r>
      <w:r w:rsidRPr="00361E5F">
        <w:rPr>
          <w:rFonts w:ascii="Arial" w:eastAsia="Times New Roman" w:hAnsi="Arial" w:cs="Arial"/>
          <w:sz w:val="24"/>
          <w:szCs w:val="24"/>
          <w:lang w:eastAsia="ru-RU"/>
        </w:rPr>
        <w:t>.1 настоящих правил, также должно осуществляться с соблюдением следующих требований:</w:t>
      </w:r>
    </w:p>
    <w:p w14:paraId="22C149F4" w14:textId="421BB1B9" w:rsidR="003407D0" w:rsidRPr="00361E5F" w:rsidRDefault="00417342" w:rsidP="00162136">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1) </w:t>
      </w:r>
      <w:r w:rsidR="004C7B63" w:rsidRPr="00361E5F">
        <w:rPr>
          <w:rFonts w:ascii="Arial" w:eastAsia="Times New Roman" w:hAnsi="Arial" w:cs="Arial"/>
          <w:sz w:val="24"/>
          <w:szCs w:val="24"/>
          <w:lang w:eastAsia="ru-RU"/>
        </w:rPr>
        <w:t>основание (</w:t>
      </w:r>
      <w:r w:rsidRPr="00361E5F">
        <w:rPr>
          <w:rFonts w:ascii="Arial" w:eastAsia="Times New Roman" w:hAnsi="Arial" w:cs="Arial"/>
          <w:sz w:val="24"/>
          <w:szCs w:val="24"/>
          <w:lang w:eastAsia="ru-RU"/>
        </w:rPr>
        <w:t>подложка</w:t>
      </w:r>
      <w:r w:rsidR="004C7B63" w:rsidRPr="00361E5F">
        <w:rPr>
          <w:rFonts w:ascii="Arial" w:eastAsia="Times New Roman" w:hAnsi="Arial" w:cs="Arial"/>
          <w:sz w:val="24"/>
          <w:szCs w:val="24"/>
          <w:lang w:eastAsia="ru-RU"/>
        </w:rPr>
        <w:t>)</w:t>
      </w:r>
      <w:r w:rsidRPr="00361E5F">
        <w:rPr>
          <w:rFonts w:ascii="Arial" w:eastAsia="Times New Roman" w:hAnsi="Arial" w:cs="Arial"/>
          <w:sz w:val="24"/>
          <w:szCs w:val="24"/>
          <w:lang w:eastAsia="ru-RU"/>
        </w:rPr>
        <w:t xml:space="preserve"> плоской фасадной информационной вывески должна </w:t>
      </w:r>
      <w:proofErr w:type="gramStart"/>
      <w:r w:rsidRPr="00361E5F">
        <w:rPr>
          <w:rFonts w:ascii="Arial" w:eastAsia="Times New Roman" w:hAnsi="Arial" w:cs="Arial"/>
          <w:sz w:val="24"/>
          <w:szCs w:val="24"/>
          <w:lang w:eastAsia="ru-RU"/>
        </w:rPr>
        <w:t>быть  выполнена</w:t>
      </w:r>
      <w:proofErr w:type="gramEnd"/>
      <w:r w:rsidRPr="00361E5F">
        <w:rPr>
          <w:rFonts w:ascii="Arial" w:eastAsia="Times New Roman" w:hAnsi="Arial" w:cs="Arial"/>
          <w:sz w:val="24"/>
          <w:szCs w:val="24"/>
          <w:lang w:eastAsia="ru-RU"/>
        </w:rPr>
        <w:t xml:space="preserve"> из листового, твердого, негорючего, устойчивого к атмосферным осадкам материала; </w:t>
      </w:r>
    </w:p>
    <w:p w14:paraId="40712D2A" w14:textId="7C5E6E82" w:rsidR="003407D0" w:rsidRPr="00361E5F" w:rsidRDefault="00417342" w:rsidP="00162136">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2) толщина подложки устанавливается в зависимости от используемого материала с условием обязательного обеспечения пространственной жесткости информационной вывески, при этом максимальное значение должно составлять не более </w:t>
      </w:r>
      <w:r w:rsidR="00162136" w:rsidRPr="00361E5F">
        <w:rPr>
          <w:rFonts w:ascii="Arial" w:eastAsia="Times New Roman" w:hAnsi="Arial" w:cs="Arial"/>
          <w:sz w:val="24"/>
          <w:szCs w:val="24"/>
          <w:lang w:eastAsia="ru-RU"/>
        </w:rPr>
        <w:t>6</w:t>
      </w:r>
      <w:r w:rsidRPr="00361E5F">
        <w:rPr>
          <w:rFonts w:ascii="Arial" w:eastAsia="Times New Roman" w:hAnsi="Arial" w:cs="Arial"/>
          <w:sz w:val="24"/>
          <w:szCs w:val="24"/>
          <w:lang w:eastAsia="ru-RU"/>
        </w:rPr>
        <w:t xml:space="preserve">0 </w:t>
      </w:r>
      <w:proofErr w:type="gramStart"/>
      <w:r w:rsidRPr="00361E5F">
        <w:rPr>
          <w:rFonts w:ascii="Arial" w:eastAsia="Times New Roman" w:hAnsi="Arial" w:cs="Arial"/>
          <w:sz w:val="24"/>
          <w:szCs w:val="24"/>
          <w:lang w:eastAsia="ru-RU"/>
        </w:rPr>
        <w:t>мм,;</w:t>
      </w:r>
      <w:proofErr w:type="gramEnd"/>
    </w:p>
    <w:p w14:paraId="02A3D63E" w14:textId="1C2C424B" w:rsidR="003407D0" w:rsidRPr="00361E5F" w:rsidRDefault="00417342" w:rsidP="00162136">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3) декоративно-художественное и (или) текстовое изображение плоской фасадной информационной вывески должно быть нанесено на подложку методом наклейки либо иными методами, обеспечивающими надежную фиксацию декоративно-художественного и (или) текстового изображения;</w:t>
      </w:r>
    </w:p>
    <w:p w14:paraId="625EAB10" w14:textId="77777777" w:rsidR="003407D0" w:rsidRPr="00361E5F" w:rsidRDefault="00417342">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4)  </w:t>
      </w:r>
      <w:proofErr w:type="gramStart"/>
      <w:r w:rsidRPr="00361E5F">
        <w:rPr>
          <w:rFonts w:ascii="Arial" w:eastAsia="Times New Roman" w:hAnsi="Arial" w:cs="Arial"/>
          <w:sz w:val="24"/>
          <w:szCs w:val="24"/>
          <w:lang w:eastAsia="ru-RU"/>
        </w:rPr>
        <w:t>материал</w:t>
      </w:r>
      <w:proofErr w:type="gramEnd"/>
      <w:r w:rsidRPr="00361E5F">
        <w:rPr>
          <w:rFonts w:ascii="Arial" w:eastAsia="Times New Roman" w:hAnsi="Arial" w:cs="Arial"/>
          <w:sz w:val="24"/>
          <w:szCs w:val="24"/>
          <w:lang w:eastAsia="ru-RU"/>
        </w:rPr>
        <w:t xml:space="preserve"> из которого выполняется декоративно-художественное и (или) текстовое изображение плоской фасадной информационной вывески должен быть негорючим, устойчивым к атмосферным осадкам и ультрафиолетовому излучению, при этом не допускается применение материалов с флуоресцирующим эффектом;</w:t>
      </w:r>
    </w:p>
    <w:p w14:paraId="71C2A5D0" w14:textId="0CF6EA39" w:rsidR="003407D0" w:rsidRPr="00361E5F" w:rsidRDefault="00162136">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5</w:t>
      </w:r>
      <w:r w:rsidR="00417342" w:rsidRPr="00361E5F">
        <w:rPr>
          <w:rFonts w:ascii="Arial" w:eastAsia="Times New Roman" w:hAnsi="Arial" w:cs="Arial"/>
          <w:sz w:val="24"/>
          <w:szCs w:val="24"/>
          <w:lang w:eastAsia="ru-RU"/>
        </w:rPr>
        <w:t>) высота информационного поля (текстовой части) и (или) декоративно- художественного элемента плоской фасадной информационной вывески должны быть не более 7</w:t>
      </w:r>
      <w:r w:rsidRPr="00361E5F">
        <w:rPr>
          <w:rFonts w:ascii="Arial" w:eastAsia="Times New Roman" w:hAnsi="Arial" w:cs="Arial"/>
          <w:sz w:val="24"/>
          <w:szCs w:val="24"/>
          <w:lang w:eastAsia="ru-RU"/>
        </w:rPr>
        <w:t>5</w:t>
      </w:r>
      <w:r w:rsidR="00417342" w:rsidRPr="00361E5F">
        <w:rPr>
          <w:rFonts w:ascii="Arial" w:eastAsia="Times New Roman" w:hAnsi="Arial" w:cs="Arial"/>
          <w:sz w:val="24"/>
          <w:szCs w:val="24"/>
          <w:lang w:eastAsia="ru-RU"/>
        </w:rPr>
        <w:t xml:space="preserve"> % от высоты подложки, а их длина – не более 70 % от длины подложки (рис. 30 приложения №1);</w:t>
      </w:r>
    </w:p>
    <w:p w14:paraId="0D125495" w14:textId="1697192A" w:rsidR="00162136" w:rsidRPr="00361E5F" w:rsidRDefault="00162136" w:rsidP="00162136">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6) расстояние между плоскостью фасада здания, строения, сооружения и ближайшей точкой тыльной поверхности плоской фасадной информационной вывески должно быть не более 50 мм (рис.</w:t>
      </w:r>
      <w:proofErr w:type="gramStart"/>
      <w:r w:rsidR="004C7B63" w:rsidRPr="00361E5F">
        <w:rPr>
          <w:rFonts w:ascii="Arial" w:eastAsia="Times New Roman" w:hAnsi="Arial" w:cs="Arial"/>
          <w:sz w:val="24"/>
          <w:szCs w:val="24"/>
          <w:lang w:eastAsia="ru-RU"/>
        </w:rPr>
        <w:t>30</w:t>
      </w:r>
      <w:r w:rsidRPr="00361E5F">
        <w:rPr>
          <w:rFonts w:ascii="Arial" w:eastAsia="Times New Roman" w:hAnsi="Arial" w:cs="Arial"/>
          <w:sz w:val="24"/>
          <w:szCs w:val="24"/>
          <w:lang w:eastAsia="ru-RU"/>
        </w:rPr>
        <w:t xml:space="preserve">  приложения</w:t>
      </w:r>
      <w:proofErr w:type="gramEnd"/>
      <w:r w:rsidRPr="00361E5F">
        <w:rPr>
          <w:rFonts w:ascii="Arial" w:eastAsia="Times New Roman" w:hAnsi="Arial" w:cs="Arial"/>
          <w:sz w:val="24"/>
          <w:szCs w:val="24"/>
          <w:lang w:eastAsia="ru-RU"/>
        </w:rPr>
        <w:t xml:space="preserve"> №1);</w:t>
      </w:r>
    </w:p>
    <w:p w14:paraId="535FFE45" w14:textId="5F94059B" w:rsidR="003407D0" w:rsidRPr="00361E5F" w:rsidRDefault="00162136" w:rsidP="004C7B63">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7) крайняя точка элементов плоской фасадной информационной вывески должна находиться на расстоянии не более </w:t>
      </w:r>
      <w:r w:rsidR="004C7B63" w:rsidRPr="00361E5F">
        <w:rPr>
          <w:rFonts w:ascii="Arial" w:eastAsia="Times New Roman" w:hAnsi="Arial" w:cs="Arial"/>
          <w:sz w:val="24"/>
          <w:szCs w:val="24"/>
          <w:lang w:eastAsia="ru-RU"/>
        </w:rPr>
        <w:t>11</w:t>
      </w:r>
      <w:r w:rsidRPr="00361E5F">
        <w:rPr>
          <w:rFonts w:ascii="Arial" w:eastAsia="Times New Roman" w:hAnsi="Arial" w:cs="Arial"/>
          <w:sz w:val="24"/>
          <w:szCs w:val="24"/>
          <w:lang w:eastAsia="ru-RU"/>
        </w:rPr>
        <w:t xml:space="preserve">0 мм от плоскости фасада здания, строения, сооружения (рис. </w:t>
      </w:r>
      <w:r w:rsidR="004C7B63" w:rsidRPr="00361E5F">
        <w:rPr>
          <w:rFonts w:ascii="Arial" w:eastAsia="Times New Roman" w:hAnsi="Arial" w:cs="Arial"/>
          <w:sz w:val="24"/>
          <w:szCs w:val="24"/>
          <w:lang w:eastAsia="ru-RU"/>
        </w:rPr>
        <w:t>30</w:t>
      </w:r>
      <w:r w:rsidRPr="00361E5F">
        <w:rPr>
          <w:rFonts w:ascii="Arial" w:eastAsia="Times New Roman" w:hAnsi="Arial" w:cs="Arial"/>
          <w:sz w:val="24"/>
          <w:szCs w:val="24"/>
          <w:lang w:eastAsia="ru-RU"/>
        </w:rPr>
        <w:t xml:space="preserve"> приложения №1);</w:t>
      </w:r>
    </w:p>
    <w:p w14:paraId="24AA7183" w14:textId="39A8AE36" w:rsidR="003407D0" w:rsidRPr="004C7B63" w:rsidRDefault="004C7B63">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8</w:t>
      </w:r>
      <w:r w:rsidR="00417342" w:rsidRPr="00361E5F">
        <w:rPr>
          <w:rFonts w:ascii="Arial" w:eastAsia="Times New Roman" w:hAnsi="Arial" w:cs="Arial"/>
          <w:sz w:val="24"/>
          <w:szCs w:val="24"/>
          <w:lang w:eastAsia="ru-RU"/>
        </w:rPr>
        <w:t xml:space="preserve">) в случае размещения на одном фасаде здания, строения, сооружения нескольких плоских фасадных информационных вывесок в виде комплекса блокированных фасадных информационных вывесок, их высота и толщина подложки должны быть идентичными, соседние плоские фасадные информационные вывески должны монтироваться между собой вплотную без </w:t>
      </w:r>
      <w:r w:rsidR="00417342" w:rsidRPr="00361E5F">
        <w:rPr>
          <w:rFonts w:ascii="Arial" w:eastAsia="Times New Roman" w:hAnsi="Arial" w:cs="Arial"/>
          <w:sz w:val="24"/>
          <w:szCs w:val="24"/>
          <w:lang w:eastAsia="ru-RU"/>
        </w:rPr>
        <w:lastRenderedPageBreak/>
        <w:t>видимых зазоров, фон информационного поля для каждой плоской фасадной информационной вывески должен быть одного цвета.</w:t>
      </w:r>
    </w:p>
    <w:p w14:paraId="34BF68E7"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2E283F89" w14:textId="77777777" w:rsidR="003407D0" w:rsidRPr="004C7B63" w:rsidRDefault="00417342">
      <w:pPr>
        <w:spacing w:after="0" w:line="240" w:lineRule="auto"/>
        <w:ind w:right="-284" w:firstLine="709"/>
        <w:jc w:val="center"/>
        <w:rPr>
          <w:rFonts w:ascii="Arial" w:eastAsia="Times New Roman" w:hAnsi="Arial" w:cs="Arial"/>
          <w:b/>
          <w:bCs/>
          <w:sz w:val="24"/>
          <w:szCs w:val="24"/>
          <w:lang w:eastAsia="zh-CN"/>
        </w:rPr>
      </w:pPr>
      <w:r w:rsidRPr="004C7B63">
        <w:rPr>
          <w:rFonts w:ascii="Arial" w:eastAsia="Times New Roman" w:hAnsi="Arial" w:cs="Arial"/>
          <w:b/>
          <w:bCs/>
          <w:sz w:val="24"/>
          <w:szCs w:val="24"/>
          <w:lang w:eastAsia="zh-CN"/>
        </w:rPr>
        <w:t>Плоская фасадная информационная вывеска</w:t>
      </w:r>
    </w:p>
    <w:p w14:paraId="591A2789" w14:textId="77777777" w:rsidR="003407D0" w:rsidRPr="004C7B63" w:rsidRDefault="003407D0">
      <w:pPr>
        <w:spacing w:after="0" w:line="240" w:lineRule="auto"/>
        <w:ind w:right="-284" w:firstLine="709"/>
        <w:jc w:val="center"/>
        <w:rPr>
          <w:rFonts w:ascii="Arial" w:eastAsia="Times New Roman" w:hAnsi="Arial" w:cs="Arial"/>
          <w:b/>
          <w:bCs/>
          <w:sz w:val="24"/>
          <w:szCs w:val="24"/>
          <w:lang w:eastAsia="zh-CN"/>
        </w:rPr>
      </w:pPr>
    </w:p>
    <w:p w14:paraId="5B6B9885" w14:textId="7F576A6F" w:rsidR="003407D0" w:rsidRPr="00361E5F" w:rsidRDefault="00354C8D">
      <w:pPr>
        <w:spacing w:after="0" w:line="240" w:lineRule="auto"/>
        <w:ind w:right="-284" w:firstLine="709"/>
        <w:jc w:val="center"/>
        <w:rPr>
          <w:rFonts w:ascii="Arial" w:eastAsia="Times New Roman" w:hAnsi="Arial" w:cs="Arial"/>
          <w:b/>
          <w:bCs/>
          <w:color w:val="FF0000"/>
          <w:sz w:val="24"/>
          <w:szCs w:val="24"/>
          <w:lang w:eastAsia="zh-CN"/>
        </w:rPr>
      </w:pPr>
      <w:r w:rsidRPr="00361E5F">
        <w:rPr>
          <w:rFonts w:ascii="Arial" w:eastAsia="Times New Roman" w:hAnsi="Arial" w:cs="Arial"/>
          <w:b/>
          <w:bCs/>
          <w:noProof/>
          <w:color w:val="FF0000"/>
          <w:sz w:val="24"/>
          <w:szCs w:val="24"/>
          <w:lang w:eastAsia="zh-CN"/>
        </w:rPr>
        <w:drawing>
          <wp:inline distT="0" distB="0" distL="0" distR="0" wp14:anchorId="579B25CD" wp14:editId="5D0A8C37">
            <wp:extent cx="5534025" cy="14191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43906" cy="1421682"/>
                    </a:xfrm>
                    <a:prstGeom prst="rect">
                      <a:avLst/>
                    </a:prstGeom>
                  </pic:spPr>
                </pic:pic>
              </a:graphicData>
            </a:graphic>
          </wp:inline>
        </w:drawing>
      </w:r>
    </w:p>
    <w:p w14:paraId="7555B053" w14:textId="77777777" w:rsidR="00354C8D" w:rsidRPr="00361E5F" w:rsidRDefault="00354C8D" w:rsidP="00354C8D">
      <w:pPr>
        <w:spacing w:after="0" w:line="240" w:lineRule="auto"/>
        <w:ind w:right="-284"/>
        <w:rPr>
          <w:rFonts w:ascii="Arial" w:eastAsia="Times New Roman" w:hAnsi="Arial" w:cs="Arial"/>
          <w:sz w:val="24"/>
          <w:szCs w:val="24"/>
          <w:lang w:eastAsia="ru-RU"/>
        </w:rPr>
      </w:pPr>
      <w:r w:rsidRPr="00361E5F">
        <w:rPr>
          <w:rFonts w:ascii="Arial" w:eastAsia="Times New Roman" w:hAnsi="Arial" w:cs="Arial"/>
          <w:sz w:val="24"/>
          <w:szCs w:val="24"/>
          <w:lang w:eastAsia="ru-RU"/>
        </w:rPr>
        <w:t>*ширина</w:t>
      </w:r>
      <w:r w:rsidRPr="00361E5F">
        <w:t xml:space="preserve"> </w:t>
      </w:r>
      <w:r w:rsidRPr="00361E5F">
        <w:rPr>
          <w:rFonts w:ascii="Arial" w:eastAsia="Times New Roman" w:hAnsi="Arial" w:cs="Arial"/>
          <w:sz w:val="24"/>
          <w:szCs w:val="24"/>
          <w:lang w:eastAsia="ru-RU"/>
        </w:rPr>
        <w:t>определяется дизайн-проектом размещения информационной вывески</w:t>
      </w:r>
    </w:p>
    <w:p w14:paraId="735A630D" w14:textId="77777777" w:rsidR="00354C8D" w:rsidRPr="00361E5F" w:rsidRDefault="00354C8D" w:rsidP="00354C8D">
      <w:pPr>
        <w:spacing w:after="0" w:line="240" w:lineRule="auto"/>
        <w:ind w:right="-284"/>
        <w:rPr>
          <w:rFonts w:ascii="Arial" w:eastAsia="Times New Roman" w:hAnsi="Arial" w:cs="Arial"/>
          <w:sz w:val="24"/>
          <w:szCs w:val="24"/>
          <w:lang w:eastAsia="ru-RU"/>
        </w:rPr>
      </w:pPr>
    </w:p>
    <w:p w14:paraId="281AA1CE" w14:textId="2EA3C9C9" w:rsidR="003407D0" w:rsidRPr="00361E5F" w:rsidRDefault="00354C8D" w:rsidP="00354C8D">
      <w:pPr>
        <w:spacing w:after="0" w:line="240" w:lineRule="auto"/>
        <w:ind w:right="-284"/>
        <w:rPr>
          <w:rFonts w:ascii="Arial" w:eastAsia="Times New Roman" w:hAnsi="Arial" w:cs="Arial"/>
          <w:sz w:val="24"/>
          <w:szCs w:val="24"/>
          <w:lang w:eastAsia="ru-RU"/>
        </w:rPr>
      </w:pPr>
      <w:r w:rsidRPr="00361E5F">
        <w:rPr>
          <w:rFonts w:ascii="Arial" w:eastAsia="Times New Roman" w:hAnsi="Arial" w:cs="Arial"/>
          <w:sz w:val="24"/>
          <w:szCs w:val="24"/>
          <w:lang w:eastAsia="ru-RU"/>
        </w:rPr>
        <w:t>**</w:t>
      </w:r>
      <w:r w:rsidRPr="00361E5F">
        <w:t xml:space="preserve"> </w:t>
      </w:r>
      <w:r w:rsidRPr="00361E5F">
        <w:rPr>
          <w:rFonts w:ascii="Arial" w:eastAsia="Times New Roman" w:hAnsi="Arial" w:cs="Arial"/>
          <w:sz w:val="24"/>
          <w:szCs w:val="24"/>
          <w:lang w:eastAsia="ru-RU"/>
        </w:rPr>
        <w:t>максимальная высота информационных вывесок устанавливается в зависимости от места их размещения</w:t>
      </w:r>
    </w:p>
    <w:p w14:paraId="7829C41E" w14:textId="77777777" w:rsidR="00354C8D" w:rsidRPr="00361E5F" w:rsidRDefault="00354C8D" w:rsidP="00354C8D">
      <w:pPr>
        <w:spacing w:after="0" w:line="240" w:lineRule="auto"/>
        <w:ind w:right="-284"/>
        <w:rPr>
          <w:rFonts w:ascii="Arial" w:eastAsia="Times New Roman" w:hAnsi="Arial" w:cs="Arial"/>
          <w:b/>
          <w:color w:val="FF0000"/>
          <w:sz w:val="24"/>
          <w:szCs w:val="24"/>
          <w:lang w:eastAsia="ru-RU"/>
        </w:rPr>
      </w:pPr>
    </w:p>
    <w:p w14:paraId="3D3244AA" w14:textId="7877DFF4" w:rsidR="004C7B63" w:rsidRPr="00361E5F" w:rsidRDefault="004C7B63" w:rsidP="002D0DBC">
      <w:pPr>
        <w:spacing w:after="0" w:line="240" w:lineRule="auto"/>
        <w:ind w:right="-284" w:firstLine="709"/>
        <w:jc w:val="both"/>
        <w:rPr>
          <w:rFonts w:ascii="Arial" w:eastAsia="Times New Roman" w:hAnsi="Arial" w:cs="Arial"/>
          <w:bCs/>
          <w:sz w:val="24"/>
          <w:szCs w:val="24"/>
          <w:lang w:eastAsia="ru-RU"/>
        </w:rPr>
      </w:pPr>
      <w:r w:rsidRPr="00361E5F">
        <w:rPr>
          <w:rFonts w:ascii="Arial" w:eastAsia="Times New Roman" w:hAnsi="Arial" w:cs="Arial"/>
          <w:bCs/>
          <w:sz w:val="24"/>
          <w:szCs w:val="24"/>
          <w:lang w:eastAsia="ru-RU"/>
        </w:rPr>
        <w:t>7.</w:t>
      </w:r>
      <w:r w:rsidR="00B35816" w:rsidRPr="00361E5F">
        <w:rPr>
          <w:rFonts w:ascii="Arial" w:eastAsia="Times New Roman" w:hAnsi="Arial" w:cs="Arial"/>
          <w:bCs/>
          <w:sz w:val="24"/>
          <w:szCs w:val="24"/>
          <w:lang w:eastAsia="ru-RU"/>
        </w:rPr>
        <w:t>12</w:t>
      </w:r>
      <w:r w:rsidRPr="00361E5F">
        <w:rPr>
          <w:rFonts w:ascii="Arial" w:eastAsia="Times New Roman" w:hAnsi="Arial" w:cs="Arial"/>
          <w:bCs/>
          <w:sz w:val="24"/>
          <w:szCs w:val="24"/>
          <w:lang w:eastAsia="ru-RU"/>
        </w:rPr>
        <w:t xml:space="preserve">.4. Согласование установки информационной вывески, дизайн-проекта размещения вывески на территории Тяжинского муниципального округа в  случае размещения плоской фасадной информационной вывески на фасаде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содержится информация касательно только данной организации (данного индивидуального предпринимателя), действует до дня размещения на таком фасаде дополнительной информационной вывески, содержащей информацию касательно деятельности другой организации (другого индивидуального предпринимателя), но не более, чем 3 года. При этом, при таком размещении на данном фасаде одновременно нескольких информационных вывесок нескольких организаций (индивидуальных предпринимателей) эти информационные вывески должны быть композиционно взаимоувязаны и размещены </w:t>
      </w:r>
      <w:proofErr w:type="gramStart"/>
      <w:r w:rsidRPr="00361E5F">
        <w:rPr>
          <w:rFonts w:ascii="Arial" w:eastAsia="Times New Roman" w:hAnsi="Arial" w:cs="Arial"/>
          <w:bCs/>
          <w:sz w:val="24"/>
          <w:szCs w:val="24"/>
          <w:lang w:eastAsia="ru-RU"/>
        </w:rPr>
        <w:t>согласно  архитектурно</w:t>
      </w:r>
      <w:proofErr w:type="gramEnd"/>
      <w:r w:rsidRPr="00361E5F">
        <w:rPr>
          <w:rFonts w:ascii="Arial" w:eastAsia="Times New Roman" w:hAnsi="Arial" w:cs="Arial"/>
          <w:bCs/>
          <w:sz w:val="24"/>
          <w:szCs w:val="24"/>
          <w:lang w:eastAsia="ru-RU"/>
        </w:rPr>
        <w:t>-художественной концепции на размещение информационных вывесок на данном фасаде, согласованной в порядке, предусмотренном настоящими правилами.</w:t>
      </w:r>
    </w:p>
    <w:p w14:paraId="0C3893D4" w14:textId="77777777" w:rsidR="004C7B63" w:rsidRPr="00361E5F" w:rsidRDefault="004C7B63">
      <w:pPr>
        <w:spacing w:after="0" w:line="240" w:lineRule="auto"/>
        <w:ind w:right="-284" w:firstLine="709"/>
        <w:rPr>
          <w:rFonts w:ascii="Arial" w:eastAsia="Times New Roman" w:hAnsi="Arial" w:cs="Arial"/>
          <w:b/>
          <w:color w:val="FF0000"/>
          <w:sz w:val="24"/>
          <w:szCs w:val="24"/>
          <w:lang w:eastAsia="ru-RU"/>
        </w:rPr>
      </w:pPr>
    </w:p>
    <w:p w14:paraId="20BE1F6C" w14:textId="7F458DEF" w:rsidR="003407D0" w:rsidRPr="00361E5F" w:rsidRDefault="00417342">
      <w:pPr>
        <w:spacing w:after="0" w:line="240" w:lineRule="auto"/>
        <w:ind w:right="-284" w:firstLine="709"/>
        <w:rPr>
          <w:rFonts w:ascii="Arial" w:eastAsia="Times New Roman" w:hAnsi="Arial" w:cs="Arial"/>
          <w:b/>
          <w:sz w:val="24"/>
          <w:szCs w:val="24"/>
          <w:lang w:eastAsia="ru-RU"/>
        </w:rPr>
      </w:pPr>
      <w:r w:rsidRPr="00361E5F">
        <w:rPr>
          <w:rFonts w:ascii="Arial" w:eastAsia="Times New Roman" w:hAnsi="Arial" w:cs="Arial"/>
          <w:b/>
          <w:sz w:val="24"/>
          <w:szCs w:val="24"/>
          <w:lang w:eastAsia="ru-RU"/>
        </w:rPr>
        <w:t>7.1</w:t>
      </w:r>
      <w:r w:rsidR="003D3D99" w:rsidRPr="00361E5F">
        <w:rPr>
          <w:rFonts w:ascii="Arial" w:eastAsia="Times New Roman" w:hAnsi="Arial" w:cs="Arial"/>
          <w:b/>
          <w:sz w:val="24"/>
          <w:szCs w:val="24"/>
          <w:lang w:eastAsia="ru-RU"/>
        </w:rPr>
        <w:t>3</w:t>
      </w:r>
      <w:r w:rsidRPr="00361E5F">
        <w:rPr>
          <w:rFonts w:ascii="Arial" w:eastAsia="Times New Roman" w:hAnsi="Arial" w:cs="Arial"/>
          <w:b/>
          <w:sz w:val="24"/>
          <w:szCs w:val="24"/>
          <w:lang w:eastAsia="ru-RU"/>
        </w:rPr>
        <w:t>. Фасадные информационные вывески</w:t>
      </w:r>
      <w:r w:rsidR="008B3A5D" w:rsidRPr="00361E5F">
        <w:rPr>
          <w:rFonts w:ascii="Arial" w:eastAsia="Times New Roman" w:hAnsi="Arial" w:cs="Arial"/>
          <w:b/>
          <w:sz w:val="24"/>
          <w:szCs w:val="24"/>
          <w:lang w:eastAsia="ru-RU"/>
        </w:rPr>
        <w:t xml:space="preserve">, размещаемые </w:t>
      </w:r>
      <w:r w:rsidRPr="00361E5F">
        <w:rPr>
          <w:rFonts w:ascii="Arial" w:eastAsia="Times New Roman" w:hAnsi="Arial" w:cs="Arial"/>
          <w:b/>
          <w:sz w:val="24"/>
          <w:szCs w:val="24"/>
          <w:lang w:eastAsia="ru-RU"/>
        </w:rPr>
        <w:t>на фризе</w:t>
      </w:r>
      <w:r w:rsidR="00887E56" w:rsidRPr="00361E5F">
        <w:rPr>
          <w:rFonts w:ascii="Arial" w:eastAsia="Times New Roman" w:hAnsi="Arial" w:cs="Arial"/>
          <w:b/>
          <w:sz w:val="24"/>
          <w:szCs w:val="24"/>
          <w:lang w:eastAsia="ru-RU"/>
        </w:rPr>
        <w:t xml:space="preserve"> здания</w:t>
      </w:r>
      <w:r w:rsidR="00493AE8" w:rsidRPr="00361E5F">
        <w:rPr>
          <w:rFonts w:ascii="Arial" w:eastAsia="Times New Roman" w:hAnsi="Arial" w:cs="Arial"/>
          <w:b/>
          <w:sz w:val="24"/>
          <w:szCs w:val="24"/>
          <w:lang w:eastAsia="ru-RU"/>
        </w:rPr>
        <w:t xml:space="preserve"> либо</w:t>
      </w:r>
      <w:r w:rsidR="00887E56" w:rsidRPr="00361E5F">
        <w:rPr>
          <w:rFonts w:ascii="Arial" w:eastAsia="Times New Roman" w:hAnsi="Arial" w:cs="Arial"/>
          <w:b/>
          <w:sz w:val="24"/>
          <w:szCs w:val="24"/>
          <w:lang w:eastAsia="ru-RU"/>
        </w:rPr>
        <w:t xml:space="preserve"> строения</w:t>
      </w:r>
      <w:r w:rsidRPr="00361E5F">
        <w:rPr>
          <w:rFonts w:ascii="Arial" w:eastAsia="Times New Roman" w:hAnsi="Arial" w:cs="Arial"/>
          <w:b/>
          <w:sz w:val="24"/>
          <w:szCs w:val="24"/>
          <w:lang w:eastAsia="ru-RU"/>
        </w:rPr>
        <w:t xml:space="preserve"> </w:t>
      </w:r>
    </w:p>
    <w:p w14:paraId="38C845EE" w14:textId="77777777" w:rsidR="003407D0" w:rsidRPr="00361E5F" w:rsidRDefault="003407D0">
      <w:pPr>
        <w:spacing w:after="0" w:line="240" w:lineRule="auto"/>
        <w:ind w:right="-284" w:firstLine="709"/>
        <w:jc w:val="both"/>
        <w:rPr>
          <w:rFonts w:ascii="Arial" w:eastAsia="Times New Roman" w:hAnsi="Arial" w:cs="Arial"/>
          <w:color w:val="FF0000"/>
          <w:sz w:val="24"/>
          <w:szCs w:val="24"/>
          <w:lang w:eastAsia="ru-RU"/>
        </w:rPr>
      </w:pPr>
    </w:p>
    <w:p w14:paraId="65F47359" w14:textId="367B89BC" w:rsidR="008B3A5D" w:rsidRPr="00361E5F" w:rsidRDefault="00417342" w:rsidP="008B502B">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7.1</w:t>
      </w:r>
      <w:r w:rsidR="003D3D99" w:rsidRPr="00361E5F">
        <w:rPr>
          <w:rFonts w:ascii="Arial" w:eastAsia="Times New Roman" w:hAnsi="Arial" w:cs="Arial"/>
          <w:sz w:val="24"/>
          <w:szCs w:val="24"/>
          <w:lang w:eastAsia="ru-RU"/>
        </w:rPr>
        <w:t>3</w:t>
      </w:r>
      <w:r w:rsidRPr="00361E5F">
        <w:rPr>
          <w:rFonts w:ascii="Arial" w:eastAsia="Times New Roman" w:hAnsi="Arial" w:cs="Arial"/>
          <w:sz w:val="24"/>
          <w:szCs w:val="24"/>
          <w:lang w:eastAsia="ru-RU"/>
        </w:rPr>
        <w:t xml:space="preserve">.1. Размещение фасадной информационной вывески на фризе здания, </w:t>
      </w:r>
      <w:r w:rsidR="00493AE8" w:rsidRPr="00361E5F">
        <w:rPr>
          <w:rFonts w:ascii="Arial" w:eastAsia="Times New Roman" w:hAnsi="Arial" w:cs="Arial"/>
          <w:sz w:val="24"/>
          <w:szCs w:val="24"/>
          <w:lang w:eastAsia="ru-RU"/>
        </w:rPr>
        <w:t xml:space="preserve">либо </w:t>
      </w:r>
      <w:r w:rsidRPr="00361E5F">
        <w:rPr>
          <w:rFonts w:ascii="Arial" w:eastAsia="Times New Roman" w:hAnsi="Arial" w:cs="Arial"/>
          <w:sz w:val="24"/>
          <w:szCs w:val="24"/>
          <w:lang w:eastAsia="ru-RU"/>
        </w:rPr>
        <w:t xml:space="preserve">строения </w:t>
      </w:r>
      <w:r w:rsidR="008B3A5D" w:rsidRPr="00361E5F">
        <w:rPr>
          <w:rFonts w:ascii="Arial" w:eastAsia="Times New Roman" w:hAnsi="Arial" w:cs="Arial"/>
          <w:sz w:val="24"/>
          <w:szCs w:val="24"/>
          <w:lang w:eastAsia="ru-RU"/>
        </w:rPr>
        <w:t>с учетом норм действующего законодательства и общих положений настоящих правил для</w:t>
      </w:r>
      <w:r w:rsidR="00B50D5D" w:rsidRPr="00361E5F">
        <w:rPr>
          <w:rFonts w:ascii="Arial" w:eastAsia="Times New Roman" w:hAnsi="Arial" w:cs="Arial"/>
          <w:sz w:val="24"/>
          <w:szCs w:val="24"/>
          <w:lang w:eastAsia="ru-RU"/>
        </w:rPr>
        <w:t xml:space="preserve"> всех</w:t>
      </w:r>
      <w:r w:rsidR="008B3A5D" w:rsidRPr="00361E5F">
        <w:rPr>
          <w:rFonts w:ascii="Arial" w:eastAsia="Times New Roman" w:hAnsi="Arial" w:cs="Arial"/>
          <w:sz w:val="24"/>
          <w:szCs w:val="24"/>
          <w:lang w:eastAsia="ru-RU"/>
        </w:rPr>
        <w:t xml:space="preserve"> видов информационных вывесок, устанавливаемых настоящими правилами, также должно осуществляться с соблюдением следующих требований:</w:t>
      </w:r>
    </w:p>
    <w:p w14:paraId="407EC889" w14:textId="77777777" w:rsidR="00493AE8" w:rsidRPr="00361E5F" w:rsidRDefault="009E23D7" w:rsidP="00493AE8">
      <w:pPr>
        <w:pStyle w:val="af2"/>
        <w:numPr>
          <w:ilvl w:val="0"/>
          <w:numId w:val="13"/>
        </w:numPr>
        <w:spacing w:after="0" w:line="240" w:lineRule="auto"/>
        <w:ind w:right="-284"/>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в случае если высота фриза не превышает 1000 мм, </w:t>
      </w:r>
      <w:r w:rsidR="00493AE8" w:rsidRPr="00361E5F">
        <w:rPr>
          <w:rFonts w:ascii="Arial" w:eastAsia="Times New Roman" w:hAnsi="Arial" w:cs="Arial"/>
          <w:sz w:val="24"/>
          <w:szCs w:val="24"/>
          <w:lang w:eastAsia="ru-RU"/>
        </w:rPr>
        <w:t xml:space="preserve">фасадные </w:t>
      </w:r>
    </w:p>
    <w:p w14:paraId="505911D7" w14:textId="77777777" w:rsidR="00493AE8" w:rsidRPr="00361E5F" w:rsidRDefault="00493AE8" w:rsidP="00493AE8">
      <w:pPr>
        <w:spacing w:after="0" w:line="240" w:lineRule="auto"/>
        <w:ind w:right="-284"/>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информационные вывески, следует размещать по его горизонтальной центральной оси, а</w:t>
      </w:r>
      <w:r w:rsidR="009E23D7" w:rsidRPr="00361E5F">
        <w:rPr>
          <w:rFonts w:ascii="Arial" w:eastAsia="Times New Roman" w:hAnsi="Arial" w:cs="Arial"/>
          <w:sz w:val="24"/>
          <w:szCs w:val="24"/>
          <w:lang w:eastAsia="ru-RU"/>
        </w:rPr>
        <w:t xml:space="preserve"> высота </w:t>
      </w:r>
      <w:r w:rsidRPr="00361E5F">
        <w:rPr>
          <w:rFonts w:ascii="Arial" w:eastAsia="Times New Roman" w:hAnsi="Arial" w:cs="Arial"/>
          <w:sz w:val="24"/>
          <w:szCs w:val="24"/>
          <w:lang w:eastAsia="ru-RU"/>
        </w:rPr>
        <w:t>должна быть</w:t>
      </w:r>
      <w:r w:rsidR="009E23D7" w:rsidRPr="00361E5F">
        <w:rPr>
          <w:rFonts w:ascii="Arial" w:eastAsia="Times New Roman" w:hAnsi="Arial" w:cs="Arial"/>
          <w:sz w:val="24"/>
          <w:szCs w:val="24"/>
          <w:lang w:eastAsia="ru-RU"/>
        </w:rPr>
        <w:t xml:space="preserve"> </w:t>
      </w:r>
    </w:p>
    <w:p w14:paraId="31C639E9" w14:textId="19557365" w:rsidR="004B7BDF" w:rsidRPr="00361E5F" w:rsidRDefault="00493AE8" w:rsidP="00493AE8">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 информационной вывески </w:t>
      </w:r>
      <w:r w:rsidR="009E23D7" w:rsidRPr="00361E5F">
        <w:rPr>
          <w:rFonts w:ascii="Arial" w:eastAsia="Times New Roman" w:hAnsi="Arial" w:cs="Arial"/>
          <w:sz w:val="24"/>
          <w:szCs w:val="24"/>
          <w:lang w:eastAsia="ru-RU"/>
        </w:rPr>
        <w:t>без подложки либо фигурного короба должна быть не более 75 % от высоты фриза</w:t>
      </w:r>
      <w:bookmarkStart w:id="65" w:name="_Hlk221532250"/>
      <w:r w:rsidR="00EC275A" w:rsidRPr="00361E5F">
        <w:rPr>
          <w:rFonts w:ascii="Arial" w:eastAsia="Times New Roman" w:hAnsi="Arial" w:cs="Arial"/>
          <w:sz w:val="24"/>
          <w:szCs w:val="24"/>
          <w:lang w:eastAsia="ru-RU"/>
        </w:rPr>
        <w:t xml:space="preserve"> (рис. 31 приложения №1);</w:t>
      </w:r>
    </w:p>
    <w:p w14:paraId="73ACD2FE" w14:textId="1BFEB412" w:rsidR="009E23D7" w:rsidRPr="00361E5F" w:rsidRDefault="00493AE8" w:rsidP="00493AE8">
      <w:pPr>
        <w:spacing w:after="0" w:line="240" w:lineRule="auto"/>
        <w:ind w:right="-284" w:firstLine="708"/>
        <w:jc w:val="both"/>
        <w:rPr>
          <w:rFonts w:ascii="Arial" w:eastAsia="Times New Roman" w:hAnsi="Arial" w:cs="Arial"/>
          <w:sz w:val="24"/>
          <w:szCs w:val="24"/>
          <w:lang w:eastAsia="ru-RU"/>
        </w:rPr>
      </w:pPr>
      <w:bookmarkStart w:id="66" w:name="_Hlk221541221"/>
      <w:bookmarkEnd w:id="65"/>
      <w:r w:rsidRPr="00361E5F">
        <w:rPr>
          <w:rFonts w:ascii="Arial" w:eastAsia="Times New Roman" w:hAnsi="Arial" w:cs="Arial"/>
          <w:sz w:val="24"/>
          <w:szCs w:val="24"/>
          <w:lang w:eastAsia="ru-RU"/>
        </w:rPr>
        <w:t xml:space="preserve">- подложки информационной вывески, </w:t>
      </w:r>
      <w:r w:rsidR="004B7BDF" w:rsidRPr="00361E5F">
        <w:rPr>
          <w:rFonts w:ascii="Arial" w:eastAsia="Times New Roman" w:hAnsi="Arial" w:cs="Arial"/>
          <w:sz w:val="24"/>
          <w:szCs w:val="24"/>
          <w:lang w:eastAsia="ru-RU"/>
        </w:rPr>
        <w:t>планшетных</w:t>
      </w:r>
      <w:r w:rsidR="00F777B9" w:rsidRPr="00361E5F">
        <w:rPr>
          <w:rFonts w:ascii="Arial" w:eastAsia="Times New Roman" w:hAnsi="Arial" w:cs="Arial"/>
          <w:sz w:val="24"/>
          <w:szCs w:val="24"/>
          <w:lang w:eastAsia="ru-RU"/>
        </w:rPr>
        <w:t xml:space="preserve"> коробов</w:t>
      </w:r>
      <w:r w:rsidR="00EC275A" w:rsidRPr="00361E5F">
        <w:rPr>
          <w:rFonts w:ascii="Arial" w:eastAsia="Times New Roman" w:hAnsi="Arial" w:cs="Arial"/>
          <w:sz w:val="24"/>
          <w:szCs w:val="24"/>
          <w:lang w:eastAsia="ru-RU"/>
        </w:rPr>
        <w:t xml:space="preserve">, плоских фасадных вывесок должна быть не более </w:t>
      </w:r>
      <w:r w:rsidR="004B7BDF" w:rsidRPr="00361E5F">
        <w:rPr>
          <w:rFonts w:ascii="Arial" w:eastAsia="Times New Roman" w:hAnsi="Arial" w:cs="Arial"/>
          <w:sz w:val="24"/>
          <w:szCs w:val="24"/>
          <w:lang w:eastAsia="ru-RU"/>
        </w:rPr>
        <w:t>75 % от высоты фриза</w:t>
      </w:r>
      <w:r w:rsidR="00EC275A" w:rsidRPr="00361E5F">
        <w:rPr>
          <w:rFonts w:ascii="Arial" w:eastAsia="Times New Roman" w:hAnsi="Arial" w:cs="Arial"/>
          <w:sz w:val="24"/>
          <w:szCs w:val="24"/>
          <w:lang w:eastAsia="ru-RU"/>
        </w:rPr>
        <w:t xml:space="preserve">, при этом </w:t>
      </w:r>
      <w:r w:rsidR="004B7BDF" w:rsidRPr="00361E5F">
        <w:rPr>
          <w:rFonts w:ascii="Arial" w:eastAsia="Times New Roman" w:hAnsi="Arial" w:cs="Arial"/>
          <w:sz w:val="24"/>
          <w:szCs w:val="24"/>
          <w:lang w:eastAsia="ru-RU"/>
        </w:rPr>
        <w:t>высота информационного поля (текстовой части) и (или) декоративно-художественн</w:t>
      </w:r>
      <w:r w:rsidR="00EC275A" w:rsidRPr="00361E5F">
        <w:rPr>
          <w:rFonts w:ascii="Arial" w:eastAsia="Times New Roman" w:hAnsi="Arial" w:cs="Arial"/>
          <w:sz w:val="24"/>
          <w:szCs w:val="24"/>
          <w:lang w:eastAsia="ru-RU"/>
        </w:rPr>
        <w:t>ых</w:t>
      </w:r>
      <w:r w:rsidR="004B7BDF" w:rsidRPr="00361E5F">
        <w:rPr>
          <w:rFonts w:ascii="Arial" w:eastAsia="Times New Roman" w:hAnsi="Arial" w:cs="Arial"/>
          <w:sz w:val="24"/>
          <w:szCs w:val="24"/>
          <w:lang w:eastAsia="ru-RU"/>
        </w:rPr>
        <w:t xml:space="preserve"> элементов</w:t>
      </w:r>
      <w:r w:rsidR="00EC275A" w:rsidRPr="00361E5F">
        <w:rPr>
          <w:rFonts w:ascii="Arial" w:eastAsia="Times New Roman" w:hAnsi="Arial" w:cs="Arial"/>
          <w:sz w:val="24"/>
          <w:szCs w:val="24"/>
          <w:lang w:eastAsia="ru-RU"/>
        </w:rPr>
        <w:t xml:space="preserve"> данных</w:t>
      </w:r>
      <w:r w:rsidR="004B7BDF" w:rsidRPr="00361E5F">
        <w:rPr>
          <w:rFonts w:ascii="Arial" w:eastAsia="Times New Roman" w:hAnsi="Arial" w:cs="Arial"/>
          <w:sz w:val="24"/>
          <w:szCs w:val="24"/>
          <w:lang w:eastAsia="ru-RU"/>
        </w:rPr>
        <w:t xml:space="preserve"> информационн</w:t>
      </w:r>
      <w:r w:rsidR="00EC275A" w:rsidRPr="00361E5F">
        <w:rPr>
          <w:rFonts w:ascii="Arial" w:eastAsia="Times New Roman" w:hAnsi="Arial" w:cs="Arial"/>
          <w:sz w:val="24"/>
          <w:szCs w:val="24"/>
          <w:lang w:eastAsia="ru-RU"/>
        </w:rPr>
        <w:t>ых</w:t>
      </w:r>
      <w:r w:rsidR="004B7BDF" w:rsidRPr="00361E5F">
        <w:rPr>
          <w:rFonts w:ascii="Arial" w:eastAsia="Times New Roman" w:hAnsi="Arial" w:cs="Arial"/>
          <w:sz w:val="24"/>
          <w:szCs w:val="24"/>
          <w:lang w:eastAsia="ru-RU"/>
        </w:rPr>
        <w:t xml:space="preserve"> вывес</w:t>
      </w:r>
      <w:r w:rsidR="00EC275A" w:rsidRPr="00361E5F">
        <w:rPr>
          <w:rFonts w:ascii="Arial" w:eastAsia="Times New Roman" w:hAnsi="Arial" w:cs="Arial"/>
          <w:sz w:val="24"/>
          <w:szCs w:val="24"/>
          <w:lang w:eastAsia="ru-RU"/>
        </w:rPr>
        <w:t xml:space="preserve">ок принимается в соответствии с </w:t>
      </w:r>
      <w:r w:rsidR="00EC275A" w:rsidRPr="00361E5F">
        <w:rPr>
          <w:rFonts w:ascii="Arial" w:eastAsia="Times New Roman" w:hAnsi="Arial" w:cs="Arial"/>
          <w:sz w:val="24"/>
          <w:szCs w:val="24"/>
          <w:lang w:eastAsia="ru-RU"/>
        </w:rPr>
        <w:lastRenderedPageBreak/>
        <w:t>положениями настоящих правил,</w:t>
      </w:r>
      <w:r w:rsidR="00EC275A" w:rsidRPr="00361E5F">
        <w:t xml:space="preserve"> </w:t>
      </w:r>
      <w:r w:rsidR="00EC275A" w:rsidRPr="00361E5F">
        <w:rPr>
          <w:rFonts w:ascii="Arial" w:eastAsia="Times New Roman" w:hAnsi="Arial" w:cs="Arial"/>
          <w:sz w:val="24"/>
          <w:szCs w:val="24"/>
          <w:lang w:eastAsia="ru-RU"/>
        </w:rPr>
        <w:t xml:space="preserve">установленных для случаев размещения </w:t>
      </w:r>
      <w:r w:rsidR="00F777B9" w:rsidRPr="00361E5F">
        <w:rPr>
          <w:rFonts w:ascii="Arial" w:eastAsia="Times New Roman" w:hAnsi="Arial" w:cs="Arial"/>
          <w:sz w:val="24"/>
          <w:szCs w:val="24"/>
          <w:lang w:eastAsia="ru-RU"/>
        </w:rPr>
        <w:t xml:space="preserve">данных вывесок </w:t>
      </w:r>
      <w:r w:rsidR="00EC275A" w:rsidRPr="00361E5F">
        <w:rPr>
          <w:rFonts w:ascii="Arial" w:eastAsia="Times New Roman" w:hAnsi="Arial" w:cs="Arial"/>
          <w:sz w:val="24"/>
          <w:szCs w:val="24"/>
          <w:lang w:eastAsia="ru-RU"/>
        </w:rPr>
        <w:t>на фасадах без фриза  (рис. 31 приложения №1);</w:t>
      </w:r>
    </w:p>
    <w:p w14:paraId="61D16E46" w14:textId="77777777" w:rsidR="00493AE8" w:rsidRPr="00361E5F" w:rsidRDefault="00F777B9" w:rsidP="0098285E">
      <w:pPr>
        <w:pStyle w:val="af2"/>
        <w:numPr>
          <w:ilvl w:val="0"/>
          <w:numId w:val="13"/>
        </w:numPr>
        <w:spacing w:after="0" w:line="240" w:lineRule="auto"/>
        <w:ind w:right="-284"/>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в случае если высота фриза </w:t>
      </w:r>
      <w:r w:rsidR="00C27A02" w:rsidRPr="00361E5F">
        <w:rPr>
          <w:rFonts w:ascii="Arial" w:eastAsia="Times New Roman" w:hAnsi="Arial" w:cs="Arial"/>
          <w:sz w:val="24"/>
          <w:szCs w:val="24"/>
          <w:lang w:eastAsia="ru-RU"/>
        </w:rPr>
        <w:t>более</w:t>
      </w:r>
      <w:r w:rsidRPr="00361E5F">
        <w:rPr>
          <w:rFonts w:ascii="Arial" w:eastAsia="Times New Roman" w:hAnsi="Arial" w:cs="Arial"/>
          <w:sz w:val="24"/>
          <w:szCs w:val="24"/>
          <w:lang w:eastAsia="ru-RU"/>
        </w:rPr>
        <w:t xml:space="preserve"> 1000 мм </w:t>
      </w:r>
      <w:bookmarkStart w:id="67" w:name="_Hlk223689185"/>
      <w:r w:rsidRPr="00361E5F">
        <w:rPr>
          <w:rFonts w:ascii="Arial" w:eastAsia="Times New Roman" w:hAnsi="Arial" w:cs="Arial"/>
          <w:sz w:val="24"/>
          <w:szCs w:val="24"/>
          <w:lang w:eastAsia="ru-RU"/>
        </w:rPr>
        <w:t xml:space="preserve">фасадные информационные </w:t>
      </w:r>
    </w:p>
    <w:p w14:paraId="339C5598" w14:textId="2DAE9672" w:rsidR="00F777B9" w:rsidRPr="00361E5F" w:rsidRDefault="00F777B9" w:rsidP="00493AE8">
      <w:pPr>
        <w:spacing w:after="0" w:line="240" w:lineRule="auto"/>
        <w:ind w:right="-284"/>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вывески, следует размещать по его</w:t>
      </w:r>
      <w:r w:rsidR="00422CCB" w:rsidRPr="00361E5F">
        <w:rPr>
          <w:rFonts w:ascii="Arial" w:eastAsia="Times New Roman" w:hAnsi="Arial" w:cs="Arial"/>
          <w:sz w:val="24"/>
          <w:szCs w:val="24"/>
          <w:lang w:eastAsia="ru-RU"/>
        </w:rPr>
        <w:t xml:space="preserve"> горизонтальной</w:t>
      </w:r>
      <w:r w:rsidRPr="00361E5F">
        <w:rPr>
          <w:rFonts w:ascii="Arial" w:eastAsia="Times New Roman" w:hAnsi="Arial" w:cs="Arial"/>
          <w:sz w:val="24"/>
          <w:szCs w:val="24"/>
          <w:lang w:eastAsia="ru-RU"/>
        </w:rPr>
        <w:t xml:space="preserve"> оси</w:t>
      </w:r>
      <w:r w:rsidR="00493AE8" w:rsidRPr="00361E5F">
        <w:rPr>
          <w:rFonts w:ascii="Arial" w:eastAsia="Times New Roman" w:hAnsi="Arial" w:cs="Arial"/>
          <w:sz w:val="24"/>
          <w:szCs w:val="24"/>
          <w:lang w:eastAsia="ru-RU"/>
        </w:rPr>
        <w:t xml:space="preserve"> на расстоянии от нижней кромки фриза до нижней кромки вывески равном </w:t>
      </w:r>
      <w:r w:rsidR="00224FB6" w:rsidRPr="00361E5F">
        <w:rPr>
          <w:rFonts w:ascii="Arial" w:eastAsia="Times New Roman" w:hAnsi="Arial" w:cs="Arial"/>
          <w:sz w:val="24"/>
          <w:szCs w:val="24"/>
          <w:lang w:eastAsia="ru-RU"/>
        </w:rPr>
        <w:t>3</w:t>
      </w:r>
      <w:r w:rsidR="00493AE8" w:rsidRPr="00361E5F">
        <w:rPr>
          <w:rFonts w:ascii="Arial" w:eastAsia="Times New Roman" w:hAnsi="Arial" w:cs="Arial"/>
          <w:sz w:val="24"/>
          <w:szCs w:val="24"/>
          <w:lang w:eastAsia="ru-RU"/>
        </w:rPr>
        <w:t>0% от планируемой высоты в</w:t>
      </w:r>
      <w:r w:rsidR="00224FB6" w:rsidRPr="00361E5F">
        <w:rPr>
          <w:rFonts w:ascii="Arial" w:eastAsia="Times New Roman" w:hAnsi="Arial" w:cs="Arial"/>
          <w:sz w:val="24"/>
          <w:szCs w:val="24"/>
          <w:lang w:eastAsia="ru-RU"/>
        </w:rPr>
        <w:t>ы</w:t>
      </w:r>
      <w:r w:rsidR="00493AE8" w:rsidRPr="00361E5F">
        <w:rPr>
          <w:rFonts w:ascii="Arial" w:eastAsia="Times New Roman" w:hAnsi="Arial" w:cs="Arial"/>
          <w:sz w:val="24"/>
          <w:szCs w:val="24"/>
          <w:lang w:eastAsia="ru-RU"/>
        </w:rPr>
        <w:t>вески</w:t>
      </w:r>
      <w:r w:rsidRPr="00361E5F">
        <w:rPr>
          <w:rFonts w:ascii="Arial" w:eastAsia="Times New Roman" w:hAnsi="Arial" w:cs="Arial"/>
          <w:sz w:val="24"/>
          <w:szCs w:val="24"/>
          <w:lang w:eastAsia="ru-RU"/>
        </w:rPr>
        <w:t xml:space="preserve">, </w:t>
      </w:r>
      <w:bookmarkEnd w:id="67"/>
      <w:r w:rsidRPr="00361E5F">
        <w:rPr>
          <w:rFonts w:ascii="Arial" w:eastAsia="Times New Roman" w:hAnsi="Arial" w:cs="Arial"/>
          <w:sz w:val="24"/>
          <w:szCs w:val="24"/>
          <w:lang w:eastAsia="ru-RU"/>
        </w:rPr>
        <w:t>а</w:t>
      </w:r>
      <w:r w:rsidR="00A9278D" w:rsidRPr="00361E5F">
        <w:rPr>
          <w:rFonts w:ascii="Arial" w:eastAsia="Times New Roman" w:hAnsi="Arial" w:cs="Arial"/>
          <w:sz w:val="24"/>
          <w:szCs w:val="24"/>
          <w:lang w:eastAsia="ru-RU"/>
        </w:rPr>
        <w:t xml:space="preserve"> их</w:t>
      </w:r>
      <w:r w:rsidRPr="00361E5F">
        <w:rPr>
          <w:rFonts w:ascii="Arial" w:eastAsia="Times New Roman" w:hAnsi="Arial" w:cs="Arial"/>
          <w:sz w:val="24"/>
          <w:szCs w:val="24"/>
          <w:lang w:eastAsia="ru-RU"/>
        </w:rPr>
        <w:t xml:space="preserve"> высоту принимать в соответствии с положениями настоящих правил, установленных для случаев размещения данных вывесок на фасадах без фриза</w:t>
      </w:r>
      <w:r w:rsidR="0098285E" w:rsidRPr="00361E5F">
        <w:rPr>
          <w:rFonts w:ascii="Arial" w:eastAsia="Times New Roman" w:hAnsi="Arial" w:cs="Arial"/>
          <w:sz w:val="24"/>
          <w:szCs w:val="24"/>
          <w:lang w:eastAsia="ru-RU"/>
        </w:rPr>
        <w:t xml:space="preserve"> в зависимости от вида объекта, на котором размещаются информационные вывески</w:t>
      </w:r>
      <w:r w:rsidR="00367CC8" w:rsidRPr="00361E5F">
        <w:rPr>
          <w:rFonts w:ascii="Arial" w:eastAsia="Times New Roman" w:hAnsi="Arial" w:cs="Arial"/>
          <w:sz w:val="24"/>
          <w:szCs w:val="24"/>
          <w:lang w:eastAsia="ru-RU"/>
        </w:rPr>
        <w:t>, кроме случая, указанного в п.</w:t>
      </w:r>
      <w:r w:rsidR="002B07AC" w:rsidRPr="00361E5F">
        <w:rPr>
          <w:rFonts w:ascii="Arial" w:eastAsia="Times New Roman" w:hAnsi="Arial" w:cs="Arial"/>
          <w:sz w:val="24"/>
          <w:szCs w:val="24"/>
          <w:lang w:eastAsia="ru-RU"/>
        </w:rPr>
        <w:t>3</w:t>
      </w:r>
      <w:r w:rsidR="00367CC8" w:rsidRPr="00361E5F">
        <w:rPr>
          <w:rFonts w:ascii="Arial" w:eastAsia="Times New Roman" w:hAnsi="Arial" w:cs="Arial"/>
          <w:sz w:val="24"/>
          <w:szCs w:val="24"/>
          <w:lang w:eastAsia="ru-RU"/>
        </w:rPr>
        <w:t xml:space="preserve"> настоящего пункта</w:t>
      </w:r>
      <w:r w:rsidRPr="00361E5F">
        <w:rPr>
          <w:rFonts w:ascii="Arial" w:eastAsia="Times New Roman" w:hAnsi="Arial" w:cs="Arial"/>
          <w:sz w:val="24"/>
          <w:szCs w:val="24"/>
          <w:lang w:eastAsia="ru-RU"/>
        </w:rPr>
        <w:t>;</w:t>
      </w:r>
    </w:p>
    <w:p w14:paraId="7A7F0324" w14:textId="03A54CEF" w:rsidR="00EC001C" w:rsidRPr="00361E5F" w:rsidRDefault="002B07AC" w:rsidP="00EC001C">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3</w:t>
      </w:r>
      <w:r w:rsidR="00367CC8" w:rsidRPr="00361E5F">
        <w:rPr>
          <w:rFonts w:ascii="Arial" w:eastAsia="Times New Roman" w:hAnsi="Arial" w:cs="Arial"/>
          <w:sz w:val="24"/>
          <w:szCs w:val="24"/>
          <w:lang w:eastAsia="ru-RU"/>
        </w:rPr>
        <w:t>) п</w:t>
      </w:r>
      <w:r w:rsidR="00422CCB" w:rsidRPr="00361E5F">
        <w:rPr>
          <w:rFonts w:ascii="Arial" w:eastAsia="Times New Roman" w:hAnsi="Arial" w:cs="Arial"/>
          <w:sz w:val="24"/>
          <w:szCs w:val="24"/>
          <w:lang w:eastAsia="ru-RU"/>
        </w:rPr>
        <w:t xml:space="preserve">ри размещении </w:t>
      </w:r>
      <w:r w:rsidR="00EC001C" w:rsidRPr="00361E5F">
        <w:rPr>
          <w:rFonts w:ascii="Arial" w:eastAsia="Times New Roman" w:hAnsi="Arial" w:cs="Arial"/>
          <w:sz w:val="24"/>
          <w:szCs w:val="24"/>
          <w:lang w:eastAsia="ru-RU"/>
        </w:rPr>
        <w:t xml:space="preserve">информационной вывески </w:t>
      </w:r>
      <w:r w:rsidR="00422CCB" w:rsidRPr="00361E5F">
        <w:rPr>
          <w:rFonts w:ascii="Arial" w:eastAsia="Times New Roman" w:hAnsi="Arial" w:cs="Arial"/>
          <w:sz w:val="24"/>
          <w:szCs w:val="24"/>
          <w:lang w:eastAsia="ru-RU"/>
        </w:rPr>
        <w:t xml:space="preserve">на </w:t>
      </w:r>
      <w:r w:rsidR="00EC001C" w:rsidRPr="00361E5F">
        <w:rPr>
          <w:rFonts w:ascii="Arial" w:eastAsia="Times New Roman" w:hAnsi="Arial" w:cs="Arial"/>
          <w:sz w:val="24"/>
          <w:szCs w:val="24"/>
          <w:lang w:eastAsia="ru-RU"/>
        </w:rPr>
        <w:t xml:space="preserve">фризе </w:t>
      </w:r>
      <w:r w:rsidR="00422CCB" w:rsidRPr="00361E5F">
        <w:rPr>
          <w:rFonts w:ascii="Arial" w:eastAsia="Times New Roman" w:hAnsi="Arial" w:cs="Arial"/>
          <w:sz w:val="24"/>
          <w:szCs w:val="24"/>
          <w:lang w:eastAsia="ru-RU"/>
        </w:rPr>
        <w:t>фасад</w:t>
      </w:r>
      <w:r w:rsidR="00EC001C" w:rsidRPr="00361E5F">
        <w:rPr>
          <w:rFonts w:ascii="Arial" w:eastAsia="Times New Roman" w:hAnsi="Arial" w:cs="Arial"/>
          <w:sz w:val="24"/>
          <w:szCs w:val="24"/>
          <w:lang w:eastAsia="ru-RU"/>
        </w:rPr>
        <w:t>а</w:t>
      </w:r>
      <w:r w:rsidR="00422CCB" w:rsidRPr="00361E5F">
        <w:rPr>
          <w:rFonts w:ascii="Arial" w:eastAsia="Times New Roman" w:hAnsi="Arial" w:cs="Arial"/>
          <w:sz w:val="24"/>
          <w:szCs w:val="24"/>
          <w:lang w:eastAsia="ru-RU"/>
        </w:rPr>
        <w:t xml:space="preserve"> отдельно стоящего нежилого здания, строения, сооружения, в котором размещена и осуществляет свою деятельность только одна организация и(или) индивидуальный предприниматель,</w:t>
      </w:r>
      <w:r w:rsidR="00EC001C" w:rsidRPr="00361E5F">
        <w:t xml:space="preserve"> </w:t>
      </w:r>
      <w:r w:rsidR="00EC001C" w:rsidRPr="00361E5F">
        <w:rPr>
          <w:rFonts w:ascii="Arial" w:eastAsia="Times New Roman" w:hAnsi="Arial" w:cs="Arial"/>
          <w:sz w:val="24"/>
          <w:szCs w:val="24"/>
          <w:lang w:eastAsia="ru-RU"/>
        </w:rPr>
        <w:t>содержащей информацию касательно только данной организации и(или) индивидуального предпринимателя</w:t>
      </w:r>
      <w:r w:rsidR="00367CC8" w:rsidRPr="00361E5F">
        <w:rPr>
          <w:rFonts w:ascii="Arial" w:eastAsia="Times New Roman" w:hAnsi="Arial" w:cs="Arial"/>
          <w:sz w:val="24"/>
          <w:szCs w:val="24"/>
          <w:lang w:eastAsia="ru-RU"/>
        </w:rPr>
        <w:t>,</w:t>
      </w:r>
      <w:r w:rsidR="00EC001C" w:rsidRPr="00361E5F">
        <w:rPr>
          <w:rFonts w:ascii="Arial" w:eastAsia="Times New Roman" w:hAnsi="Arial" w:cs="Arial"/>
          <w:sz w:val="24"/>
          <w:szCs w:val="24"/>
          <w:lang w:eastAsia="ru-RU"/>
        </w:rPr>
        <w:t xml:space="preserve"> высота такой вывески может быть:</w:t>
      </w:r>
    </w:p>
    <w:p w14:paraId="0B185D9E" w14:textId="29E81CD5" w:rsidR="00EC001C" w:rsidRPr="00361E5F" w:rsidRDefault="00EC001C" w:rsidP="00EC001C">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 не более </w:t>
      </w:r>
      <w:r w:rsidR="00367CC8" w:rsidRPr="00361E5F">
        <w:rPr>
          <w:rFonts w:ascii="Arial" w:eastAsia="Times New Roman" w:hAnsi="Arial" w:cs="Arial"/>
          <w:sz w:val="24"/>
          <w:szCs w:val="24"/>
          <w:lang w:eastAsia="ru-RU"/>
        </w:rPr>
        <w:t>60 % от высоты фриза, при высоте фриза от 1000 мм до 1500 мм;</w:t>
      </w:r>
    </w:p>
    <w:p w14:paraId="4F5E883D" w14:textId="6D3CAF19" w:rsidR="00EC001C" w:rsidRPr="00361E5F" w:rsidRDefault="00EC001C" w:rsidP="00EC001C">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не более 1000 мм при высоте фриза от 1500 мм;</w:t>
      </w:r>
    </w:p>
    <w:bookmarkEnd w:id="66"/>
    <w:p w14:paraId="46D3F2D3" w14:textId="47972543" w:rsidR="003407D0" w:rsidRPr="00361E5F" w:rsidRDefault="002B07AC" w:rsidP="00EC275A">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4</w:t>
      </w:r>
      <w:r w:rsidR="004B7BDF" w:rsidRPr="00361E5F">
        <w:rPr>
          <w:rFonts w:ascii="Arial" w:eastAsia="Times New Roman" w:hAnsi="Arial" w:cs="Arial"/>
          <w:sz w:val="24"/>
          <w:szCs w:val="24"/>
          <w:lang w:eastAsia="ru-RU"/>
        </w:rPr>
        <w:t>)</w:t>
      </w:r>
      <w:r w:rsidR="00417342" w:rsidRPr="00361E5F">
        <w:rPr>
          <w:rFonts w:ascii="Arial" w:eastAsia="Times New Roman" w:hAnsi="Arial" w:cs="Arial"/>
          <w:sz w:val="24"/>
          <w:szCs w:val="24"/>
          <w:lang w:eastAsia="ru-RU"/>
        </w:rPr>
        <w:t xml:space="preserve"> длина </w:t>
      </w:r>
      <w:r w:rsidR="00EC275A" w:rsidRPr="00361E5F">
        <w:rPr>
          <w:rFonts w:ascii="Arial" w:eastAsia="Times New Roman" w:hAnsi="Arial" w:cs="Arial"/>
          <w:sz w:val="24"/>
          <w:szCs w:val="24"/>
          <w:lang w:eastAsia="ru-RU"/>
        </w:rPr>
        <w:t>информационных</w:t>
      </w:r>
      <w:r w:rsidR="00417342" w:rsidRPr="00361E5F">
        <w:rPr>
          <w:rFonts w:ascii="Arial" w:eastAsia="Times New Roman" w:hAnsi="Arial" w:cs="Arial"/>
          <w:sz w:val="24"/>
          <w:szCs w:val="24"/>
          <w:lang w:eastAsia="ru-RU"/>
        </w:rPr>
        <w:t xml:space="preserve"> </w:t>
      </w:r>
      <w:r w:rsidR="00EC275A" w:rsidRPr="00361E5F">
        <w:rPr>
          <w:rFonts w:ascii="Arial" w:eastAsia="Times New Roman" w:hAnsi="Arial" w:cs="Arial"/>
          <w:sz w:val="24"/>
          <w:szCs w:val="24"/>
          <w:lang w:eastAsia="ru-RU"/>
        </w:rPr>
        <w:t xml:space="preserve">вывесок в случае из размещения на фризе </w:t>
      </w:r>
      <w:r w:rsidR="0098285E" w:rsidRPr="00361E5F">
        <w:rPr>
          <w:rFonts w:ascii="Arial" w:eastAsia="Times New Roman" w:hAnsi="Arial" w:cs="Arial"/>
          <w:sz w:val="24"/>
          <w:szCs w:val="24"/>
          <w:lang w:eastAsia="ru-RU"/>
        </w:rPr>
        <w:t xml:space="preserve">одиночной вывески </w:t>
      </w:r>
      <w:r w:rsidR="00EC275A" w:rsidRPr="00361E5F">
        <w:rPr>
          <w:rFonts w:ascii="Arial" w:eastAsia="Times New Roman" w:hAnsi="Arial" w:cs="Arial"/>
          <w:sz w:val="24"/>
          <w:szCs w:val="24"/>
          <w:lang w:eastAsia="ru-RU"/>
        </w:rPr>
        <w:t xml:space="preserve">должна быть </w:t>
      </w:r>
      <w:r w:rsidR="00417342" w:rsidRPr="00361E5F">
        <w:rPr>
          <w:rFonts w:ascii="Arial" w:eastAsia="Times New Roman" w:hAnsi="Arial" w:cs="Arial"/>
          <w:sz w:val="24"/>
          <w:szCs w:val="24"/>
          <w:lang w:eastAsia="ru-RU"/>
        </w:rPr>
        <w:t xml:space="preserve">не более 70 % от </w:t>
      </w:r>
      <w:r w:rsidR="004B7BDF" w:rsidRPr="00361E5F">
        <w:rPr>
          <w:rFonts w:ascii="Arial" w:eastAsia="Times New Roman" w:hAnsi="Arial" w:cs="Arial"/>
          <w:sz w:val="24"/>
          <w:szCs w:val="24"/>
          <w:lang w:eastAsia="ru-RU"/>
        </w:rPr>
        <w:t xml:space="preserve">общей </w:t>
      </w:r>
      <w:r w:rsidR="00417342" w:rsidRPr="00361E5F">
        <w:rPr>
          <w:rFonts w:ascii="Arial" w:eastAsia="Times New Roman" w:hAnsi="Arial" w:cs="Arial"/>
          <w:sz w:val="24"/>
          <w:szCs w:val="24"/>
          <w:lang w:eastAsia="ru-RU"/>
        </w:rPr>
        <w:t>длины фриза</w:t>
      </w:r>
      <w:r w:rsidR="0098285E" w:rsidRPr="00361E5F">
        <w:rPr>
          <w:rFonts w:ascii="Arial" w:eastAsia="Times New Roman" w:hAnsi="Arial" w:cs="Arial"/>
          <w:sz w:val="24"/>
          <w:szCs w:val="24"/>
          <w:lang w:eastAsia="ru-RU"/>
        </w:rPr>
        <w:t xml:space="preserve">, а </w:t>
      </w:r>
      <w:r w:rsidR="004B7BDF" w:rsidRPr="00361E5F">
        <w:rPr>
          <w:rFonts w:ascii="Arial" w:eastAsia="Times New Roman" w:hAnsi="Arial" w:cs="Arial"/>
          <w:sz w:val="24"/>
          <w:szCs w:val="24"/>
          <w:lang w:eastAsia="ru-RU"/>
        </w:rPr>
        <w:t>в случае размещения на фризе информационных вывесок нескольких организаций</w:t>
      </w:r>
      <w:r w:rsidR="00EC275A" w:rsidRPr="00361E5F">
        <w:rPr>
          <w:rFonts w:ascii="Arial" w:eastAsia="Times New Roman" w:hAnsi="Arial" w:cs="Arial"/>
          <w:sz w:val="24"/>
          <w:szCs w:val="24"/>
          <w:lang w:eastAsia="ru-RU"/>
        </w:rPr>
        <w:t>,</w:t>
      </w:r>
      <w:r w:rsidR="00EC275A" w:rsidRPr="00361E5F">
        <w:t xml:space="preserve"> </w:t>
      </w:r>
      <w:r w:rsidR="00EC275A" w:rsidRPr="00361E5F">
        <w:rPr>
          <w:rFonts w:ascii="Arial" w:eastAsia="Times New Roman" w:hAnsi="Arial" w:cs="Arial"/>
          <w:sz w:val="24"/>
          <w:szCs w:val="24"/>
          <w:lang w:eastAsia="ru-RU"/>
        </w:rPr>
        <w:t xml:space="preserve">определяется архитектурно-художественной концепцией размещения информационных вывесок на таком здании </w:t>
      </w:r>
      <w:r w:rsidR="00417342" w:rsidRPr="00361E5F">
        <w:rPr>
          <w:rFonts w:ascii="Arial" w:eastAsia="Times New Roman" w:hAnsi="Arial" w:cs="Arial"/>
          <w:sz w:val="24"/>
          <w:szCs w:val="24"/>
          <w:lang w:eastAsia="ru-RU"/>
        </w:rPr>
        <w:t>(рис. 31 приложения №1);</w:t>
      </w:r>
    </w:p>
    <w:p w14:paraId="0A84A8D6" w14:textId="3E36E306" w:rsidR="001806A4" w:rsidRPr="00361E5F" w:rsidRDefault="002B07AC" w:rsidP="007D2189">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5</w:t>
      </w:r>
      <w:r w:rsidR="001806A4" w:rsidRPr="00361E5F">
        <w:rPr>
          <w:rFonts w:ascii="Arial" w:eastAsia="Times New Roman" w:hAnsi="Arial" w:cs="Arial"/>
          <w:sz w:val="24"/>
          <w:szCs w:val="24"/>
          <w:lang w:eastAsia="ru-RU"/>
        </w:rPr>
        <w:t>) толщина информационных вывесок различных видов, размещаемых на фризе,</w:t>
      </w:r>
      <w:r w:rsidR="001806A4" w:rsidRPr="00361E5F">
        <w:t xml:space="preserve"> </w:t>
      </w:r>
      <w:r w:rsidR="001806A4" w:rsidRPr="00361E5F">
        <w:rPr>
          <w:rFonts w:ascii="Arial" w:eastAsia="Times New Roman" w:hAnsi="Arial" w:cs="Arial"/>
          <w:sz w:val="24"/>
          <w:szCs w:val="24"/>
          <w:lang w:eastAsia="ru-RU"/>
        </w:rPr>
        <w:t>принимается в соответствии с положениями настоящих правил, установленных для случаев размещения данных видов информационных вывесок на фасадах без фриза;</w:t>
      </w:r>
    </w:p>
    <w:p w14:paraId="628B8F31" w14:textId="3341A340" w:rsidR="001806A4" w:rsidRPr="00361E5F" w:rsidRDefault="002B07AC" w:rsidP="007D2189">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6</w:t>
      </w:r>
      <w:r w:rsidR="001806A4" w:rsidRPr="00361E5F">
        <w:rPr>
          <w:rFonts w:ascii="Arial" w:eastAsia="Times New Roman" w:hAnsi="Arial" w:cs="Arial"/>
          <w:sz w:val="24"/>
          <w:szCs w:val="24"/>
          <w:lang w:eastAsia="ru-RU"/>
        </w:rPr>
        <w:t>) расстояние между плоскостью фасада здания, строения, сооружения и ближайшей точкой тыльной поверхности информационных вывесок различных видов, размещаемых на фризе, должно быть не более 50 мм;</w:t>
      </w:r>
    </w:p>
    <w:p w14:paraId="1F0124DE" w14:textId="17421304" w:rsidR="001806A4" w:rsidRPr="00361E5F" w:rsidRDefault="002B07AC" w:rsidP="007D2189">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w:t>
      </w:r>
      <w:r w:rsidR="001806A4" w:rsidRPr="00361E5F">
        <w:rPr>
          <w:rFonts w:ascii="Arial" w:eastAsia="Times New Roman" w:hAnsi="Arial" w:cs="Arial"/>
          <w:sz w:val="24"/>
          <w:szCs w:val="24"/>
          <w:lang w:eastAsia="ru-RU"/>
        </w:rPr>
        <w:t>) расстояние от крайней точки элементов информационных вывесок различных видов, размещаемых на фризе, до поверхности фриза должна быть не более 200 мм;</w:t>
      </w:r>
    </w:p>
    <w:p w14:paraId="09F018DE" w14:textId="1EFE911A" w:rsidR="001806A4" w:rsidRPr="00361E5F" w:rsidRDefault="002B07AC" w:rsidP="007D2189">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8</w:t>
      </w:r>
      <w:r w:rsidR="001806A4" w:rsidRPr="00361E5F">
        <w:rPr>
          <w:rFonts w:ascii="Arial" w:eastAsia="Times New Roman" w:hAnsi="Arial" w:cs="Arial"/>
          <w:sz w:val="24"/>
          <w:szCs w:val="24"/>
          <w:lang w:eastAsia="ru-RU"/>
        </w:rPr>
        <w:t xml:space="preserve">) в случае размещения на одном фризе здания, строения, сооружения нескольких информационных вывесок </w:t>
      </w:r>
      <w:r w:rsidR="007D2189" w:rsidRPr="00361E5F">
        <w:rPr>
          <w:rFonts w:ascii="Arial" w:eastAsia="Times New Roman" w:hAnsi="Arial" w:cs="Arial"/>
          <w:sz w:val="24"/>
          <w:szCs w:val="24"/>
          <w:lang w:eastAsia="ru-RU"/>
        </w:rPr>
        <w:t>различных видов</w:t>
      </w:r>
      <w:r w:rsidR="001806A4" w:rsidRPr="00361E5F">
        <w:rPr>
          <w:rFonts w:ascii="Arial" w:eastAsia="Times New Roman" w:hAnsi="Arial" w:cs="Arial"/>
          <w:sz w:val="24"/>
          <w:szCs w:val="24"/>
          <w:lang w:eastAsia="ru-RU"/>
        </w:rPr>
        <w:t xml:space="preserve"> в </w:t>
      </w:r>
      <w:r w:rsidR="0098285E" w:rsidRPr="00361E5F">
        <w:rPr>
          <w:rFonts w:ascii="Arial" w:eastAsia="Times New Roman" w:hAnsi="Arial" w:cs="Arial"/>
          <w:sz w:val="24"/>
          <w:szCs w:val="24"/>
          <w:lang w:eastAsia="ru-RU"/>
        </w:rPr>
        <w:t>составе</w:t>
      </w:r>
      <w:r w:rsidR="001806A4" w:rsidRPr="00361E5F">
        <w:rPr>
          <w:rFonts w:ascii="Arial" w:eastAsia="Times New Roman" w:hAnsi="Arial" w:cs="Arial"/>
          <w:sz w:val="24"/>
          <w:szCs w:val="24"/>
          <w:lang w:eastAsia="ru-RU"/>
        </w:rPr>
        <w:t xml:space="preserve"> комплекса блокированных фасадных информационных вывесок, их высота и толщина должны быть идентичными, при этом соседние планшетные короба, либо плоские фасадные информационные вывески, либо информационные вывески на подложке должны монтироваться между собой вплотную без видимых зазоров</w:t>
      </w:r>
      <w:r w:rsidR="007D2189" w:rsidRPr="00361E5F">
        <w:rPr>
          <w:rFonts w:ascii="Arial" w:eastAsia="Times New Roman" w:hAnsi="Arial" w:cs="Arial"/>
          <w:sz w:val="24"/>
          <w:szCs w:val="24"/>
          <w:lang w:eastAsia="ru-RU"/>
        </w:rPr>
        <w:t>;</w:t>
      </w:r>
    </w:p>
    <w:p w14:paraId="442A260D" w14:textId="60185959" w:rsidR="007D2189" w:rsidRPr="00361E5F" w:rsidRDefault="002B07AC" w:rsidP="007D2189">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9</w:t>
      </w:r>
      <w:r w:rsidR="007D2189" w:rsidRPr="00361E5F">
        <w:rPr>
          <w:rFonts w:ascii="Arial" w:eastAsia="Times New Roman" w:hAnsi="Arial" w:cs="Arial"/>
          <w:sz w:val="24"/>
          <w:szCs w:val="24"/>
          <w:lang w:eastAsia="ru-RU"/>
        </w:rPr>
        <w:t>) объемные световые элементы: буквы, цифры, символы, декоративно- художественные элементы, используемые в фасадной информационной вывеске, должны размещаться на единой горизонтальной оси (рис. 11,12,13 приложения №1);</w:t>
      </w:r>
    </w:p>
    <w:p w14:paraId="0734C39F" w14:textId="77777777" w:rsidR="0098285E" w:rsidRPr="00361E5F" w:rsidRDefault="0098285E" w:rsidP="007D2189">
      <w:pPr>
        <w:spacing w:after="0" w:line="240" w:lineRule="auto"/>
        <w:ind w:right="-284" w:firstLine="708"/>
        <w:jc w:val="both"/>
        <w:rPr>
          <w:rFonts w:ascii="Arial" w:eastAsia="Times New Roman" w:hAnsi="Arial" w:cs="Arial"/>
          <w:sz w:val="24"/>
          <w:szCs w:val="24"/>
          <w:lang w:eastAsia="ru-RU"/>
        </w:rPr>
      </w:pPr>
    </w:p>
    <w:p w14:paraId="328C3827" w14:textId="3F6E8D01" w:rsidR="007D2189" w:rsidRPr="00361E5F" w:rsidRDefault="0098285E" w:rsidP="007D2189">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7.1</w:t>
      </w:r>
      <w:r w:rsidR="003D3D99" w:rsidRPr="00361E5F">
        <w:rPr>
          <w:rFonts w:ascii="Arial" w:eastAsia="Times New Roman" w:hAnsi="Arial" w:cs="Arial"/>
          <w:sz w:val="24"/>
          <w:szCs w:val="24"/>
          <w:lang w:eastAsia="ru-RU"/>
        </w:rPr>
        <w:t>3</w:t>
      </w:r>
      <w:r w:rsidRPr="00361E5F">
        <w:rPr>
          <w:rFonts w:ascii="Arial" w:eastAsia="Times New Roman" w:hAnsi="Arial" w:cs="Arial"/>
          <w:sz w:val="24"/>
          <w:szCs w:val="24"/>
          <w:lang w:eastAsia="ru-RU"/>
        </w:rPr>
        <w:t>.2. Н</w:t>
      </w:r>
      <w:r w:rsidR="007D2189" w:rsidRPr="00361E5F">
        <w:rPr>
          <w:rFonts w:ascii="Arial" w:eastAsia="Times New Roman" w:hAnsi="Arial" w:cs="Arial"/>
          <w:sz w:val="24"/>
          <w:szCs w:val="24"/>
          <w:lang w:eastAsia="ru-RU"/>
        </w:rPr>
        <w:t>е допускается выход фасадной информационной вывески за границы фриза</w:t>
      </w:r>
      <w:r w:rsidRPr="00361E5F">
        <w:rPr>
          <w:rFonts w:ascii="Arial" w:eastAsia="Times New Roman" w:hAnsi="Arial" w:cs="Arial"/>
          <w:sz w:val="24"/>
          <w:szCs w:val="24"/>
          <w:lang w:eastAsia="ru-RU"/>
        </w:rPr>
        <w:t>.</w:t>
      </w:r>
    </w:p>
    <w:p w14:paraId="4A280FDC" w14:textId="77777777" w:rsidR="0098285E" w:rsidRPr="00361E5F" w:rsidRDefault="0098285E" w:rsidP="007D2189">
      <w:pPr>
        <w:spacing w:after="0" w:line="240" w:lineRule="auto"/>
        <w:ind w:right="-284" w:firstLine="708"/>
        <w:jc w:val="both"/>
        <w:rPr>
          <w:rFonts w:ascii="Arial" w:eastAsia="Times New Roman" w:hAnsi="Arial" w:cs="Arial"/>
          <w:sz w:val="24"/>
          <w:szCs w:val="24"/>
          <w:lang w:eastAsia="ru-RU"/>
        </w:rPr>
      </w:pPr>
    </w:p>
    <w:p w14:paraId="72C8FAC8" w14:textId="7954CCD9" w:rsidR="00764CD5" w:rsidRPr="00361E5F" w:rsidRDefault="0098285E" w:rsidP="007D2189">
      <w:pPr>
        <w:spacing w:after="0" w:line="240" w:lineRule="auto"/>
        <w:ind w:right="-284"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7.1</w:t>
      </w:r>
      <w:r w:rsidR="003D3D99" w:rsidRPr="00361E5F">
        <w:rPr>
          <w:rFonts w:ascii="Arial" w:eastAsia="Times New Roman" w:hAnsi="Arial" w:cs="Arial"/>
          <w:sz w:val="24"/>
          <w:szCs w:val="24"/>
          <w:lang w:eastAsia="ru-RU"/>
        </w:rPr>
        <w:t>3</w:t>
      </w:r>
      <w:r w:rsidRPr="00361E5F">
        <w:rPr>
          <w:rFonts w:ascii="Arial" w:eastAsia="Times New Roman" w:hAnsi="Arial" w:cs="Arial"/>
          <w:sz w:val="24"/>
          <w:szCs w:val="24"/>
          <w:lang w:eastAsia="ru-RU"/>
        </w:rPr>
        <w:t>.3</w:t>
      </w:r>
      <w:r w:rsidR="00764CD5" w:rsidRPr="00361E5F">
        <w:rPr>
          <w:rFonts w:ascii="Arial" w:eastAsia="Times New Roman" w:hAnsi="Arial" w:cs="Arial"/>
          <w:sz w:val="24"/>
          <w:szCs w:val="24"/>
          <w:lang w:eastAsia="ru-RU"/>
        </w:rPr>
        <w:t xml:space="preserve"> </w:t>
      </w:r>
      <w:r w:rsidRPr="00361E5F">
        <w:rPr>
          <w:rFonts w:ascii="Arial" w:eastAsia="Times New Roman" w:hAnsi="Arial" w:cs="Arial"/>
          <w:sz w:val="24"/>
          <w:szCs w:val="24"/>
          <w:lang w:eastAsia="ru-RU"/>
        </w:rPr>
        <w:t>Н</w:t>
      </w:r>
      <w:r w:rsidR="00764CD5" w:rsidRPr="00361E5F">
        <w:rPr>
          <w:rFonts w:ascii="Arial" w:eastAsia="Times New Roman" w:hAnsi="Arial" w:cs="Arial"/>
          <w:sz w:val="24"/>
          <w:szCs w:val="24"/>
          <w:lang w:eastAsia="ru-RU"/>
        </w:rPr>
        <w:t>е допускается размещение фасадной информационной вывески по высоте равной высоте фриза</w:t>
      </w:r>
    </w:p>
    <w:p w14:paraId="6742316B" w14:textId="77777777" w:rsidR="00981589" w:rsidRPr="00361E5F" w:rsidRDefault="00981589" w:rsidP="001920BC">
      <w:pPr>
        <w:widowControl w:val="0"/>
        <w:autoSpaceDE w:val="0"/>
        <w:autoSpaceDN w:val="0"/>
        <w:adjustRightInd w:val="0"/>
        <w:spacing w:after="0" w:line="240" w:lineRule="auto"/>
        <w:rPr>
          <w:rFonts w:ascii="Arial" w:eastAsia="Times New Roman" w:hAnsi="Arial" w:cs="Arial"/>
          <w:sz w:val="24"/>
          <w:szCs w:val="24"/>
          <w:lang w:eastAsia="ru-RU"/>
        </w:rPr>
      </w:pPr>
    </w:p>
    <w:p w14:paraId="15DCBAAD" w14:textId="77777777" w:rsidR="00981589" w:rsidRDefault="00981589" w:rsidP="00981589">
      <w:pPr>
        <w:spacing w:after="0" w:line="240" w:lineRule="auto"/>
        <w:jc w:val="center"/>
        <w:rPr>
          <w:rFonts w:ascii="Arial" w:eastAsia="Times New Roman" w:hAnsi="Arial" w:cs="Arial"/>
          <w:b/>
          <w:bCs/>
          <w:sz w:val="24"/>
          <w:szCs w:val="24"/>
          <w:lang w:eastAsia="zh-CN"/>
        </w:rPr>
      </w:pPr>
      <w:r w:rsidRPr="00361E5F">
        <w:rPr>
          <w:rFonts w:ascii="Arial" w:eastAsia="Times New Roman" w:hAnsi="Arial" w:cs="Arial"/>
          <w:b/>
          <w:bCs/>
          <w:sz w:val="24"/>
          <w:szCs w:val="24"/>
          <w:lang w:eastAsia="zh-CN"/>
        </w:rPr>
        <w:t>Фасадные вывески, размещаемые на фризе здания, строения, сооружения</w:t>
      </w:r>
    </w:p>
    <w:p w14:paraId="16751244" w14:textId="0703075B" w:rsidR="00224FB6" w:rsidRPr="00394B7E" w:rsidRDefault="00224FB6" w:rsidP="00224FB6">
      <w:pPr>
        <w:spacing w:after="0" w:line="240" w:lineRule="auto"/>
        <w:rPr>
          <w:rFonts w:ascii="Arial" w:eastAsia="Times New Roman" w:hAnsi="Arial" w:cs="Arial"/>
          <w:color w:val="FF0000"/>
          <w:sz w:val="24"/>
          <w:szCs w:val="24"/>
          <w:lang w:eastAsia="ru-RU"/>
        </w:rPr>
      </w:pPr>
    </w:p>
    <w:p w14:paraId="4FF234A5" w14:textId="244A8230" w:rsidR="00981589" w:rsidRPr="00394B7E" w:rsidRDefault="00224FB6" w:rsidP="00981589">
      <w:pPr>
        <w:spacing w:after="0" w:line="240" w:lineRule="auto"/>
        <w:ind w:right="-284" w:firstLine="709"/>
        <w:jc w:val="center"/>
        <w:rPr>
          <w:rFonts w:ascii="Arial" w:eastAsia="Times New Roman" w:hAnsi="Arial" w:cs="Arial"/>
          <w:color w:val="FF0000"/>
          <w:sz w:val="24"/>
          <w:szCs w:val="24"/>
          <w:lang w:eastAsia="ru-RU"/>
        </w:rPr>
      </w:pPr>
      <w:r w:rsidRPr="00FA7042">
        <w:rPr>
          <w:rFonts w:ascii="Arial" w:eastAsia="Times New Roman" w:hAnsi="Arial" w:cs="Arial"/>
          <w:noProof/>
          <w:color w:val="FF0000"/>
          <w:sz w:val="24"/>
          <w:szCs w:val="24"/>
          <w:lang w:eastAsia="ru-RU"/>
        </w:rPr>
        <w:lastRenderedPageBreak/>
        <w:drawing>
          <wp:inline distT="0" distB="0" distL="0" distR="0" wp14:anchorId="597129DA" wp14:editId="40E2D702">
            <wp:extent cx="4777899" cy="4914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 r="10519" b="-455"/>
                    <a:stretch/>
                  </pic:blipFill>
                  <pic:spPr bwMode="auto">
                    <a:xfrm>
                      <a:off x="0" y="0"/>
                      <a:ext cx="4780275" cy="4917344"/>
                    </a:xfrm>
                    <a:prstGeom prst="rect">
                      <a:avLst/>
                    </a:prstGeom>
                    <a:ln>
                      <a:noFill/>
                    </a:ln>
                    <a:extLst>
                      <a:ext uri="{53640926-AAD7-44D8-BBD7-CCE9431645EC}">
                        <a14:shadowObscured xmlns:a14="http://schemas.microsoft.com/office/drawing/2010/main"/>
                      </a:ext>
                    </a:extLst>
                  </pic:spPr>
                </pic:pic>
              </a:graphicData>
            </a:graphic>
          </wp:inline>
        </w:drawing>
      </w:r>
    </w:p>
    <w:p w14:paraId="012E53B5" w14:textId="77777777" w:rsidR="00981589" w:rsidRDefault="00981589" w:rsidP="001920BC">
      <w:pPr>
        <w:widowControl w:val="0"/>
        <w:autoSpaceDE w:val="0"/>
        <w:autoSpaceDN w:val="0"/>
        <w:adjustRightInd w:val="0"/>
        <w:spacing w:after="0" w:line="240" w:lineRule="auto"/>
        <w:rPr>
          <w:rFonts w:ascii="Arial" w:hAnsi="Arial" w:cs="Arial"/>
          <w:sz w:val="2"/>
          <w:szCs w:val="2"/>
        </w:rPr>
      </w:pPr>
    </w:p>
    <w:p w14:paraId="5106F929" w14:textId="77777777" w:rsidR="0052579F" w:rsidRDefault="0052579F" w:rsidP="001920BC">
      <w:pPr>
        <w:widowControl w:val="0"/>
        <w:autoSpaceDE w:val="0"/>
        <w:autoSpaceDN w:val="0"/>
        <w:adjustRightInd w:val="0"/>
        <w:spacing w:after="0" w:line="240" w:lineRule="auto"/>
        <w:rPr>
          <w:rFonts w:ascii="Arial" w:hAnsi="Arial" w:cs="Arial"/>
          <w:sz w:val="2"/>
          <w:szCs w:val="2"/>
        </w:rPr>
      </w:pPr>
    </w:p>
    <w:p w14:paraId="672D6918" w14:textId="1F0C1CEB" w:rsidR="00563712" w:rsidRDefault="00563712" w:rsidP="00563712">
      <w:pPr>
        <w:widowControl w:val="0"/>
        <w:autoSpaceDE w:val="0"/>
        <w:autoSpaceDN w:val="0"/>
        <w:adjustRightInd w:val="0"/>
        <w:spacing w:after="0" w:line="240" w:lineRule="auto"/>
        <w:ind w:left="-510" w:firstLine="708"/>
        <w:rPr>
          <w:rFonts w:ascii="Arial" w:eastAsia="Times New Roman" w:hAnsi="Arial" w:cs="Arial"/>
          <w:sz w:val="24"/>
          <w:szCs w:val="24"/>
          <w:highlight w:val="yellow"/>
          <w:lang w:eastAsia="ru-RU"/>
        </w:rPr>
      </w:pPr>
      <w:r w:rsidRPr="00563712">
        <w:rPr>
          <w:rFonts w:ascii="Arial" w:eastAsia="Times New Roman" w:hAnsi="Arial" w:cs="Arial"/>
          <w:noProof/>
          <w:sz w:val="24"/>
          <w:szCs w:val="24"/>
          <w:lang w:eastAsia="ru-RU"/>
        </w:rPr>
        <w:drawing>
          <wp:inline distT="0" distB="0" distL="0" distR="0" wp14:anchorId="2EBE344C" wp14:editId="019C0E01">
            <wp:extent cx="5939790" cy="19761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1976120"/>
                    </a:xfrm>
                    <a:prstGeom prst="rect">
                      <a:avLst/>
                    </a:prstGeom>
                  </pic:spPr>
                </pic:pic>
              </a:graphicData>
            </a:graphic>
          </wp:inline>
        </w:drawing>
      </w:r>
    </w:p>
    <w:p w14:paraId="03A60492" w14:textId="4C88DEFB" w:rsidR="00981589" w:rsidRPr="00361E5F" w:rsidRDefault="005553D9" w:rsidP="003A68B1">
      <w:pPr>
        <w:widowControl w:val="0"/>
        <w:autoSpaceDE w:val="0"/>
        <w:autoSpaceDN w:val="0"/>
        <w:adjustRightInd w:val="0"/>
        <w:spacing w:after="0" w:line="240" w:lineRule="auto"/>
        <w:ind w:firstLine="708"/>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7.1</w:t>
      </w:r>
      <w:r w:rsidR="003D3D99" w:rsidRPr="00361E5F">
        <w:rPr>
          <w:rFonts w:ascii="Arial" w:eastAsia="Times New Roman" w:hAnsi="Arial" w:cs="Arial"/>
          <w:sz w:val="24"/>
          <w:szCs w:val="24"/>
          <w:lang w:eastAsia="ru-RU"/>
        </w:rPr>
        <w:t>3</w:t>
      </w:r>
      <w:r w:rsidRPr="00361E5F">
        <w:rPr>
          <w:rFonts w:ascii="Arial" w:eastAsia="Times New Roman" w:hAnsi="Arial" w:cs="Arial"/>
          <w:sz w:val="24"/>
          <w:szCs w:val="24"/>
          <w:lang w:eastAsia="ru-RU"/>
        </w:rPr>
        <w:t xml:space="preserve">.4 Согласование установки информационной вывески, дизайн-проекта размещения вывески на территории Тяжинского муниципального округа в  случае размещения информационной вывески на фризе отдельно стоящего здания, строения, сооружения, в котором осуществляет свою деятельность только одна организация (индивидуальный предприниматель), при условии, что данное здание, строение, сооружение не является объектом культурного наследия и не расположено в зоне охраны объекта культурного наследия, также при этом на такой информационной вывеске содержится информация касательно только данной организации (данного индивидуального предпринимателя), действует до дня размещения на таком фризе дополнительной информационной вывески, содержащей информацию касательно деятельности другой организации (другого индивидуального предпринимателя), но не более, чем 3 года. При этом, при таком размещении на данном фризе одновременно нескольких информационных вывесок нескольких организаций (индивидуальных предпринимателей) эти </w:t>
      </w:r>
      <w:r w:rsidRPr="00361E5F">
        <w:rPr>
          <w:rFonts w:ascii="Arial" w:eastAsia="Times New Roman" w:hAnsi="Arial" w:cs="Arial"/>
          <w:sz w:val="24"/>
          <w:szCs w:val="24"/>
          <w:lang w:eastAsia="ru-RU"/>
        </w:rPr>
        <w:lastRenderedPageBreak/>
        <w:t xml:space="preserve">информационные вывески должны быть композиционно взаимоувязаны и размещены </w:t>
      </w:r>
      <w:proofErr w:type="gramStart"/>
      <w:r w:rsidRPr="00361E5F">
        <w:rPr>
          <w:rFonts w:ascii="Arial" w:eastAsia="Times New Roman" w:hAnsi="Arial" w:cs="Arial"/>
          <w:sz w:val="24"/>
          <w:szCs w:val="24"/>
          <w:lang w:eastAsia="ru-RU"/>
        </w:rPr>
        <w:t>согласно  архитектурно</w:t>
      </w:r>
      <w:proofErr w:type="gramEnd"/>
      <w:r w:rsidRPr="00361E5F">
        <w:rPr>
          <w:rFonts w:ascii="Arial" w:eastAsia="Times New Roman" w:hAnsi="Arial" w:cs="Arial"/>
          <w:sz w:val="24"/>
          <w:szCs w:val="24"/>
          <w:lang w:eastAsia="ru-RU"/>
        </w:rPr>
        <w:t>-художественной концепции на размещение информационных вывесок на данном фризе, согласованной в порядке, предусмотренном настоящими правилами.</w:t>
      </w:r>
    </w:p>
    <w:p w14:paraId="1A9B13BA" w14:textId="77777777" w:rsidR="003A68B1" w:rsidRPr="00361E5F" w:rsidRDefault="003A68B1" w:rsidP="003A68B1">
      <w:pPr>
        <w:widowControl w:val="0"/>
        <w:autoSpaceDE w:val="0"/>
        <w:autoSpaceDN w:val="0"/>
        <w:adjustRightInd w:val="0"/>
        <w:spacing w:after="0" w:line="240" w:lineRule="auto"/>
        <w:ind w:firstLine="708"/>
        <w:jc w:val="both"/>
        <w:rPr>
          <w:rFonts w:ascii="Arial" w:eastAsia="Times New Roman" w:hAnsi="Arial" w:cs="Arial"/>
          <w:sz w:val="24"/>
          <w:szCs w:val="24"/>
          <w:lang w:eastAsia="ru-RU"/>
        </w:rPr>
      </w:pPr>
    </w:p>
    <w:p w14:paraId="4428C729" w14:textId="4182C8AB" w:rsidR="007209D9" w:rsidRPr="00361E5F" w:rsidRDefault="00417342" w:rsidP="00D002C6">
      <w:pPr>
        <w:spacing w:after="0"/>
        <w:ind w:firstLine="709"/>
        <w:rPr>
          <w:rFonts w:ascii="Arial" w:eastAsia="Times New Roman" w:hAnsi="Arial" w:cs="Arial"/>
          <w:b/>
          <w:sz w:val="24"/>
          <w:szCs w:val="24"/>
          <w:lang w:eastAsia="ru-RU"/>
        </w:rPr>
      </w:pPr>
      <w:r w:rsidRPr="00361E5F">
        <w:rPr>
          <w:rFonts w:ascii="Arial" w:eastAsia="Times New Roman" w:hAnsi="Arial" w:cs="Arial"/>
          <w:b/>
          <w:sz w:val="24"/>
          <w:szCs w:val="24"/>
          <w:lang w:eastAsia="ru-RU"/>
        </w:rPr>
        <w:t>7.1</w:t>
      </w:r>
      <w:r w:rsidR="003D3D99" w:rsidRPr="00361E5F">
        <w:rPr>
          <w:rFonts w:ascii="Arial" w:eastAsia="Times New Roman" w:hAnsi="Arial" w:cs="Arial"/>
          <w:b/>
          <w:sz w:val="24"/>
          <w:szCs w:val="24"/>
          <w:lang w:eastAsia="ru-RU"/>
        </w:rPr>
        <w:t>4</w:t>
      </w:r>
      <w:r w:rsidRPr="00361E5F">
        <w:rPr>
          <w:rFonts w:ascii="Arial" w:eastAsia="Times New Roman" w:hAnsi="Arial" w:cs="Arial"/>
          <w:b/>
          <w:sz w:val="24"/>
          <w:szCs w:val="24"/>
          <w:lang w:eastAsia="ru-RU"/>
        </w:rPr>
        <w:t>. Фасадные информационные вывески</w:t>
      </w:r>
      <w:r w:rsidR="00FA7042" w:rsidRPr="00361E5F">
        <w:rPr>
          <w:rFonts w:ascii="Arial" w:eastAsia="Times New Roman" w:hAnsi="Arial" w:cs="Arial"/>
          <w:b/>
          <w:sz w:val="24"/>
          <w:szCs w:val="24"/>
          <w:lang w:eastAsia="ru-RU"/>
        </w:rPr>
        <w:t>,</w:t>
      </w:r>
      <w:r w:rsidR="00D002C6" w:rsidRPr="00361E5F">
        <w:rPr>
          <w:rFonts w:ascii="Arial" w:eastAsia="Times New Roman" w:hAnsi="Arial" w:cs="Arial"/>
          <w:b/>
          <w:sz w:val="24"/>
          <w:szCs w:val="24"/>
          <w:lang w:eastAsia="ru-RU"/>
        </w:rPr>
        <w:t xml:space="preserve"> </w:t>
      </w:r>
      <w:r w:rsidR="00FA7042" w:rsidRPr="00361E5F">
        <w:rPr>
          <w:rFonts w:ascii="Arial" w:eastAsia="Times New Roman" w:hAnsi="Arial" w:cs="Arial"/>
          <w:b/>
          <w:sz w:val="24"/>
          <w:szCs w:val="24"/>
          <w:lang w:eastAsia="ru-RU"/>
        </w:rPr>
        <w:t>размещаемые</w:t>
      </w:r>
      <w:r w:rsidRPr="00361E5F">
        <w:rPr>
          <w:rFonts w:ascii="Arial" w:eastAsia="Times New Roman" w:hAnsi="Arial" w:cs="Arial"/>
          <w:b/>
          <w:sz w:val="24"/>
          <w:szCs w:val="24"/>
          <w:lang w:eastAsia="ru-RU"/>
        </w:rPr>
        <w:t xml:space="preserve"> на козырьк</w:t>
      </w:r>
      <w:r w:rsidR="005553D9" w:rsidRPr="00361E5F">
        <w:rPr>
          <w:rFonts w:ascii="Arial" w:eastAsia="Times New Roman" w:hAnsi="Arial" w:cs="Arial"/>
          <w:b/>
          <w:sz w:val="24"/>
          <w:szCs w:val="24"/>
          <w:lang w:eastAsia="ru-RU"/>
        </w:rPr>
        <w:t xml:space="preserve">ах </w:t>
      </w:r>
      <w:r w:rsidR="009C246B" w:rsidRPr="00361E5F">
        <w:rPr>
          <w:rFonts w:ascii="Arial" w:eastAsia="Times New Roman" w:hAnsi="Arial" w:cs="Arial"/>
          <w:b/>
          <w:sz w:val="24"/>
          <w:szCs w:val="24"/>
          <w:lang w:eastAsia="ru-RU"/>
        </w:rPr>
        <w:t>либо навесах входных групп в здания, строения, сооружения</w:t>
      </w:r>
    </w:p>
    <w:p w14:paraId="7FA9A0DB" w14:textId="77777777" w:rsidR="009C246B" w:rsidRPr="00361E5F" w:rsidRDefault="009C246B" w:rsidP="007209D9">
      <w:pPr>
        <w:spacing w:after="0"/>
        <w:ind w:firstLine="709"/>
        <w:jc w:val="center"/>
        <w:rPr>
          <w:rFonts w:ascii="Arial" w:eastAsia="Times New Roman" w:hAnsi="Arial" w:cs="Arial"/>
          <w:b/>
          <w:sz w:val="24"/>
          <w:szCs w:val="24"/>
          <w:lang w:eastAsia="ru-RU"/>
        </w:rPr>
      </w:pPr>
    </w:p>
    <w:p w14:paraId="74D7D44C" w14:textId="62163D8C" w:rsidR="007B02D8" w:rsidRPr="00361E5F" w:rsidRDefault="00417342" w:rsidP="007B02D8">
      <w:pPr>
        <w:spacing w:line="240" w:lineRule="auto"/>
        <w:ind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7.1</w:t>
      </w:r>
      <w:r w:rsidR="003D3D99" w:rsidRPr="00361E5F">
        <w:rPr>
          <w:rFonts w:ascii="Arial" w:eastAsia="Times New Roman" w:hAnsi="Arial" w:cs="Arial"/>
          <w:sz w:val="24"/>
          <w:szCs w:val="24"/>
          <w:lang w:eastAsia="ru-RU"/>
        </w:rPr>
        <w:t>4</w:t>
      </w:r>
      <w:r w:rsidRPr="00361E5F">
        <w:rPr>
          <w:rFonts w:ascii="Arial" w:eastAsia="Times New Roman" w:hAnsi="Arial" w:cs="Arial"/>
          <w:sz w:val="24"/>
          <w:szCs w:val="24"/>
          <w:lang w:eastAsia="ru-RU"/>
        </w:rPr>
        <w:t>.1. Размещение фасадн</w:t>
      </w:r>
      <w:r w:rsidR="009C246B" w:rsidRPr="00361E5F">
        <w:rPr>
          <w:rFonts w:ascii="Arial" w:eastAsia="Times New Roman" w:hAnsi="Arial" w:cs="Arial"/>
          <w:sz w:val="24"/>
          <w:szCs w:val="24"/>
          <w:lang w:eastAsia="ru-RU"/>
        </w:rPr>
        <w:t>ых</w:t>
      </w:r>
      <w:r w:rsidRPr="00361E5F">
        <w:rPr>
          <w:rFonts w:ascii="Arial" w:eastAsia="Times New Roman" w:hAnsi="Arial" w:cs="Arial"/>
          <w:sz w:val="24"/>
          <w:szCs w:val="24"/>
          <w:lang w:eastAsia="ru-RU"/>
        </w:rPr>
        <w:t xml:space="preserve"> информационн</w:t>
      </w:r>
      <w:r w:rsidR="009C246B" w:rsidRPr="00361E5F">
        <w:rPr>
          <w:rFonts w:ascii="Arial" w:eastAsia="Times New Roman" w:hAnsi="Arial" w:cs="Arial"/>
          <w:sz w:val="24"/>
          <w:szCs w:val="24"/>
          <w:lang w:eastAsia="ru-RU"/>
        </w:rPr>
        <w:t>ых</w:t>
      </w:r>
      <w:r w:rsidRPr="00361E5F">
        <w:rPr>
          <w:rFonts w:ascii="Arial" w:eastAsia="Times New Roman" w:hAnsi="Arial" w:cs="Arial"/>
          <w:sz w:val="24"/>
          <w:szCs w:val="24"/>
          <w:lang w:eastAsia="ru-RU"/>
        </w:rPr>
        <w:t xml:space="preserve"> вывес</w:t>
      </w:r>
      <w:r w:rsidR="009C246B" w:rsidRPr="00361E5F">
        <w:rPr>
          <w:rFonts w:ascii="Arial" w:eastAsia="Times New Roman" w:hAnsi="Arial" w:cs="Arial"/>
          <w:sz w:val="24"/>
          <w:szCs w:val="24"/>
          <w:lang w:eastAsia="ru-RU"/>
        </w:rPr>
        <w:t>ок</w:t>
      </w:r>
      <w:r w:rsidRPr="00361E5F">
        <w:rPr>
          <w:rFonts w:ascii="Arial" w:eastAsia="Times New Roman" w:hAnsi="Arial" w:cs="Arial"/>
          <w:sz w:val="24"/>
          <w:szCs w:val="24"/>
          <w:lang w:eastAsia="ru-RU"/>
        </w:rPr>
        <w:t xml:space="preserve"> </w:t>
      </w:r>
      <w:r w:rsidR="007209D9" w:rsidRPr="00361E5F">
        <w:rPr>
          <w:rFonts w:ascii="Arial" w:eastAsia="Times New Roman" w:hAnsi="Arial" w:cs="Arial"/>
          <w:sz w:val="24"/>
          <w:szCs w:val="24"/>
          <w:lang w:eastAsia="ru-RU"/>
        </w:rPr>
        <w:t>на к</w:t>
      </w:r>
      <w:bookmarkStart w:id="68" w:name="_Hlk222420935"/>
      <w:r w:rsidR="007209D9" w:rsidRPr="00361E5F">
        <w:rPr>
          <w:rFonts w:ascii="Arial" w:eastAsia="Times New Roman" w:hAnsi="Arial" w:cs="Arial"/>
          <w:sz w:val="24"/>
          <w:szCs w:val="24"/>
          <w:lang w:eastAsia="ru-RU"/>
        </w:rPr>
        <w:t>озырьк</w:t>
      </w:r>
      <w:r w:rsidR="009C246B" w:rsidRPr="00361E5F">
        <w:rPr>
          <w:rFonts w:ascii="Arial" w:eastAsia="Times New Roman" w:hAnsi="Arial" w:cs="Arial"/>
          <w:sz w:val="24"/>
          <w:szCs w:val="24"/>
          <w:lang w:eastAsia="ru-RU"/>
        </w:rPr>
        <w:t>ах</w:t>
      </w:r>
      <w:r w:rsidR="007209D9" w:rsidRPr="00361E5F">
        <w:rPr>
          <w:rFonts w:ascii="Arial" w:eastAsia="Times New Roman" w:hAnsi="Arial" w:cs="Arial"/>
          <w:sz w:val="24"/>
          <w:szCs w:val="24"/>
          <w:lang w:eastAsia="ru-RU"/>
        </w:rPr>
        <w:t xml:space="preserve"> либо навес</w:t>
      </w:r>
      <w:r w:rsidR="009C246B" w:rsidRPr="00361E5F">
        <w:rPr>
          <w:rFonts w:ascii="Arial" w:eastAsia="Times New Roman" w:hAnsi="Arial" w:cs="Arial"/>
          <w:sz w:val="24"/>
          <w:szCs w:val="24"/>
          <w:lang w:eastAsia="ru-RU"/>
        </w:rPr>
        <w:t xml:space="preserve">ах </w:t>
      </w:r>
      <w:r w:rsidR="007209D9" w:rsidRPr="00361E5F">
        <w:rPr>
          <w:rFonts w:ascii="Arial" w:eastAsia="Times New Roman" w:hAnsi="Arial" w:cs="Arial"/>
          <w:sz w:val="24"/>
          <w:szCs w:val="24"/>
          <w:lang w:eastAsia="ru-RU"/>
        </w:rPr>
        <w:t>входн</w:t>
      </w:r>
      <w:r w:rsidR="009C246B" w:rsidRPr="00361E5F">
        <w:rPr>
          <w:rFonts w:ascii="Arial" w:eastAsia="Times New Roman" w:hAnsi="Arial" w:cs="Arial"/>
          <w:sz w:val="24"/>
          <w:szCs w:val="24"/>
          <w:lang w:eastAsia="ru-RU"/>
        </w:rPr>
        <w:t>ых</w:t>
      </w:r>
      <w:r w:rsidR="007209D9" w:rsidRPr="00361E5F">
        <w:rPr>
          <w:rFonts w:ascii="Arial" w:eastAsia="Times New Roman" w:hAnsi="Arial" w:cs="Arial"/>
          <w:sz w:val="24"/>
          <w:szCs w:val="24"/>
          <w:lang w:eastAsia="ru-RU"/>
        </w:rPr>
        <w:t xml:space="preserve"> групп </w:t>
      </w:r>
      <w:proofErr w:type="gramStart"/>
      <w:r w:rsidR="007209D9" w:rsidRPr="00361E5F">
        <w:rPr>
          <w:rFonts w:ascii="Arial" w:eastAsia="Times New Roman" w:hAnsi="Arial" w:cs="Arial"/>
          <w:sz w:val="24"/>
          <w:szCs w:val="24"/>
          <w:lang w:eastAsia="ru-RU"/>
        </w:rPr>
        <w:t>в  здани</w:t>
      </w:r>
      <w:r w:rsidR="009C246B" w:rsidRPr="00361E5F">
        <w:rPr>
          <w:rFonts w:ascii="Arial" w:eastAsia="Times New Roman" w:hAnsi="Arial" w:cs="Arial"/>
          <w:sz w:val="24"/>
          <w:szCs w:val="24"/>
          <w:lang w:eastAsia="ru-RU"/>
        </w:rPr>
        <w:t>я</w:t>
      </w:r>
      <w:proofErr w:type="gramEnd"/>
      <w:r w:rsidR="007209D9" w:rsidRPr="00361E5F">
        <w:rPr>
          <w:rFonts w:ascii="Arial" w:eastAsia="Times New Roman" w:hAnsi="Arial" w:cs="Arial"/>
          <w:sz w:val="24"/>
          <w:szCs w:val="24"/>
          <w:lang w:eastAsia="ru-RU"/>
        </w:rPr>
        <w:t>, строени</w:t>
      </w:r>
      <w:r w:rsidR="009C246B" w:rsidRPr="00361E5F">
        <w:rPr>
          <w:rFonts w:ascii="Arial" w:eastAsia="Times New Roman" w:hAnsi="Arial" w:cs="Arial"/>
          <w:sz w:val="24"/>
          <w:szCs w:val="24"/>
          <w:lang w:eastAsia="ru-RU"/>
        </w:rPr>
        <w:t>я</w:t>
      </w:r>
      <w:r w:rsidR="007209D9" w:rsidRPr="00361E5F">
        <w:rPr>
          <w:rFonts w:ascii="Arial" w:eastAsia="Times New Roman" w:hAnsi="Arial" w:cs="Arial"/>
          <w:sz w:val="24"/>
          <w:szCs w:val="24"/>
          <w:lang w:eastAsia="ru-RU"/>
        </w:rPr>
        <w:t>, сооружени</w:t>
      </w:r>
      <w:r w:rsidR="009C246B" w:rsidRPr="00361E5F">
        <w:rPr>
          <w:rFonts w:ascii="Arial" w:eastAsia="Times New Roman" w:hAnsi="Arial" w:cs="Arial"/>
          <w:sz w:val="24"/>
          <w:szCs w:val="24"/>
          <w:lang w:eastAsia="ru-RU"/>
        </w:rPr>
        <w:t>я</w:t>
      </w:r>
      <w:bookmarkEnd w:id="68"/>
      <w:r w:rsidR="007209D9" w:rsidRPr="00361E5F">
        <w:rPr>
          <w:rFonts w:ascii="Arial" w:eastAsia="Times New Roman" w:hAnsi="Arial" w:cs="Arial"/>
          <w:sz w:val="24"/>
          <w:szCs w:val="24"/>
          <w:lang w:eastAsia="ru-RU"/>
        </w:rPr>
        <w:t xml:space="preserve"> допускается</w:t>
      </w:r>
      <w:r w:rsidRPr="00361E5F">
        <w:rPr>
          <w:rFonts w:ascii="Arial" w:eastAsia="Times New Roman" w:hAnsi="Arial" w:cs="Arial"/>
          <w:sz w:val="24"/>
          <w:szCs w:val="24"/>
          <w:lang w:eastAsia="ru-RU"/>
        </w:rPr>
        <w:t xml:space="preserve"> </w:t>
      </w:r>
      <w:r w:rsidR="007209D9" w:rsidRPr="00361E5F">
        <w:rPr>
          <w:rFonts w:ascii="Arial" w:eastAsia="Times New Roman" w:hAnsi="Arial" w:cs="Arial"/>
          <w:sz w:val="24"/>
          <w:szCs w:val="24"/>
          <w:lang w:eastAsia="ru-RU"/>
        </w:rPr>
        <w:t xml:space="preserve">только </w:t>
      </w:r>
      <w:r w:rsidRPr="00361E5F">
        <w:rPr>
          <w:rFonts w:ascii="Arial" w:eastAsia="Times New Roman" w:hAnsi="Arial" w:cs="Arial"/>
          <w:sz w:val="24"/>
          <w:szCs w:val="24"/>
          <w:lang w:eastAsia="ru-RU"/>
        </w:rPr>
        <w:t>на поверхност</w:t>
      </w:r>
      <w:r w:rsidR="00813250" w:rsidRPr="00361E5F">
        <w:rPr>
          <w:rFonts w:ascii="Arial" w:eastAsia="Times New Roman" w:hAnsi="Arial" w:cs="Arial"/>
          <w:sz w:val="24"/>
          <w:szCs w:val="24"/>
          <w:lang w:eastAsia="ru-RU"/>
        </w:rPr>
        <w:t>ях</w:t>
      </w:r>
      <w:r w:rsidR="007B02D8" w:rsidRPr="00361E5F">
        <w:rPr>
          <w:rFonts w:ascii="Arial" w:eastAsia="Times New Roman" w:hAnsi="Arial" w:cs="Arial"/>
          <w:sz w:val="24"/>
          <w:szCs w:val="24"/>
          <w:lang w:eastAsia="ru-RU"/>
        </w:rPr>
        <w:t xml:space="preserve"> вертикальных плоскостей</w:t>
      </w:r>
      <w:r w:rsidR="007B02D8" w:rsidRPr="00361E5F">
        <w:t xml:space="preserve"> </w:t>
      </w:r>
      <w:r w:rsidR="007B02D8" w:rsidRPr="00361E5F">
        <w:rPr>
          <w:rFonts w:ascii="Arial" w:eastAsia="Times New Roman" w:hAnsi="Arial" w:cs="Arial"/>
          <w:sz w:val="24"/>
          <w:szCs w:val="24"/>
          <w:lang w:eastAsia="ru-RU"/>
        </w:rPr>
        <w:t>данных козырьков либо навесов</w:t>
      </w:r>
      <w:r w:rsidR="00813250" w:rsidRPr="00361E5F">
        <w:rPr>
          <w:rFonts w:ascii="Arial" w:eastAsia="Times New Roman" w:hAnsi="Arial" w:cs="Arial"/>
          <w:sz w:val="24"/>
          <w:szCs w:val="24"/>
          <w:lang w:eastAsia="ru-RU"/>
        </w:rPr>
        <w:t>, параллельных</w:t>
      </w:r>
      <w:r w:rsidRPr="00361E5F">
        <w:rPr>
          <w:rFonts w:ascii="Arial" w:eastAsia="Times New Roman" w:hAnsi="Arial" w:cs="Arial"/>
          <w:sz w:val="24"/>
          <w:szCs w:val="24"/>
          <w:lang w:eastAsia="ru-RU"/>
        </w:rPr>
        <w:t xml:space="preserve"> </w:t>
      </w:r>
      <w:r w:rsidR="00813250" w:rsidRPr="00361E5F">
        <w:rPr>
          <w:rFonts w:ascii="Arial" w:eastAsia="Times New Roman" w:hAnsi="Arial" w:cs="Arial"/>
          <w:sz w:val="24"/>
          <w:szCs w:val="24"/>
          <w:lang w:eastAsia="ru-RU"/>
        </w:rPr>
        <w:t>фронтальной и профильной плоскостя</w:t>
      </w:r>
      <w:r w:rsidR="002D0DBC" w:rsidRPr="00361E5F">
        <w:rPr>
          <w:rFonts w:ascii="Arial" w:eastAsia="Times New Roman" w:hAnsi="Arial" w:cs="Arial"/>
          <w:sz w:val="24"/>
          <w:szCs w:val="24"/>
          <w:lang w:eastAsia="ru-RU"/>
        </w:rPr>
        <w:t>м</w:t>
      </w:r>
      <w:r w:rsidR="00813250" w:rsidRPr="00361E5F">
        <w:rPr>
          <w:rFonts w:ascii="Arial" w:eastAsia="Times New Roman" w:hAnsi="Arial" w:cs="Arial"/>
          <w:sz w:val="24"/>
          <w:szCs w:val="24"/>
          <w:lang w:eastAsia="ru-RU"/>
        </w:rPr>
        <w:t xml:space="preserve"> проекций</w:t>
      </w:r>
      <w:r w:rsidR="007B02D8" w:rsidRPr="00361E5F">
        <w:rPr>
          <w:rFonts w:ascii="Arial" w:eastAsia="Times New Roman" w:hAnsi="Arial" w:cs="Arial"/>
          <w:sz w:val="24"/>
          <w:szCs w:val="24"/>
          <w:lang w:eastAsia="ru-RU"/>
        </w:rPr>
        <w:t xml:space="preserve">, </w:t>
      </w:r>
      <w:r w:rsidR="00813250" w:rsidRPr="00361E5F">
        <w:rPr>
          <w:rFonts w:ascii="Arial" w:eastAsia="Times New Roman" w:hAnsi="Arial" w:cs="Arial"/>
          <w:sz w:val="24"/>
          <w:szCs w:val="24"/>
          <w:lang w:eastAsia="ru-RU"/>
        </w:rPr>
        <w:t>с учетом положений п. 7.1</w:t>
      </w:r>
      <w:r w:rsidR="003D3D99" w:rsidRPr="00361E5F">
        <w:rPr>
          <w:rFonts w:ascii="Arial" w:eastAsia="Times New Roman" w:hAnsi="Arial" w:cs="Arial"/>
          <w:sz w:val="24"/>
          <w:szCs w:val="24"/>
          <w:lang w:eastAsia="ru-RU"/>
        </w:rPr>
        <w:t>4</w:t>
      </w:r>
      <w:r w:rsidR="00813250" w:rsidRPr="00361E5F">
        <w:rPr>
          <w:rFonts w:ascii="Arial" w:eastAsia="Times New Roman" w:hAnsi="Arial" w:cs="Arial"/>
          <w:sz w:val="24"/>
          <w:szCs w:val="24"/>
          <w:lang w:eastAsia="ru-RU"/>
        </w:rPr>
        <w:t>.3.</w:t>
      </w:r>
      <w:r w:rsidRPr="00361E5F">
        <w:rPr>
          <w:rFonts w:ascii="Arial" w:eastAsia="Times New Roman" w:hAnsi="Arial" w:cs="Arial"/>
          <w:sz w:val="24"/>
          <w:szCs w:val="24"/>
          <w:lang w:eastAsia="ru-RU"/>
        </w:rPr>
        <w:t xml:space="preserve"> </w:t>
      </w:r>
      <w:r w:rsidR="00813250" w:rsidRPr="00361E5F">
        <w:rPr>
          <w:rFonts w:ascii="Arial" w:eastAsia="Times New Roman" w:hAnsi="Arial" w:cs="Arial"/>
          <w:sz w:val="24"/>
          <w:szCs w:val="24"/>
          <w:lang w:eastAsia="ru-RU"/>
        </w:rPr>
        <w:t xml:space="preserve">настоящих правил </w:t>
      </w:r>
      <w:r w:rsidRPr="00361E5F">
        <w:rPr>
          <w:rFonts w:ascii="Arial" w:eastAsia="Times New Roman" w:hAnsi="Arial" w:cs="Arial"/>
          <w:sz w:val="24"/>
          <w:szCs w:val="24"/>
          <w:lang w:eastAsia="ru-RU"/>
        </w:rPr>
        <w:t>(рис. 32, 33 приложения №1).</w:t>
      </w:r>
    </w:p>
    <w:p w14:paraId="06D5E548" w14:textId="749B6D81" w:rsidR="002D0DBC" w:rsidRPr="002D0DBC" w:rsidRDefault="002D0DBC" w:rsidP="007B02D8">
      <w:pPr>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          7.1</w:t>
      </w:r>
      <w:r w:rsidR="003D3D99" w:rsidRPr="00361E5F">
        <w:rPr>
          <w:rFonts w:ascii="Arial" w:eastAsia="Times New Roman" w:hAnsi="Arial" w:cs="Arial"/>
          <w:sz w:val="24"/>
          <w:szCs w:val="24"/>
          <w:lang w:eastAsia="ru-RU"/>
        </w:rPr>
        <w:t>4</w:t>
      </w:r>
      <w:r w:rsidRPr="00361E5F">
        <w:rPr>
          <w:rFonts w:ascii="Arial" w:eastAsia="Times New Roman" w:hAnsi="Arial" w:cs="Arial"/>
          <w:sz w:val="24"/>
          <w:szCs w:val="24"/>
          <w:lang w:eastAsia="ru-RU"/>
        </w:rPr>
        <w:t xml:space="preserve">.2. Размещение </w:t>
      </w:r>
      <w:r w:rsidR="007B02D8" w:rsidRPr="00361E5F">
        <w:rPr>
          <w:rFonts w:ascii="Arial" w:eastAsia="Times New Roman" w:hAnsi="Arial" w:cs="Arial"/>
          <w:sz w:val="24"/>
          <w:szCs w:val="24"/>
          <w:lang w:eastAsia="ru-RU"/>
        </w:rPr>
        <w:t xml:space="preserve">фасадных информационных вывесок </w:t>
      </w:r>
      <w:r w:rsidRPr="00361E5F">
        <w:rPr>
          <w:rFonts w:ascii="Arial" w:eastAsia="Times New Roman" w:hAnsi="Arial" w:cs="Arial"/>
          <w:sz w:val="24"/>
          <w:szCs w:val="24"/>
          <w:lang w:eastAsia="ru-RU"/>
        </w:rPr>
        <w:t xml:space="preserve">на </w:t>
      </w:r>
      <w:r w:rsidR="007B02D8" w:rsidRPr="00361E5F">
        <w:rPr>
          <w:rFonts w:ascii="Arial" w:eastAsia="Times New Roman" w:hAnsi="Arial" w:cs="Arial"/>
          <w:sz w:val="24"/>
          <w:szCs w:val="24"/>
          <w:lang w:eastAsia="ru-RU"/>
        </w:rPr>
        <w:t xml:space="preserve">кровельных скатах либо поверхностях, параллельных горизонтальной плоскости проекции, </w:t>
      </w:r>
      <w:r w:rsidRPr="00361E5F">
        <w:rPr>
          <w:rFonts w:ascii="Arial" w:eastAsia="Times New Roman" w:hAnsi="Arial" w:cs="Arial"/>
          <w:sz w:val="24"/>
          <w:szCs w:val="24"/>
          <w:lang w:eastAsia="ru-RU"/>
        </w:rPr>
        <w:t>к</w:t>
      </w:r>
      <w:r w:rsidR="007B02D8" w:rsidRPr="00361E5F">
        <w:rPr>
          <w:rFonts w:ascii="Arial" w:eastAsia="Times New Roman" w:hAnsi="Arial" w:cs="Arial"/>
          <w:sz w:val="24"/>
          <w:szCs w:val="24"/>
          <w:lang w:eastAsia="ru-RU"/>
        </w:rPr>
        <w:t>озырьков либо навесов входных групп в здания, строения, сооружения</w:t>
      </w:r>
      <w:r w:rsidRPr="00361E5F">
        <w:rPr>
          <w:rFonts w:ascii="Arial" w:eastAsia="Times New Roman" w:hAnsi="Arial" w:cs="Arial"/>
          <w:sz w:val="24"/>
          <w:szCs w:val="24"/>
          <w:lang w:eastAsia="ru-RU"/>
        </w:rPr>
        <w:t xml:space="preserve"> </w:t>
      </w:r>
      <w:r w:rsidR="007B02D8" w:rsidRPr="00361E5F">
        <w:rPr>
          <w:rFonts w:ascii="Arial" w:eastAsia="Times New Roman" w:hAnsi="Arial" w:cs="Arial"/>
          <w:sz w:val="24"/>
          <w:szCs w:val="24"/>
          <w:lang w:eastAsia="ru-RU"/>
        </w:rPr>
        <w:t>запрещено.</w:t>
      </w:r>
    </w:p>
    <w:p w14:paraId="3F6F2100" w14:textId="22B77797" w:rsidR="002D0DBC" w:rsidRDefault="002B07AC" w:rsidP="007175F5">
      <w:pPr>
        <w:ind w:firstLine="709"/>
        <w:jc w:val="center"/>
        <w:rPr>
          <w:rFonts w:ascii="Arial" w:eastAsia="Times New Roman" w:hAnsi="Arial" w:cs="Arial"/>
          <w:sz w:val="24"/>
          <w:szCs w:val="24"/>
          <w:highlight w:val="red"/>
          <w:lang w:eastAsia="ru-RU"/>
        </w:rPr>
      </w:pPr>
      <w:r w:rsidRPr="00394B7E">
        <w:rPr>
          <w:rFonts w:ascii="Arial" w:eastAsia="Times New Roman" w:hAnsi="Arial" w:cs="Arial"/>
          <w:noProof/>
          <w:color w:val="FF0000"/>
          <w:sz w:val="24"/>
          <w:szCs w:val="24"/>
          <w:lang w:eastAsia="zh-CN"/>
        </w:rPr>
        <w:drawing>
          <wp:inline distT="0" distB="0" distL="0" distR="0" wp14:anchorId="73739639" wp14:editId="7B0C73F5">
            <wp:extent cx="4711697" cy="1933575"/>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1"/>
                    <pic:cNvPicPr>
                      <a:picLocks noChangeAspect="1" noChangeArrowheads="1"/>
                    </pic:cNvPicPr>
                  </pic:nvPicPr>
                  <pic:blipFill>
                    <a:blip r:embed="rId58"/>
                    <a:srcRect/>
                    <a:stretch>
                      <a:fillRect/>
                    </a:stretch>
                  </pic:blipFill>
                  <pic:spPr>
                    <a:xfrm>
                      <a:off x="0" y="0"/>
                      <a:ext cx="4722891" cy="1938169"/>
                    </a:xfrm>
                    <a:prstGeom prst="rect">
                      <a:avLst/>
                    </a:prstGeom>
                    <a:noFill/>
                    <a:ln>
                      <a:noFill/>
                    </a:ln>
                  </pic:spPr>
                </pic:pic>
              </a:graphicData>
            </a:graphic>
          </wp:inline>
        </w:drawing>
      </w:r>
    </w:p>
    <w:p w14:paraId="53FF0CB7" w14:textId="7A979F78" w:rsidR="00361E5F" w:rsidRDefault="00361E5F" w:rsidP="007175F5">
      <w:pPr>
        <w:ind w:firstLine="709"/>
        <w:jc w:val="center"/>
        <w:rPr>
          <w:rFonts w:ascii="Arial" w:eastAsia="Times New Roman" w:hAnsi="Arial" w:cs="Arial"/>
          <w:sz w:val="24"/>
          <w:szCs w:val="24"/>
          <w:highlight w:val="red"/>
          <w:lang w:eastAsia="ru-RU"/>
        </w:rPr>
      </w:pPr>
      <w:r w:rsidRPr="00394B7E">
        <w:rPr>
          <w:rFonts w:ascii="Arial" w:eastAsia="Times New Roman" w:hAnsi="Arial" w:cs="Arial"/>
          <w:noProof/>
          <w:color w:val="FF0000"/>
          <w:sz w:val="24"/>
          <w:szCs w:val="24"/>
          <w:lang w:eastAsia="zh-CN"/>
        </w:rPr>
        <w:drawing>
          <wp:inline distT="0" distB="0" distL="0" distR="0" wp14:anchorId="25CDBA61" wp14:editId="2A1368F3">
            <wp:extent cx="4619812" cy="3381375"/>
            <wp:effectExtent l="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9"/>
                    <pic:cNvPicPr>
                      <a:picLocks noChangeAspect="1" noChangeArrowheads="1"/>
                    </pic:cNvPicPr>
                  </pic:nvPicPr>
                  <pic:blipFill>
                    <a:blip r:embed="rId59"/>
                    <a:srcRect/>
                    <a:stretch>
                      <a:fillRect/>
                    </a:stretch>
                  </pic:blipFill>
                  <pic:spPr>
                    <a:xfrm>
                      <a:off x="0" y="0"/>
                      <a:ext cx="4630722" cy="3389361"/>
                    </a:xfrm>
                    <a:prstGeom prst="rect">
                      <a:avLst/>
                    </a:prstGeom>
                    <a:noFill/>
                    <a:ln>
                      <a:noFill/>
                    </a:ln>
                  </pic:spPr>
                </pic:pic>
              </a:graphicData>
            </a:graphic>
          </wp:inline>
        </w:drawing>
      </w:r>
    </w:p>
    <w:p w14:paraId="1C971393" w14:textId="39ABBCE0" w:rsidR="002B07AC" w:rsidRDefault="002B07AC" w:rsidP="007175F5">
      <w:pPr>
        <w:ind w:firstLine="709"/>
        <w:jc w:val="center"/>
        <w:rPr>
          <w:rFonts w:ascii="Arial" w:eastAsia="Times New Roman" w:hAnsi="Arial" w:cs="Arial"/>
          <w:sz w:val="24"/>
          <w:szCs w:val="24"/>
          <w:highlight w:val="red"/>
          <w:lang w:eastAsia="ru-RU"/>
        </w:rPr>
      </w:pPr>
      <w:r w:rsidRPr="00394B7E">
        <w:rPr>
          <w:rFonts w:ascii="Arial" w:eastAsia="Times New Roman" w:hAnsi="Arial" w:cs="Arial"/>
          <w:noProof/>
          <w:color w:val="FF0000"/>
          <w:sz w:val="24"/>
          <w:szCs w:val="24"/>
          <w:lang w:eastAsia="zh-CN"/>
        </w:rPr>
        <w:lastRenderedPageBreak/>
        <w:drawing>
          <wp:inline distT="0" distB="0" distL="0" distR="0" wp14:anchorId="092B6888" wp14:editId="666100C2">
            <wp:extent cx="4071031" cy="2971800"/>
            <wp:effectExtent l="0" t="0" r="0" b="0"/>
            <wp:docPr id="212322488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26"/>
                    <a:srcRect/>
                    <a:stretch>
                      <a:fillRect/>
                    </a:stretch>
                  </pic:blipFill>
                  <pic:spPr>
                    <a:xfrm>
                      <a:off x="0" y="0"/>
                      <a:ext cx="4080020" cy="2978362"/>
                    </a:xfrm>
                    <a:prstGeom prst="rect">
                      <a:avLst/>
                    </a:prstGeom>
                    <a:noFill/>
                    <a:ln>
                      <a:noFill/>
                    </a:ln>
                  </pic:spPr>
                </pic:pic>
              </a:graphicData>
            </a:graphic>
          </wp:inline>
        </w:drawing>
      </w:r>
    </w:p>
    <w:p w14:paraId="21B9F24B" w14:textId="673D7219" w:rsidR="002B07AC" w:rsidRPr="00813250" w:rsidRDefault="002B07AC" w:rsidP="007175F5">
      <w:pPr>
        <w:ind w:firstLine="709"/>
        <w:jc w:val="center"/>
        <w:rPr>
          <w:rFonts w:ascii="Arial" w:eastAsia="Times New Roman" w:hAnsi="Arial" w:cs="Arial"/>
          <w:sz w:val="24"/>
          <w:szCs w:val="24"/>
          <w:highlight w:val="red"/>
          <w:lang w:eastAsia="ru-RU"/>
        </w:rPr>
      </w:pPr>
      <w:r w:rsidRPr="00394B7E">
        <w:rPr>
          <w:rFonts w:ascii="Arial" w:eastAsia="Times New Roman" w:hAnsi="Arial" w:cs="Arial"/>
          <w:noProof/>
          <w:color w:val="FF0000"/>
          <w:sz w:val="24"/>
          <w:szCs w:val="24"/>
          <w:lang w:eastAsia="zh-CN"/>
        </w:rPr>
        <w:drawing>
          <wp:inline distT="0" distB="0" distL="0" distR="0" wp14:anchorId="3B4F0B9D" wp14:editId="48B1358B">
            <wp:extent cx="4332819" cy="1695450"/>
            <wp:effectExtent l="0" t="0" r="0" b="0"/>
            <wp:docPr id="212322488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noChangeArrowheads="1"/>
                    </pic:cNvPicPr>
                  </pic:nvPicPr>
                  <pic:blipFill>
                    <a:blip r:embed="rId27"/>
                    <a:srcRect/>
                    <a:stretch>
                      <a:fillRect/>
                    </a:stretch>
                  </pic:blipFill>
                  <pic:spPr>
                    <a:xfrm>
                      <a:off x="0" y="0"/>
                      <a:ext cx="4348479" cy="1701578"/>
                    </a:xfrm>
                    <a:prstGeom prst="rect">
                      <a:avLst/>
                    </a:prstGeom>
                    <a:noFill/>
                    <a:ln>
                      <a:noFill/>
                    </a:ln>
                  </pic:spPr>
                </pic:pic>
              </a:graphicData>
            </a:graphic>
          </wp:inline>
        </w:drawing>
      </w:r>
    </w:p>
    <w:p w14:paraId="76913937" w14:textId="6D011B10" w:rsidR="007209D9" w:rsidRPr="00361E5F" w:rsidRDefault="007209D9" w:rsidP="007209D9">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7.1</w:t>
      </w:r>
      <w:r w:rsidR="003D3D99" w:rsidRPr="00361E5F">
        <w:rPr>
          <w:rFonts w:ascii="Arial" w:eastAsia="Times New Roman" w:hAnsi="Arial" w:cs="Arial"/>
          <w:sz w:val="24"/>
          <w:szCs w:val="24"/>
          <w:lang w:eastAsia="ru-RU"/>
        </w:rPr>
        <w:t>4</w:t>
      </w:r>
      <w:r w:rsidRPr="00361E5F">
        <w:rPr>
          <w:rFonts w:ascii="Arial" w:eastAsia="Times New Roman" w:hAnsi="Arial" w:cs="Arial"/>
          <w:sz w:val="24"/>
          <w:szCs w:val="24"/>
          <w:lang w:eastAsia="ru-RU"/>
        </w:rPr>
        <w:t>.</w:t>
      </w:r>
      <w:r w:rsidR="007B02D8" w:rsidRPr="00361E5F">
        <w:rPr>
          <w:rFonts w:ascii="Arial" w:eastAsia="Times New Roman" w:hAnsi="Arial" w:cs="Arial"/>
          <w:sz w:val="24"/>
          <w:szCs w:val="24"/>
          <w:lang w:eastAsia="ru-RU"/>
        </w:rPr>
        <w:t>3</w:t>
      </w:r>
      <w:r w:rsidRPr="00361E5F">
        <w:rPr>
          <w:rFonts w:ascii="Arial" w:eastAsia="Times New Roman" w:hAnsi="Arial" w:cs="Arial"/>
          <w:sz w:val="24"/>
          <w:szCs w:val="24"/>
          <w:lang w:eastAsia="ru-RU"/>
        </w:rPr>
        <w:t>. Для размещения фасадных информационных вывесок на козырьках либо навесах входн</w:t>
      </w:r>
      <w:r w:rsidR="009C246B" w:rsidRPr="00361E5F">
        <w:rPr>
          <w:rFonts w:ascii="Arial" w:eastAsia="Times New Roman" w:hAnsi="Arial" w:cs="Arial"/>
          <w:sz w:val="24"/>
          <w:szCs w:val="24"/>
          <w:lang w:eastAsia="ru-RU"/>
        </w:rPr>
        <w:t>ых</w:t>
      </w:r>
      <w:r w:rsidRPr="00361E5F">
        <w:rPr>
          <w:rFonts w:ascii="Arial" w:eastAsia="Times New Roman" w:hAnsi="Arial" w:cs="Arial"/>
          <w:sz w:val="24"/>
          <w:szCs w:val="24"/>
          <w:lang w:eastAsia="ru-RU"/>
        </w:rPr>
        <w:t xml:space="preserve"> групп в здания, строения, сооружени</w:t>
      </w:r>
      <w:r w:rsidR="009C246B" w:rsidRPr="00361E5F">
        <w:rPr>
          <w:rFonts w:ascii="Arial" w:eastAsia="Times New Roman" w:hAnsi="Arial" w:cs="Arial"/>
          <w:sz w:val="24"/>
          <w:szCs w:val="24"/>
          <w:lang w:eastAsia="ru-RU"/>
        </w:rPr>
        <w:t>я</w:t>
      </w:r>
      <w:r w:rsidRPr="00361E5F">
        <w:rPr>
          <w:rFonts w:ascii="Arial" w:eastAsia="Times New Roman" w:hAnsi="Arial" w:cs="Arial"/>
          <w:sz w:val="24"/>
          <w:szCs w:val="24"/>
          <w:lang w:eastAsia="ru-RU"/>
        </w:rPr>
        <w:t xml:space="preserve"> </w:t>
      </w:r>
      <w:r w:rsidR="007B02D8" w:rsidRPr="00361E5F">
        <w:rPr>
          <w:rFonts w:ascii="Arial" w:eastAsia="Times New Roman" w:hAnsi="Arial" w:cs="Arial"/>
          <w:sz w:val="24"/>
          <w:szCs w:val="24"/>
          <w:lang w:eastAsia="ru-RU"/>
        </w:rPr>
        <w:t xml:space="preserve">с учетом норм действующего законодательства и положений, устанавливаемых настоящими правилами, допускается </w:t>
      </w:r>
      <w:r w:rsidRPr="00361E5F">
        <w:rPr>
          <w:rFonts w:ascii="Arial" w:eastAsia="Times New Roman" w:hAnsi="Arial" w:cs="Arial"/>
          <w:sz w:val="24"/>
          <w:szCs w:val="24"/>
          <w:lang w:eastAsia="ru-RU"/>
        </w:rPr>
        <w:t xml:space="preserve">использование </w:t>
      </w:r>
      <w:r w:rsidR="007B02D8" w:rsidRPr="00361E5F">
        <w:rPr>
          <w:rFonts w:ascii="Arial" w:eastAsia="Times New Roman" w:hAnsi="Arial" w:cs="Arial"/>
          <w:sz w:val="24"/>
          <w:szCs w:val="24"/>
          <w:lang w:eastAsia="ru-RU"/>
        </w:rPr>
        <w:t>следующих видов</w:t>
      </w:r>
      <w:r w:rsidRPr="00361E5F">
        <w:rPr>
          <w:rFonts w:ascii="Arial" w:eastAsia="Times New Roman" w:hAnsi="Arial" w:cs="Arial"/>
          <w:sz w:val="24"/>
          <w:szCs w:val="24"/>
          <w:lang w:eastAsia="ru-RU"/>
        </w:rPr>
        <w:t xml:space="preserve"> информационных вывесок</w:t>
      </w:r>
      <w:bookmarkStart w:id="69" w:name="_Hlk222421180"/>
      <w:r w:rsidR="00C86B2E" w:rsidRPr="00361E5F">
        <w:rPr>
          <w:rFonts w:ascii="Arial" w:eastAsia="Times New Roman" w:hAnsi="Arial" w:cs="Arial"/>
          <w:sz w:val="24"/>
          <w:szCs w:val="24"/>
          <w:lang w:eastAsia="ru-RU"/>
        </w:rPr>
        <w:t>: 1.1; 1.2; 1.3; 1.4, 1.5 и 2.</w:t>
      </w:r>
    </w:p>
    <w:p w14:paraId="5E6E6377" w14:textId="4A1429CA" w:rsidR="00C86B2E" w:rsidRPr="00361E5F" w:rsidRDefault="00C86B2E" w:rsidP="007209D9">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 xml:space="preserve">При этом использование консольных информационных вывесок (вид 2) при размещении на козырьках либо навесах входных групп в здания, строения, сооружения допускается только на вертикальных поверхностях, имеющих прямоугольную форму и ширину не менее 3 м. </w:t>
      </w:r>
    </w:p>
    <w:bookmarkEnd w:id="69"/>
    <w:p w14:paraId="3659CC81" w14:textId="77777777" w:rsidR="007209D9" w:rsidRPr="00361E5F" w:rsidRDefault="007209D9" w:rsidP="007209D9">
      <w:pPr>
        <w:spacing w:after="0" w:line="240" w:lineRule="auto"/>
        <w:ind w:right="-284" w:firstLine="709"/>
        <w:jc w:val="both"/>
        <w:rPr>
          <w:rFonts w:ascii="Arial" w:eastAsia="Times New Roman" w:hAnsi="Arial" w:cs="Arial"/>
          <w:color w:val="FF0000"/>
          <w:sz w:val="24"/>
          <w:szCs w:val="24"/>
          <w:lang w:eastAsia="ru-RU"/>
        </w:rPr>
      </w:pPr>
    </w:p>
    <w:p w14:paraId="37421D97" w14:textId="40A5B985" w:rsidR="003407D0" w:rsidRPr="00361E5F" w:rsidRDefault="007209D9" w:rsidP="007209D9">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7.1</w:t>
      </w:r>
      <w:r w:rsidR="003D3D99" w:rsidRPr="00361E5F">
        <w:rPr>
          <w:rFonts w:ascii="Arial" w:eastAsia="Times New Roman" w:hAnsi="Arial" w:cs="Arial"/>
          <w:sz w:val="24"/>
          <w:szCs w:val="24"/>
          <w:lang w:eastAsia="ru-RU"/>
        </w:rPr>
        <w:t>4</w:t>
      </w:r>
      <w:r w:rsidRPr="00361E5F">
        <w:rPr>
          <w:rFonts w:ascii="Arial" w:eastAsia="Times New Roman" w:hAnsi="Arial" w:cs="Arial"/>
          <w:sz w:val="24"/>
          <w:szCs w:val="24"/>
          <w:lang w:eastAsia="ru-RU"/>
        </w:rPr>
        <w:t>.</w:t>
      </w:r>
      <w:r w:rsidR="007B02D8" w:rsidRPr="00361E5F">
        <w:rPr>
          <w:rFonts w:ascii="Arial" w:eastAsia="Times New Roman" w:hAnsi="Arial" w:cs="Arial"/>
          <w:sz w:val="24"/>
          <w:szCs w:val="24"/>
          <w:lang w:eastAsia="ru-RU"/>
        </w:rPr>
        <w:t>4</w:t>
      </w:r>
      <w:r w:rsidRPr="00361E5F">
        <w:rPr>
          <w:rFonts w:ascii="Arial" w:eastAsia="Times New Roman" w:hAnsi="Arial" w:cs="Arial"/>
          <w:sz w:val="24"/>
          <w:szCs w:val="24"/>
          <w:lang w:eastAsia="ru-RU"/>
        </w:rPr>
        <w:t xml:space="preserve">. Требования к фасадным информационным вывескам, размещаемым на козырьках, навесах входных групп в здания, строения, сооружения </w:t>
      </w:r>
      <w:r w:rsidR="009C246B" w:rsidRPr="00361E5F">
        <w:rPr>
          <w:rFonts w:ascii="Arial" w:eastAsia="Times New Roman" w:hAnsi="Arial" w:cs="Arial"/>
          <w:sz w:val="24"/>
          <w:szCs w:val="24"/>
          <w:lang w:eastAsia="ru-RU"/>
        </w:rPr>
        <w:t>устанавливаются аналогичные случаям размещения фасадных информационных вывесок на фризах зданий, строений, сооружений.</w:t>
      </w:r>
    </w:p>
    <w:p w14:paraId="1902082C" w14:textId="77777777" w:rsidR="005553D9" w:rsidRPr="00361E5F" w:rsidRDefault="005553D9" w:rsidP="007175F5">
      <w:pPr>
        <w:spacing w:after="0" w:line="240" w:lineRule="auto"/>
        <w:ind w:right="-284"/>
        <w:rPr>
          <w:rFonts w:ascii="Arial" w:eastAsia="Times New Roman" w:hAnsi="Arial" w:cs="Arial"/>
          <w:b/>
          <w:sz w:val="24"/>
          <w:szCs w:val="24"/>
          <w:lang w:eastAsia="ru-RU"/>
        </w:rPr>
      </w:pPr>
    </w:p>
    <w:p w14:paraId="0E1730C2" w14:textId="26A81388" w:rsidR="003407D0" w:rsidRPr="007209D9" w:rsidRDefault="00417342">
      <w:pPr>
        <w:spacing w:after="0" w:line="240" w:lineRule="auto"/>
        <w:ind w:right="-284" w:firstLine="709"/>
        <w:rPr>
          <w:rFonts w:ascii="Arial" w:eastAsia="Times New Roman" w:hAnsi="Arial" w:cs="Arial"/>
          <w:b/>
          <w:sz w:val="24"/>
          <w:szCs w:val="24"/>
          <w:lang w:eastAsia="ru-RU"/>
        </w:rPr>
      </w:pPr>
      <w:r w:rsidRPr="00361E5F">
        <w:rPr>
          <w:rFonts w:ascii="Arial" w:eastAsia="Times New Roman" w:hAnsi="Arial" w:cs="Arial"/>
          <w:b/>
          <w:sz w:val="24"/>
          <w:szCs w:val="24"/>
          <w:lang w:eastAsia="ru-RU"/>
        </w:rPr>
        <w:t xml:space="preserve">8. </w:t>
      </w:r>
      <w:bookmarkStart w:id="70" w:name="_Hlk224047288"/>
      <w:r w:rsidRPr="00361E5F">
        <w:rPr>
          <w:rFonts w:ascii="Arial" w:eastAsia="Times New Roman" w:hAnsi="Arial" w:cs="Arial"/>
          <w:b/>
          <w:sz w:val="24"/>
          <w:szCs w:val="24"/>
          <w:lang w:eastAsia="ru-RU"/>
        </w:rPr>
        <w:t>Требования к консольным информационным вывескам</w:t>
      </w:r>
      <w:bookmarkEnd w:id="70"/>
    </w:p>
    <w:p w14:paraId="2AB62CF6"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264A9416" w14:textId="5A58EEFA" w:rsidR="005553D9" w:rsidRPr="00C76E6B" w:rsidRDefault="00417342" w:rsidP="005553D9">
      <w:pPr>
        <w:spacing w:after="0" w:line="240" w:lineRule="auto"/>
        <w:ind w:right="-284" w:firstLine="709"/>
        <w:jc w:val="both"/>
        <w:rPr>
          <w:rFonts w:ascii="Arial" w:eastAsia="Times New Roman" w:hAnsi="Arial" w:cs="Arial"/>
          <w:sz w:val="24"/>
          <w:szCs w:val="24"/>
          <w:lang w:eastAsia="ru-RU"/>
        </w:rPr>
      </w:pPr>
      <w:r w:rsidRPr="00C76E6B">
        <w:rPr>
          <w:rFonts w:ascii="Arial" w:eastAsia="Times New Roman" w:hAnsi="Arial" w:cs="Arial"/>
          <w:sz w:val="24"/>
          <w:szCs w:val="24"/>
          <w:lang w:eastAsia="ru-RU"/>
        </w:rPr>
        <w:t>8.1.</w:t>
      </w:r>
      <w:r w:rsidRPr="00C76E6B">
        <w:rPr>
          <w:rFonts w:ascii="Arial" w:eastAsia="Times New Roman" w:hAnsi="Arial" w:cs="Arial"/>
          <w:sz w:val="24"/>
          <w:szCs w:val="24"/>
          <w:lang w:eastAsia="ru-RU"/>
        </w:rPr>
        <w:tab/>
        <w:t>Допускаются следующие варианты размещения консольных информационных вывесок</w:t>
      </w:r>
    </w:p>
    <w:p w14:paraId="4C49CBEB" w14:textId="4FE15A42" w:rsidR="00217C55" w:rsidRDefault="00217C55" w:rsidP="00217C55">
      <w:pPr>
        <w:spacing w:after="0" w:line="240" w:lineRule="auto"/>
        <w:ind w:right="-284"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Pr="00217C55">
        <w:rPr>
          <w:rFonts w:ascii="Arial" w:eastAsia="Times New Roman" w:hAnsi="Arial" w:cs="Arial"/>
          <w:sz w:val="24"/>
          <w:szCs w:val="24"/>
          <w:lang w:eastAsia="ru-RU"/>
        </w:rPr>
        <w:t>не менее 400 мм от нижней линии окон второго этажа зданий, строений,</w:t>
      </w:r>
      <w:r>
        <w:rPr>
          <w:rFonts w:ascii="Arial" w:eastAsia="Times New Roman" w:hAnsi="Arial" w:cs="Arial"/>
          <w:sz w:val="24"/>
          <w:szCs w:val="24"/>
          <w:lang w:eastAsia="ru-RU"/>
        </w:rPr>
        <w:t xml:space="preserve"> </w:t>
      </w:r>
      <w:r w:rsidRPr="00217C55">
        <w:rPr>
          <w:rFonts w:ascii="Arial" w:eastAsia="Times New Roman" w:hAnsi="Arial" w:cs="Arial"/>
          <w:sz w:val="24"/>
          <w:szCs w:val="24"/>
          <w:lang w:eastAsia="ru-RU"/>
        </w:rPr>
        <w:t xml:space="preserve">сооружений (рис. </w:t>
      </w:r>
      <w:proofErr w:type="gramStart"/>
      <w:r w:rsidRPr="00217C55">
        <w:rPr>
          <w:rFonts w:ascii="Arial" w:eastAsia="Times New Roman" w:hAnsi="Arial" w:cs="Arial"/>
          <w:sz w:val="24"/>
          <w:szCs w:val="24"/>
          <w:lang w:eastAsia="ru-RU"/>
        </w:rPr>
        <w:t>34  приложения</w:t>
      </w:r>
      <w:proofErr w:type="gramEnd"/>
      <w:r w:rsidRPr="00217C55">
        <w:rPr>
          <w:rFonts w:ascii="Arial" w:eastAsia="Times New Roman" w:hAnsi="Arial" w:cs="Arial"/>
          <w:sz w:val="24"/>
          <w:szCs w:val="24"/>
          <w:lang w:eastAsia="ru-RU"/>
        </w:rPr>
        <w:t xml:space="preserve"> №1);</w:t>
      </w:r>
    </w:p>
    <w:p w14:paraId="25AA5138" w14:textId="563E7600" w:rsidR="00217C55" w:rsidRPr="005553D9" w:rsidRDefault="00217C55" w:rsidP="00217C55">
      <w:pPr>
        <w:spacing w:after="0" w:line="240" w:lineRule="auto"/>
        <w:ind w:right="-284" w:firstLine="709"/>
        <w:jc w:val="both"/>
        <w:rPr>
          <w:rFonts w:ascii="Arial" w:eastAsia="Times New Roman" w:hAnsi="Arial" w:cs="Arial"/>
          <w:sz w:val="24"/>
          <w:szCs w:val="24"/>
          <w:lang w:eastAsia="ru-RU"/>
        </w:rPr>
      </w:pPr>
      <w:r w:rsidRPr="00A248E7">
        <w:rPr>
          <w:rFonts w:ascii="Arial" w:eastAsia="Times New Roman" w:hAnsi="Arial" w:cs="Arial"/>
          <w:sz w:val="24"/>
          <w:szCs w:val="24"/>
          <w:lang w:eastAsia="ru-RU"/>
        </w:rPr>
        <w:t>2) между верхней линией окон первого этажа и крышей (карнизом) одноэтажных зданий, строений, сооружений, но не выше 400 мм от линии крыши (карниза) (рис. 34 приложения №1);</w:t>
      </w:r>
    </w:p>
    <w:p w14:paraId="615CECFD" w14:textId="77777777" w:rsidR="005553D9" w:rsidRPr="00A248E7" w:rsidRDefault="005553D9" w:rsidP="005553D9">
      <w:pPr>
        <w:spacing w:after="0" w:line="240" w:lineRule="auto"/>
        <w:ind w:right="-284" w:firstLine="709"/>
        <w:jc w:val="both"/>
        <w:rPr>
          <w:rFonts w:ascii="Arial" w:eastAsia="Times New Roman" w:hAnsi="Arial" w:cs="Arial"/>
          <w:sz w:val="24"/>
          <w:szCs w:val="24"/>
          <w:lang w:eastAsia="ru-RU"/>
        </w:rPr>
      </w:pPr>
      <w:r w:rsidRPr="00A248E7">
        <w:rPr>
          <w:rFonts w:ascii="Arial" w:eastAsia="Times New Roman" w:hAnsi="Arial" w:cs="Arial"/>
          <w:sz w:val="24"/>
          <w:szCs w:val="24"/>
          <w:lang w:eastAsia="ru-RU"/>
        </w:rPr>
        <w:lastRenderedPageBreak/>
        <w:t>3) у арок здания, строения, сооружения (в случае если вход в помещение, занимаемое хозяйствующим субъектом, организован со стороны внутреннего двора здания, строения, сооружения) (рис. 34 приложения №1).</w:t>
      </w:r>
    </w:p>
    <w:p w14:paraId="6793BB1F" w14:textId="2B7DB6D3" w:rsidR="003407D0" w:rsidRDefault="00F346CB" w:rsidP="002B07AC">
      <w:pPr>
        <w:spacing w:after="0" w:line="240" w:lineRule="auto"/>
        <w:ind w:right="-284" w:firstLine="709"/>
        <w:jc w:val="both"/>
        <w:rPr>
          <w:rFonts w:ascii="Arial" w:eastAsia="Times New Roman" w:hAnsi="Arial" w:cs="Arial"/>
          <w:sz w:val="24"/>
          <w:szCs w:val="24"/>
          <w:lang w:eastAsia="ru-RU"/>
        </w:rPr>
      </w:pPr>
      <w:r w:rsidRPr="00A248E7">
        <w:rPr>
          <w:rFonts w:ascii="Arial" w:eastAsia="Times New Roman" w:hAnsi="Arial" w:cs="Arial"/>
          <w:sz w:val="24"/>
          <w:szCs w:val="24"/>
          <w:lang w:eastAsia="ru-RU"/>
        </w:rPr>
        <w:t>В случае если хозяйствующий субъект или хозяйствующие субъекты занимают помещения, выходящие на угол здания, строения, сооружения допускается размещение только одной консольной информационной вывески на одном фасаде, соответствующем занимаемым хозяйствующим субъектом или хозяйствующими субъектами помещениями.</w:t>
      </w:r>
    </w:p>
    <w:p w14:paraId="51782FC0" w14:textId="77777777" w:rsidR="00361E5F" w:rsidRPr="00C76E6B" w:rsidRDefault="00361E5F" w:rsidP="002B07AC">
      <w:pPr>
        <w:spacing w:after="0" w:line="240" w:lineRule="auto"/>
        <w:ind w:right="-284" w:firstLine="709"/>
        <w:jc w:val="both"/>
        <w:rPr>
          <w:rFonts w:ascii="Arial" w:eastAsia="Times New Roman" w:hAnsi="Arial" w:cs="Arial"/>
          <w:sz w:val="24"/>
          <w:szCs w:val="24"/>
          <w:lang w:eastAsia="ru-RU"/>
        </w:rPr>
      </w:pPr>
    </w:p>
    <w:p w14:paraId="39D22C2D" w14:textId="77777777" w:rsidR="00F346CB" w:rsidRPr="00361E5F" w:rsidRDefault="00417342" w:rsidP="005553D9">
      <w:pPr>
        <w:spacing w:after="0" w:line="240" w:lineRule="auto"/>
        <w:jc w:val="center"/>
        <w:rPr>
          <w:rFonts w:ascii="Arial" w:eastAsia="Times New Roman" w:hAnsi="Arial" w:cs="Arial"/>
          <w:sz w:val="24"/>
          <w:szCs w:val="24"/>
          <w:lang w:eastAsia="zh-CN"/>
        </w:rPr>
      </w:pPr>
      <w:r w:rsidRPr="00361E5F">
        <w:rPr>
          <w:rFonts w:ascii="Arial" w:eastAsia="Times New Roman" w:hAnsi="Arial" w:cs="Arial"/>
          <w:sz w:val="24"/>
          <w:szCs w:val="24"/>
          <w:lang w:eastAsia="zh-CN"/>
        </w:rPr>
        <w:t>На зданиях, расположенных в зоне</w:t>
      </w:r>
    </w:p>
    <w:p w14:paraId="5C2A42CC" w14:textId="3B6EFA1B" w:rsidR="00F346CB" w:rsidRPr="00361E5F" w:rsidRDefault="00417342" w:rsidP="002B07AC">
      <w:pPr>
        <w:spacing w:after="0" w:line="240" w:lineRule="auto"/>
        <w:jc w:val="center"/>
        <w:rPr>
          <w:rFonts w:ascii="Arial" w:eastAsia="Times New Roman" w:hAnsi="Arial" w:cs="Arial"/>
          <w:sz w:val="24"/>
          <w:szCs w:val="24"/>
          <w:lang w:eastAsia="zh-CN"/>
        </w:rPr>
      </w:pPr>
      <w:r w:rsidRPr="00361E5F">
        <w:rPr>
          <w:rFonts w:ascii="Arial" w:eastAsia="Times New Roman" w:hAnsi="Arial" w:cs="Arial"/>
          <w:sz w:val="24"/>
          <w:szCs w:val="24"/>
          <w:lang w:eastAsia="zh-CN"/>
        </w:rPr>
        <w:t xml:space="preserve"> охраны объектов культурного наследия</w:t>
      </w:r>
    </w:p>
    <w:p w14:paraId="65335D41" w14:textId="5D4BCB53" w:rsidR="00B94716" w:rsidRPr="005553D9" w:rsidRDefault="00417342" w:rsidP="005553D9">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ru-RU"/>
        </w:rPr>
        <w:drawing>
          <wp:inline distT="0" distB="0" distL="0" distR="0" wp14:anchorId="61EDC686" wp14:editId="79E5ED39">
            <wp:extent cx="5419725" cy="2437765"/>
            <wp:effectExtent l="0" t="0" r="0" b="0"/>
            <wp:docPr id="212322488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60"/>
                    <a:srcRect t="22427" r="-20"/>
                    <a:stretch/>
                  </pic:blipFill>
                  <pic:spPr>
                    <a:xfrm>
                      <a:off x="0" y="0"/>
                      <a:ext cx="5419725" cy="2437765"/>
                    </a:xfrm>
                    <a:prstGeom prst="rect">
                      <a:avLst/>
                    </a:prstGeom>
                    <a:ln>
                      <a:noFill/>
                    </a:ln>
                  </pic:spPr>
                </pic:pic>
              </a:graphicData>
            </a:graphic>
          </wp:inline>
        </w:drawing>
      </w:r>
    </w:p>
    <w:p w14:paraId="0F31F3EA" w14:textId="2FE80527" w:rsidR="00FC0376" w:rsidRDefault="00FC0376" w:rsidP="00B94716">
      <w:pPr>
        <w:spacing w:after="0" w:line="240" w:lineRule="auto"/>
        <w:jc w:val="center"/>
        <w:rPr>
          <w:rFonts w:ascii="Arial" w:eastAsia="Times New Roman" w:hAnsi="Arial" w:cs="Arial"/>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05114DB8" wp14:editId="03DF40BF">
            <wp:extent cx="3905250" cy="2601636"/>
            <wp:effectExtent l="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16644" name="Рисунок 22"/>
                    <pic:cNvPicPr>
                      <a:picLocks noChangeAspect="1" noChangeArrowheads="1"/>
                    </pic:cNvPicPr>
                  </pic:nvPicPr>
                  <pic:blipFill>
                    <a:blip r:embed="rId61"/>
                    <a:srcRect/>
                    <a:stretch>
                      <a:fillRect/>
                    </a:stretch>
                  </pic:blipFill>
                  <pic:spPr>
                    <a:xfrm>
                      <a:off x="0" y="0"/>
                      <a:ext cx="3913911" cy="2607406"/>
                    </a:xfrm>
                    <a:prstGeom prst="rect">
                      <a:avLst/>
                    </a:prstGeom>
                    <a:noFill/>
                    <a:ln>
                      <a:noFill/>
                    </a:ln>
                  </pic:spPr>
                </pic:pic>
              </a:graphicData>
            </a:graphic>
          </wp:inline>
        </w:drawing>
      </w:r>
    </w:p>
    <w:p w14:paraId="3681DD50" w14:textId="33092B2D" w:rsidR="00F346CB" w:rsidRPr="00361E5F" w:rsidRDefault="00417342" w:rsidP="00B94716">
      <w:pPr>
        <w:spacing w:after="0" w:line="240" w:lineRule="auto"/>
        <w:jc w:val="center"/>
        <w:rPr>
          <w:rFonts w:ascii="Arial" w:eastAsia="Times New Roman" w:hAnsi="Arial" w:cs="Arial"/>
          <w:sz w:val="24"/>
          <w:szCs w:val="24"/>
          <w:lang w:eastAsia="zh-CN"/>
        </w:rPr>
      </w:pPr>
      <w:r w:rsidRPr="00361E5F">
        <w:rPr>
          <w:rFonts w:ascii="Arial" w:eastAsia="Times New Roman" w:hAnsi="Arial" w:cs="Arial"/>
          <w:sz w:val="24"/>
          <w:szCs w:val="24"/>
          <w:lang w:eastAsia="zh-CN"/>
        </w:rPr>
        <w:t>На зданиях, строениях, сооружениях,</w:t>
      </w:r>
    </w:p>
    <w:p w14:paraId="62723792" w14:textId="58E09111" w:rsidR="00F346CB" w:rsidRPr="00361E5F" w:rsidRDefault="00417342" w:rsidP="00F346CB">
      <w:pPr>
        <w:spacing w:after="0" w:line="240" w:lineRule="auto"/>
        <w:jc w:val="center"/>
        <w:rPr>
          <w:rFonts w:ascii="Arial" w:eastAsia="Times New Roman" w:hAnsi="Arial" w:cs="Arial"/>
          <w:sz w:val="24"/>
          <w:szCs w:val="24"/>
          <w:lang w:eastAsia="zh-CN"/>
        </w:rPr>
      </w:pPr>
      <w:r w:rsidRPr="00361E5F">
        <w:rPr>
          <w:rFonts w:ascii="Arial" w:eastAsia="Times New Roman" w:hAnsi="Arial" w:cs="Arial"/>
          <w:sz w:val="24"/>
          <w:szCs w:val="24"/>
          <w:lang w:eastAsia="zh-CN"/>
        </w:rPr>
        <w:t xml:space="preserve"> расположенных в современной застройке</w:t>
      </w:r>
    </w:p>
    <w:p w14:paraId="1898402B" w14:textId="538AFBA3" w:rsidR="003407D0" w:rsidRDefault="00417342" w:rsidP="00F346CB">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04CAAF27" wp14:editId="1195D091">
            <wp:extent cx="2181225" cy="2166437"/>
            <wp:effectExtent l="0" t="0" r="0" b="0"/>
            <wp:docPr id="21232248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62"/>
                    <a:srcRect/>
                    <a:stretch>
                      <a:fillRect/>
                    </a:stretch>
                  </pic:blipFill>
                  <pic:spPr>
                    <a:xfrm>
                      <a:off x="0" y="0"/>
                      <a:ext cx="2184999" cy="2170186"/>
                    </a:xfrm>
                    <a:prstGeom prst="rect">
                      <a:avLst/>
                    </a:prstGeom>
                    <a:noFill/>
                    <a:ln>
                      <a:noFill/>
                    </a:ln>
                  </pic:spPr>
                </pic:pic>
              </a:graphicData>
            </a:graphic>
          </wp:inline>
        </w:drawing>
      </w:r>
    </w:p>
    <w:p w14:paraId="290D4880" w14:textId="6252DFD5" w:rsidR="003407D0" w:rsidRDefault="00417342" w:rsidP="00F346CB">
      <w:pPr>
        <w:spacing w:after="0" w:line="240" w:lineRule="auto"/>
        <w:ind w:right="-284" w:firstLine="709"/>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lastRenderedPageBreak/>
        <w:drawing>
          <wp:inline distT="0" distB="0" distL="0" distR="0" wp14:anchorId="40E16079" wp14:editId="55366480">
            <wp:extent cx="4152900" cy="2522055"/>
            <wp:effectExtent l="0" t="0" r="0" b="0"/>
            <wp:docPr id="212322489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77282" name="Рисунок 23"/>
                    <pic:cNvPicPr>
                      <a:picLocks noChangeAspect="1" noChangeArrowheads="1"/>
                    </pic:cNvPicPr>
                  </pic:nvPicPr>
                  <pic:blipFill>
                    <a:blip r:embed="rId63"/>
                    <a:srcRect/>
                    <a:stretch>
                      <a:fillRect/>
                    </a:stretch>
                  </pic:blipFill>
                  <pic:spPr>
                    <a:xfrm>
                      <a:off x="0" y="0"/>
                      <a:ext cx="4155604" cy="2523697"/>
                    </a:xfrm>
                    <a:prstGeom prst="rect">
                      <a:avLst/>
                    </a:prstGeom>
                    <a:noFill/>
                    <a:ln>
                      <a:noFill/>
                    </a:ln>
                  </pic:spPr>
                </pic:pic>
              </a:graphicData>
            </a:graphic>
          </wp:inline>
        </w:drawing>
      </w:r>
    </w:p>
    <w:p w14:paraId="5C06AB0D" w14:textId="77777777" w:rsidR="00FC0376" w:rsidRPr="00F346CB" w:rsidRDefault="00FC0376" w:rsidP="00F346CB">
      <w:pPr>
        <w:spacing w:after="0" w:line="240" w:lineRule="auto"/>
        <w:ind w:right="-284" w:firstLine="709"/>
        <w:jc w:val="center"/>
        <w:rPr>
          <w:rFonts w:ascii="Arial" w:eastAsia="Times New Roman" w:hAnsi="Arial" w:cs="Arial"/>
          <w:color w:val="FF0000"/>
          <w:sz w:val="24"/>
          <w:szCs w:val="24"/>
          <w:lang w:eastAsia="ru-RU"/>
        </w:rPr>
      </w:pPr>
    </w:p>
    <w:p w14:paraId="7AF08629" w14:textId="2160E41B" w:rsidR="00A248E7" w:rsidRPr="00361E5F" w:rsidRDefault="00A248E7" w:rsidP="00A248E7">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8.3. Требования к максимальным размерам консольных информационных вывесок устанавливаются в зависимости от места их размещения:</w:t>
      </w:r>
    </w:p>
    <w:p w14:paraId="7857D80A" w14:textId="62BC42CB" w:rsidR="00A248E7" w:rsidRPr="00361E5F" w:rsidRDefault="00A248E7" w:rsidP="00A248E7">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sz w:val="24"/>
          <w:szCs w:val="24"/>
          <w:lang w:eastAsia="ru-RU"/>
        </w:rPr>
        <w:t>1) при размещении на фасаде здания, строения, сооружения - объекта культурного наследия либо здания, строения, сооружения, расположенного в зоне охраны объектов культурного наследия максимальная высота должна составлять не более 350 мм,</w:t>
      </w:r>
      <w:r w:rsidRPr="00361E5F">
        <w:t xml:space="preserve"> </w:t>
      </w:r>
      <w:r w:rsidRPr="00361E5F">
        <w:rPr>
          <w:rFonts w:ascii="Arial" w:eastAsia="Times New Roman" w:hAnsi="Arial" w:cs="Arial"/>
          <w:sz w:val="24"/>
          <w:szCs w:val="24"/>
          <w:lang w:eastAsia="ru-RU"/>
        </w:rPr>
        <w:t>максимальная ширина должна составлять не более 350 мм (рис. 36, 37 приложения №1);</w:t>
      </w:r>
    </w:p>
    <w:p w14:paraId="5D07EF4B" w14:textId="4D0F4A64" w:rsidR="00A248E7" w:rsidRPr="00361E5F" w:rsidRDefault="00A248E7" w:rsidP="00A248E7">
      <w:pPr>
        <w:spacing w:after="0" w:line="240" w:lineRule="auto"/>
        <w:ind w:right="-284" w:firstLine="709"/>
        <w:jc w:val="both"/>
        <w:rPr>
          <w:rFonts w:ascii="Arial" w:eastAsia="Times New Roman" w:hAnsi="Arial" w:cs="Arial"/>
          <w:color w:val="000000" w:themeColor="text1"/>
          <w:sz w:val="24"/>
          <w:szCs w:val="24"/>
          <w:lang w:eastAsia="ru-RU"/>
        </w:rPr>
      </w:pPr>
      <w:r w:rsidRPr="00361E5F">
        <w:rPr>
          <w:rFonts w:ascii="Arial" w:eastAsia="Times New Roman" w:hAnsi="Arial" w:cs="Arial"/>
          <w:color w:val="000000" w:themeColor="text1"/>
          <w:sz w:val="24"/>
          <w:szCs w:val="24"/>
          <w:lang w:eastAsia="ru-RU"/>
        </w:rPr>
        <w:t>2) при размещении на фасаде многоквартирного дома</w:t>
      </w:r>
      <w:r w:rsidRPr="00361E5F">
        <w:rPr>
          <w:rFonts w:ascii="Arial" w:eastAsia="Times New Roman" w:hAnsi="Arial" w:cs="Arial"/>
          <w:color w:val="FF0000"/>
          <w:sz w:val="24"/>
          <w:szCs w:val="24"/>
          <w:lang w:eastAsia="ru-RU"/>
        </w:rPr>
        <w:t xml:space="preserve"> </w:t>
      </w:r>
      <w:r w:rsidR="00D14015" w:rsidRPr="00361E5F">
        <w:rPr>
          <w:rFonts w:ascii="Arial" w:eastAsia="Times New Roman" w:hAnsi="Arial" w:cs="Arial"/>
          <w:sz w:val="24"/>
          <w:szCs w:val="24"/>
          <w:lang w:eastAsia="ru-RU"/>
        </w:rPr>
        <w:t>максимальная высота должна составлять не более 550 мм,</w:t>
      </w:r>
      <w:r w:rsidR="00D14015" w:rsidRPr="00361E5F">
        <w:t xml:space="preserve"> </w:t>
      </w:r>
      <w:r w:rsidR="00D14015" w:rsidRPr="00361E5F">
        <w:rPr>
          <w:rFonts w:ascii="Arial" w:eastAsia="Times New Roman" w:hAnsi="Arial" w:cs="Arial"/>
          <w:sz w:val="24"/>
          <w:szCs w:val="24"/>
          <w:lang w:eastAsia="ru-RU"/>
        </w:rPr>
        <w:t>максимальная ширина должна составлять не более 550 мм</w:t>
      </w:r>
      <w:r w:rsidR="00D14015" w:rsidRPr="00361E5F">
        <w:rPr>
          <w:rFonts w:ascii="Arial" w:eastAsia="Times New Roman" w:hAnsi="Arial" w:cs="Arial"/>
          <w:color w:val="FF0000"/>
          <w:sz w:val="24"/>
          <w:szCs w:val="24"/>
          <w:lang w:eastAsia="ru-RU"/>
        </w:rPr>
        <w:t xml:space="preserve"> </w:t>
      </w:r>
      <w:r w:rsidRPr="00361E5F">
        <w:rPr>
          <w:rFonts w:ascii="Arial" w:eastAsia="Times New Roman" w:hAnsi="Arial" w:cs="Arial"/>
          <w:color w:val="000000" w:themeColor="text1"/>
          <w:sz w:val="24"/>
          <w:szCs w:val="24"/>
          <w:lang w:eastAsia="ru-RU"/>
        </w:rPr>
        <w:t>(рис. 36, 37 приложения №1);</w:t>
      </w:r>
    </w:p>
    <w:p w14:paraId="1473ED3C" w14:textId="33BC9F2B" w:rsidR="00A248E7" w:rsidRPr="00361E5F" w:rsidRDefault="00A248E7" w:rsidP="00A248E7">
      <w:pPr>
        <w:spacing w:after="0" w:line="240" w:lineRule="auto"/>
        <w:ind w:right="-284" w:firstLine="709"/>
        <w:jc w:val="both"/>
        <w:rPr>
          <w:rFonts w:ascii="Arial" w:eastAsia="Times New Roman" w:hAnsi="Arial" w:cs="Arial"/>
          <w:color w:val="000000" w:themeColor="text1"/>
          <w:sz w:val="24"/>
          <w:szCs w:val="24"/>
          <w:lang w:eastAsia="ru-RU"/>
        </w:rPr>
      </w:pPr>
      <w:r w:rsidRPr="00361E5F">
        <w:rPr>
          <w:rFonts w:ascii="Arial" w:eastAsia="Times New Roman" w:hAnsi="Arial" w:cs="Arial"/>
          <w:color w:val="000000" w:themeColor="text1"/>
          <w:sz w:val="24"/>
          <w:szCs w:val="24"/>
          <w:lang w:eastAsia="ru-RU"/>
        </w:rPr>
        <w:t>3) при размещении на фасаде нежилого здания, строения, сооружения,</w:t>
      </w:r>
      <w:r w:rsidRPr="00361E5F">
        <w:rPr>
          <w:color w:val="000000" w:themeColor="text1"/>
        </w:rPr>
        <w:t xml:space="preserve"> </w:t>
      </w:r>
      <w:r w:rsidRPr="00361E5F">
        <w:rPr>
          <w:rFonts w:ascii="Arial" w:eastAsia="Times New Roman" w:hAnsi="Arial" w:cs="Arial"/>
          <w:color w:val="000000" w:themeColor="text1"/>
          <w:sz w:val="24"/>
          <w:szCs w:val="24"/>
          <w:lang w:eastAsia="ru-RU"/>
        </w:rPr>
        <w:t>независимо от того, сколько в нем одновременно размещено и осуществляют свою деятельность организаций (индивидуальных предпринимателей)</w:t>
      </w:r>
      <w:r w:rsidR="00D14015" w:rsidRPr="00361E5F">
        <w:rPr>
          <w:rFonts w:ascii="Arial" w:eastAsia="Times New Roman" w:hAnsi="Arial" w:cs="Arial"/>
          <w:color w:val="000000" w:themeColor="text1"/>
          <w:sz w:val="24"/>
          <w:szCs w:val="24"/>
          <w:lang w:eastAsia="ru-RU"/>
        </w:rPr>
        <w:t xml:space="preserve"> максимальная ширина должна составлять не более 650 </w:t>
      </w:r>
      <w:proofErr w:type="gramStart"/>
      <w:r w:rsidR="00D14015" w:rsidRPr="00361E5F">
        <w:rPr>
          <w:rFonts w:ascii="Arial" w:eastAsia="Times New Roman" w:hAnsi="Arial" w:cs="Arial"/>
          <w:color w:val="000000" w:themeColor="text1"/>
          <w:sz w:val="24"/>
          <w:szCs w:val="24"/>
          <w:lang w:eastAsia="ru-RU"/>
        </w:rPr>
        <w:t>мм,  максимальная</w:t>
      </w:r>
      <w:proofErr w:type="gramEnd"/>
      <w:r w:rsidR="00D14015" w:rsidRPr="00361E5F">
        <w:rPr>
          <w:rFonts w:ascii="Arial" w:eastAsia="Times New Roman" w:hAnsi="Arial" w:cs="Arial"/>
          <w:color w:val="000000" w:themeColor="text1"/>
          <w:sz w:val="24"/>
          <w:szCs w:val="24"/>
          <w:lang w:eastAsia="ru-RU"/>
        </w:rPr>
        <w:t xml:space="preserve"> высота определяется дизайн-проектом размещения информационной вывески (рис. 36, 37</w:t>
      </w:r>
      <w:r w:rsidRPr="00361E5F">
        <w:rPr>
          <w:rFonts w:ascii="Arial" w:eastAsia="Times New Roman" w:hAnsi="Arial" w:cs="Arial"/>
          <w:color w:val="000000" w:themeColor="text1"/>
          <w:sz w:val="24"/>
          <w:szCs w:val="24"/>
          <w:lang w:eastAsia="ru-RU"/>
        </w:rPr>
        <w:t xml:space="preserve"> приложения №1);</w:t>
      </w:r>
    </w:p>
    <w:p w14:paraId="25A55C7E" w14:textId="2231CAF9" w:rsidR="003407D0" w:rsidRPr="000937A7" w:rsidRDefault="00417342">
      <w:pPr>
        <w:spacing w:after="0" w:line="240" w:lineRule="auto"/>
        <w:jc w:val="center"/>
        <w:rPr>
          <w:rFonts w:ascii="Arial" w:eastAsia="Times New Roman" w:hAnsi="Arial" w:cs="Arial"/>
          <w:b/>
          <w:bCs/>
          <w:color w:val="000000" w:themeColor="text1"/>
          <w:sz w:val="24"/>
          <w:szCs w:val="24"/>
          <w:lang w:eastAsia="zh-CN"/>
        </w:rPr>
      </w:pPr>
      <w:bookmarkStart w:id="71" w:name="_Hlk223014205"/>
      <w:r w:rsidRPr="000937A7">
        <w:rPr>
          <w:rFonts w:ascii="Arial" w:eastAsia="Times New Roman" w:hAnsi="Arial" w:cs="Arial"/>
          <w:b/>
          <w:bCs/>
          <w:color w:val="000000" w:themeColor="text1"/>
          <w:sz w:val="24"/>
          <w:szCs w:val="24"/>
          <w:lang w:eastAsia="zh-CN"/>
        </w:rPr>
        <w:t>Консольные вывески</w:t>
      </w:r>
    </w:p>
    <w:bookmarkEnd w:id="71"/>
    <w:p w14:paraId="53DA219E" w14:textId="77777777" w:rsidR="003407D0" w:rsidRPr="000937A7" w:rsidRDefault="003407D0">
      <w:pPr>
        <w:spacing w:after="0" w:line="240" w:lineRule="auto"/>
        <w:ind w:right="-284"/>
        <w:jc w:val="center"/>
        <w:rPr>
          <w:rFonts w:ascii="Arial" w:eastAsia="Times New Roman" w:hAnsi="Arial" w:cs="Arial"/>
          <w:color w:val="000000" w:themeColor="text1"/>
          <w:sz w:val="24"/>
          <w:szCs w:val="24"/>
          <w:lang w:eastAsia="ru-RU"/>
        </w:rPr>
      </w:pPr>
    </w:p>
    <w:p w14:paraId="62F09985" w14:textId="26F0FEE9" w:rsidR="003407D0" w:rsidRDefault="000937A7" w:rsidP="00361E5F">
      <w:pPr>
        <w:spacing w:after="0" w:line="240" w:lineRule="auto"/>
        <w:ind w:right="-284"/>
        <w:jc w:val="center"/>
        <w:rPr>
          <w:rFonts w:ascii="Arial" w:eastAsia="Times New Roman" w:hAnsi="Arial" w:cs="Arial"/>
          <w:color w:val="FF0000"/>
          <w:sz w:val="24"/>
          <w:szCs w:val="24"/>
          <w:lang w:eastAsia="ru-RU"/>
        </w:rPr>
      </w:pPr>
      <w:r w:rsidRPr="000937A7">
        <w:rPr>
          <w:rFonts w:ascii="Arial" w:eastAsia="Times New Roman" w:hAnsi="Arial" w:cs="Arial"/>
          <w:noProof/>
          <w:color w:val="FF0000"/>
          <w:sz w:val="24"/>
          <w:szCs w:val="24"/>
          <w:lang w:eastAsia="ru-RU"/>
        </w:rPr>
        <w:drawing>
          <wp:inline distT="0" distB="0" distL="0" distR="0" wp14:anchorId="409004CB" wp14:editId="6A4030FD">
            <wp:extent cx="4288420" cy="3609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23965" cy="3639897"/>
                    </a:xfrm>
                    <a:prstGeom prst="rect">
                      <a:avLst/>
                    </a:prstGeom>
                  </pic:spPr>
                </pic:pic>
              </a:graphicData>
            </a:graphic>
          </wp:inline>
        </w:drawing>
      </w:r>
    </w:p>
    <w:p w14:paraId="6AE68EFF" w14:textId="77777777" w:rsidR="00CA0DDE" w:rsidRPr="00394B7E" w:rsidRDefault="00CA0DDE" w:rsidP="00755FE6">
      <w:pPr>
        <w:spacing w:after="0" w:line="240" w:lineRule="auto"/>
        <w:ind w:right="-284"/>
        <w:rPr>
          <w:rFonts w:ascii="Arial" w:eastAsia="Times New Roman" w:hAnsi="Arial" w:cs="Arial"/>
          <w:color w:val="FF0000"/>
          <w:sz w:val="24"/>
          <w:szCs w:val="24"/>
          <w:lang w:eastAsia="ru-RU"/>
        </w:rPr>
      </w:pPr>
    </w:p>
    <w:tbl>
      <w:tblPr>
        <w:tblStyle w:val="81"/>
        <w:tblW w:w="0" w:type="auto"/>
        <w:tblLook w:val="04A0" w:firstRow="1" w:lastRow="0" w:firstColumn="1" w:lastColumn="0" w:noHBand="0" w:noVBand="1"/>
      </w:tblPr>
      <w:tblGrid>
        <w:gridCol w:w="928"/>
        <w:gridCol w:w="848"/>
        <w:gridCol w:w="4452"/>
        <w:gridCol w:w="1214"/>
        <w:gridCol w:w="1189"/>
        <w:gridCol w:w="939"/>
      </w:tblGrid>
      <w:tr w:rsidR="000937A7" w:rsidRPr="000937A7" w14:paraId="26112841" w14:textId="77777777" w:rsidTr="006A4ED9">
        <w:trPr>
          <w:trHeight w:val="387"/>
        </w:trPr>
        <w:tc>
          <w:tcPr>
            <w:tcW w:w="963" w:type="dxa"/>
          </w:tcPr>
          <w:p w14:paraId="79420467"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В</w:t>
            </w:r>
          </w:p>
        </w:tc>
        <w:tc>
          <w:tcPr>
            <w:tcW w:w="875" w:type="dxa"/>
            <w:vAlign w:val="center"/>
          </w:tcPr>
          <w:p w14:paraId="74AFE078"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Ш</w:t>
            </w:r>
          </w:p>
        </w:tc>
        <w:tc>
          <w:tcPr>
            <w:tcW w:w="8363" w:type="dxa"/>
            <w:gridSpan w:val="4"/>
            <w:vMerge w:val="restart"/>
            <w:vAlign w:val="center"/>
          </w:tcPr>
          <w:p w14:paraId="1A4361F1" w14:textId="77777777" w:rsidR="000937A7" w:rsidRPr="000937A7" w:rsidRDefault="000937A7" w:rsidP="000937A7">
            <w:pPr>
              <w:rPr>
                <w:rFonts w:ascii="Arial" w:eastAsia="Aptos" w:hAnsi="Arial" w:cs="Arial"/>
              </w:rPr>
            </w:pPr>
            <w:r w:rsidRPr="000937A7">
              <w:rPr>
                <w:rFonts w:ascii="Arial" w:eastAsia="Aptos" w:hAnsi="Arial" w:cs="Arial"/>
              </w:rPr>
              <w:t>Максимальные размеры в (мм) при размещении на фасаде здания-объекта культурного наследия либо здания, расположенного в зоне охраны объектов культурного наследия</w:t>
            </w:r>
          </w:p>
        </w:tc>
      </w:tr>
      <w:tr w:rsidR="000937A7" w:rsidRPr="000937A7" w14:paraId="0D2EE66F" w14:textId="77777777" w:rsidTr="006A4ED9">
        <w:tc>
          <w:tcPr>
            <w:tcW w:w="963" w:type="dxa"/>
            <w:tcBorders>
              <w:bottom w:val="single" w:sz="4" w:space="0" w:color="auto"/>
            </w:tcBorders>
            <w:vAlign w:val="center"/>
          </w:tcPr>
          <w:p w14:paraId="7B4206F3"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350</w:t>
            </w:r>
          </w:p>
        </w:tc>
        <w:tc>
          <w:tcPr>
            <w:tcW w:w="875" w:type="dxa"/>
            <w:tcBorders>
              <w:bottom w:val="single" w:sz="4" w:space="0" w:color="auto"/>
            </w:tcBorders>
            <w:vAlign w:val="center"/>
          </w:tcPr>
          <w:p w14:paraId="2F11811A"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350</w:t>
            </w:r>
          </w:p>
        </w:tc>
        <w:tc>
          <w:tcPr>
            <w:tcW w:w="8363" w:type="dxa"/>
            <w:gridSpan w:val="4"/>
            <w:vMerge/>
            <w:tcBorders>
              <w:bottom w:val="single" w:sz="4" w:space="0" w:color="auto"/>
            </w:tcBorders>
          </w:tcPr>
          <w:p w14:paraId="4D92A0C8" w14:textId="77777777" w:rsidR="000937A7" w:rsidRPr="000937A7" w:rsidRDefault="000937A7" w:rsidP="000937A7">
            <w:pPr>
              <w:jc w:val="center"/>
              <w:rPr>
                <w:rFonts w:ascii="Arial" w:eastAsia="Aptos" w:hAnsi="Arial" w:cs="Arial"/>
              </w:rPr>
            </w:pPr>
          </w:p>
        </w:tc>
      </w:tr>
      <w:tr w:rsidR="000937A7" w:rsidRPr="000937A7" w14:paraId="1371EEFA" w14:textId="77777777" w:rsidTr="006A4ED9">
        <w:trPr>
          <w:trHeight w:val="70"/>
        </w:trPr>
        <w:tc>
          <w:tcPr>
            <w:tcW w:w="963" w:type="dxa"/>
            <w:tcBorders>
              <w:top w:val="single" w:sz="4" w:space="0" w:color="auto"/>
              <w:left w:val="nil"/>
              <w:bottom w:val="single" w:sz="4" w:space="0" w:color="auto"/>
              <w:right w:val="nil"/>
            </w:tcBorders>
          </w:tcPr>
          <w:p w14:paraId="5B4AF8A1" w14:textId="77777777" w:rsidR="000937A7" w:rsidRPr="000937A7" w:rsidRDefault="000937A7" w:rsidP="000937A7">
            <w:pPr>
              <w:jc w:val="center"/>
              <w:rPr>
                <w:rFonts w:ascii="Arial" w:eastAsia="Aptos" w:hAnsi="Arial" w:cs="Arial"/>
              </w:rPr>
            </w:pPr>
          </w:p>
        </w:tc>
        <w:tc>
          <w:tcPr>
            <w:tcW w:w="875" w:type="dxa"/>
            <w:tcBorders>
              <w:top w:val="single" w:sz="4" w:space="0" w:color="auto"/>
              <w:left w:val="nil"/>
              <w:bottom w:val="single" w:sz="4" w:space="0" w:color="auto"/>
              <w:right w:val="nil"/>
            </w:tcBorders>
          </w:tcPr>
          <w:p w14:paraId="66311D31" w14:textId="77777777" w:rsidR="000937A7" w:rsidRPr="000937A7" w:rsidRDefault="000937A7" w:rsidP="000937A7">
            <w:pPr>
              <w:jc w:val="center"/>
              <w:rPr>
                <w:rFonts w:ascii="Arial" w:eastAsia="Aptos" w:hAnsi="Arial" w:cs="Arial"/>
              </w:rPr>
            </w:pPr>
          </w:p>
        </w:tc>
        <w:tc>
          <w:tcPr>
            <w:tcW w:w="8363" w:type="dxa"/>
            <w:gridSpan w:val="4"/>
            <w:tcBorders>
              <w:top w:val="single" w:sz="4" w:space="0" w:color="auto"/>
              <w:left w:val="nil"/>
              <w:bottom w:val="single" w:sz="4" w:space="0" w:color="auto"/>
              <w:right w:val="nil"/>
            </w:tcBorders>
          </w:tcPr>
          <w:p w14:paraId="0539BF70" w14:textId="77777777" w:rsidR="000937A7" w:rsidRPr="000937A7" w:rsidRDefault="000937A7" w:rsidP="000937A7">
            <w:pPr>
              <w:jc w:val="center"/>
              <w:rPr>
                <w:rFonts w:ascii="Arial" w:eastAsia="Aptos" w:hAnsi="Arial" w:cs="Arial"/>
              </w:rPr>
            </w:pPr>
          </w:p>
        </w:tc>
      </w:tr>
      <w:tr w:rsidR="000937A7" w:rsidRPr="000937A7" w14:paraId="31E6E8D9" w14:textId="77777777" w:rsidTr="006A4ED9">
        <w:tc>
          <w:tcPr>
            <w:tcW w:w="963" w:type="dxa"/>
            <w:tcBorders>
              <w:top w:val="single" w:sz="4" w:space="0" w:color="auto"/>
            </w:tcBorders>
            <w:vAlign w:val="center"/>
          </w:tcPr>
          <w:p w14:paraId="14E9A4A5"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В</w:t>
            </w:r>
          </w:p>
        </w:tc>
        <w:tc>
          <w:tcPr>
            <w:tcW w:w="875" w:type="dxa"/>
            <w:tcBorders>
              <w:top w:val="single" w:sz="4" w:space="0" w:color="auto"/>
            </w:tcBorders>
            <w:vAlign w:val="center"/>
          </w:tcPr>
          <w:p w14:paraId="625E0DC7"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Ш</w:t>
            </w:r>
          </w:p>
        </w:tc>
        <w:tc>
          <w:tcPr>
            <w:tcW w:w="8363" w:type="dxa"/>
            <w:gridSpan w:val="4"/>
            <w:vMerge w:val="restart"/>
            <w:tcBorders>
              <w:top w:val="single" w:sz="4" w:space="0" w:color="auto"/>
            </w:tcBorders>
            <w:vAlign w:val="center"/>
          </w:tcPr>
          <w:p w14:paraId="4D438234" w14:textId="77777777" w:rsidR="000937A7" w:rsidRPr="000937A7" w:rsidRDefault="000937A7" w:rsidP="000937A7">
            <w:pPr>
              <w:rPr>
                <w:rFonts w:ascii="Arial" w:eastAsia="Aptos" w:hAnsi="Arial" w:cs="Arial"/>
              </w:rPr>
            </w:pPr>
            <w:r w:rsidRPr="000937A7">
              <w:rPr>
                <w:rFonts w:ascii="Arial" w:eastAsia="Aptos" w:hAnsi="Arial" w:cs="Arial"/>
              </w:rPr>
              <w:t>Максимальные размеры в (мм) при размещении на фасаде многоквартирного дома</w:t>
            </w:r>
          </w:p>
        </w:tc>
      </w:tr>
      <w:tr w:rsidR="000937A7" w:rsidRPr="000937A7" w14:paraId="7D1F0C2E" w14:textId="77777777" w:rsidTr="006A4ED9">
        <w:trPr>
          <w:trHeight w:val="456"/>
        </w:trPr>
        <w:tc>
          <w:tcPr>
            <w:tcW w:w="963" w:type="dxa"/>
            <w:tcBorders>
              <w:bottom w:val="single" w:sz="4" w:space="0" w:color="auto"/>
            </w:tcBorders>
            <w:vAlign w:val="center"/>
          </w:tcPr>
          <w:p w14:paraId="027F8C27"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550</w:t>
            </w:r>
          </w:p>
        </w:tc>
        <w:tc>
          <w:tcPr>
            <w:tcW w:w="875" w:type="dxa"/>
            <w:tcBorders>
              <w:bottom w:val="single" w:sz="4" w:space="0" w:color="auto"/>
            </w:tcBorders>
            <w:vAlign w:val="center"/>
          </w:tcPr>
          <w:p w14:paraId="723053EF"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550</w:t>
            </w:r>
          </w:p>
        </w:tc>
        <w:tc>
          <w:tcPr>
            <w:tcW w:w="8363" w:type="dxa"/>
            <w:gridSpan w:val="4"/>
            <w:vMerge/>
            <w:tcBorders>
              <w:bottom w:val="single" w:sz="4" w:space="0" w:color="auto"/>
            </w:tcBorders>
          </w:tcPr>
          <w:p w14:paraId="4310F8A1" w14:textId="77777777" w:rsidR="000937A7" w:rsidRPr="000937A7" w:rsidRDefault="000937A7" w:rsidP="000937A7">
            <w:pPr>
              <w:jc w:val="center"/>
              <w:rPr>
                <w:rFonts w:ascii="Arial" w:eastAsia="Aptos" w:hAnsi="Arial" w:cs="Arial"/>
              </w:rPr>
            </w:pPr>
          </w:p>
        </w:tc>
      </w:tr>
      <w:tr w:rsidR="000937A7" w:rsidRPr="000937A7" w14:paraId="7C0D1504" w14:textId="77777777" w:rsidTr="006A4ED9">
        <w:trPr>
          <w:trHeight w:val="232"/>
        </w:trPr>
        <w:tc>
          <w:tcPr>
            <w:tcW w:w="963" w:type="dxa"/>
            <w:tcBorders>
              <w:top w:val="single" w:sz="4" w:space="0" w:color="auto"/>
              <w:left w:val="nil"/>
              <w:bottom w:val="single" w:sz="4" w:space="0" w:color="auto"/>
              <w:right w:val="nil"/>
            </w:tcBorders>
            <w:vAlign w:val="center"/>
          </w:tcPr>
          <w:p w14:paraId="2B233CCB" w14:textId="77777777" w:rsidR="000937A7" w:rsidRPr="000937A7" w:rsidRDefault="000937A7" w:rsidP="000937A7">
            <w:pPr>
              <w:jc w:val="center"/>
              <w:rPr>
                <w:rFonts w:ascii="Arial" w:eastAsia="Aptos" w:hAnsi="Arial" w:cs="Arial"/>
              </w:rPr>
            </w:pPr>
          </w:p>
        </w:tc>
        <w:tc>
          <w:tcPr>
            <w:tcW w:w="875" w:type="dxa"/>
            <w:tcBorders>
              <w:top w:val="single" w:sz="4" w:space="0" w:color="auto"/>
              <w:left w:val="nil"/>
              <w:bottom w:val="single" w:sz="4" w:space="0" w:color="auto"/>
              <w:right w:val="nil"/>
            </w:tcBorders>
          </w:tcPr>
          <w:p w14:paraId="01E009CC" w14:textId="77777777" w:rsidR="000937A7" w:rsidRPr="000937A7" w:rsidRDefault="000937A7" w:rsidP="000937A7">
            <w:pPr>
              <w:jc w:val="center"/>
              <w:rPr>
                <w:rFonts w:ascii="Arial" w:eastAsia="Aptos" w:hAnsi="Arial" w:cs="Arial"/>
              </w:rPr>
            </w:pPr>
          </w:p>
        </w:tc>
        <w:tc>
          <w:tcPr>
            <w:tcW w:w="8363" w:type="dxa"/>
            <w:gridSpan w:val="4"/>
            <w:tcBorders>
              <w:top w:val="single" w:sz="4" w:space="0" w:color="auto"/>
              <w:left w:val="nil"/>
              <w:bottom w:val="single" w:sz="4" w:space="0" w:color="auto"/>
              <w:right w:val="nil"/>
            </w:tcBorders>
            <w:vAlign w:val="center"/>
          </w:tcPr>
          <w:p w14:paraId="0AE4869E" w14:textId="77777777" w:rsidR="000937A7" w:rsidRPr="000937A7" w:rsidRDefault="000937A7" w:rsidP="000937A7">
            <w:pPr>
              <w:jc w:val="center"/>
              <w:rPr>
                <w:rFonts w:ascii="Arial" w:eastAsia="Aptos" w:hAnsi="Arial" w:cs="Arial"/>
              </w:rPr>
            </w:pPr>
          </w:p>
        </w:tc>
      </w:tr>
      <w:tr w:rsidR="000937A7" w:rsidRPr="000937A7" w14:paraId="7C85363C" w14:textId="77777777" w:rsidTr="006A4ED9">
        <w:trPr>
          <w:trHeight w:val="140"/>
        </w:trPr>
        <w:tc>
          <w:tcPr>
            <w:tcW w:w="963" w:type="dxa"/>
            <w:tcBorders>
              <w:top w:val="single" w:sz="4" w:space="0" w:color="auto"/>
            </w:tcBorders>
            <w:vAlign w:val="center"/>
          </w:tcPr>
          <w:p w14:paraId="1CEC4570"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В</w:t>
            </w:r>
          </w:p>
        </w:tc>
        <w:tc>
          <w:tcPr>
            <w:tcW w:w="875" w:type="dxa"/>
            <w:tcBorders>
              <w:top w:val="single" w:sz="4" w:space="0" w:color="auto"/>
            </w:tcBorders>
            <w:vAlign w:val="center"/>
          </w:tcPr>
          <w:p w14:paraId="2F30A225"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Ш</w:t>
            </w:r>
          </w:p>
        </w:tc>
        <w:tc>
          <w:tcPr>
            <w:tcW w:w="8363" w:type="dxa"/>
            <w:gridSpan w:val="4"/>
            <w:vMerge w:val="restart"/>
            <w:tcBorders>
              <w:top w:val="single" w:sz="4" w:space="0" w:color="auto"/>
            </w:tcBorders>
            <w:vAlign w:val="center"/>
          </w:tcPr>
          <w:p w14:paraId="77C931B7" w14:textId="77777777" w:rsidR="000937A7" w:rsidRPr="000937A7" w:rsidRDefault="000937A7" w:rsidP="000937A7">
            <w:pPr>
              <w:rPr>
                <w:rFonts w:ascii="Arial" w:eastAsia="Aptos" w:hAnsi="Arial" w:cs="Arial"/>
              </w:rPr>
            </w:pPr>
            <w:r w:rsidRPr="000937A7">
              <w:rPr>
                <w:rFonts w:ascii="Arial" w:eastAsia="Aptos" w:hAnsi="Arial" w:cs="Arial"/>
              </w:rPr>
              <w:t>Максимальные размеры в (мм) при размещении на фасаде нежилого здания, строения, сооружения независимо от того, сколько</w:t>
            </w:r>
            <w:r w:rsidRPr="000937A7">
              <w:rPr>
                <w:rFonts w:ascii="Aptos" w:eastAsia="Aptos" w:hAnsi="Aptos" w:cs="Times New Roman"/>
              </w:rPr>
              <w:t xml:space="preserve"> </w:t>
            </w:r>
            <w:r w:rsidRPr="000937A7">
              <w:rPr>
                <w:rFonts w:ascii="Arial" w:eastAsia="Aptos" w:hAnsi="Arial" w:cs="Arial"/>
              </w:rPr>
              <w:t>в нем одновременно размещено и осуществляют свою деятельность организаций (индивидуальных предпринимателей)</w:t>
            </w:r>
          </w:p>
        </w:tc>
      </w:tr>
      <w:tr w:rsidR="000937A7" w:rsidRPr="000937A7" w14:paraId="1959D6B1" w14:textId="77777777" w:rsidTr="006A4ED9">
        <w:trPr>
          <w:trHeight w:val="905"/>
        </w:trPr>
        <w:tc>
          <w:tcPr>
            <w:tcW w:w="963" w:type="dxa"/>
            <w:tcBorders>
              <w:bottom w:val="single" w:sz="4" w:space="0" w:color="auto"/>
            </w:tcBorders>
            <w:vAlign w:val="center"/>
          </w:tcPr>
          <w:p w14:paraId="1D7E8646" w14:textId="77777777" w:rsidR="000937A7" w:rsidRPr="000937A7" w:rsidRDefault="000937A7" w:rsidP="000937A7">
            <w:pPr>
              <w:jc w:val="center"/>
              <w:rPr>
                <w:rFonts w:ascii="Aptos" w:eastAsia="Aptos" w:hAnsi="Aptos" w:cs="Times New Roman"/>
                <w:b/>
                <w:bCs/>
              </w:rPr>
            </w:pPr>
            <w:r w:rsidRPr="000937A7">
              <w:rPr>
                <w:rFonts w:ascii="Aptos" w:eastAsia="Aptos" w:hAnsi="Aptos" w:cs="Times New Roman"/>
                <w:b/>
                <w:bCs/>
              </w:rPr>
              <w:t>*</w:t>
            </w:r>
          </w:p>
        </w:tc>
        <w:tc>
          <w:tcPr>
            <w:tcW w:w="875" w:type="dxa"/>
            <w:tcBorders>
              <w:bottom w:val="single" w:sz="4" w:space="0" w:color="auto"/>
            </w:tcBorders>
            <w:vAlign w:val="center"/>
          </w:tcPr>
          <w:p w14:paraId="19F1E341" w14:textId="77777777" w:rsidR="000937A7" w:rsidRPr="000937A7" w:rsidRDefault="000937A7" w:rsidP="000937A7">
            <w:pPr>
              <w:jc w:val="center"/>
              <w:rPr>
                <w:rFonts w:ascii="Aptos" w:eastAsia="Aptos" w:hAnsi="Aptos" w:cs="Times New Roman"/>
                <w:b/>
                <w:bCs/>
              </w:rPr>
            </w:pPr>
            <w:r w:rsidRPr="000937A7">
              <w:rPr>
                <w:rFonts w:ascii="Aptos" w:eastAsia="Aptos" w:hAnsi="Aptos" w:cs="Times New Roman"/>
                <w:b/>
                <w:bCs/>
              </w:rPr>
              <w:t>650</w:t>
            </w:r>
          </w:p>
        </w:tc>
        <w:tc>
          <w:tcPr>
            <w:tcW w:w="8363" w:type="dxa"/>
            <w:gridSpan w:val="4"/>
            <w:vMerge/>
            <w:tcBorders>
              <w:bottom w:val="single" w:sz="4" w:space="0" w:color="auto"/>
            </w:tcBorders>
          </w:tcPr>
          <w:p w14:paraId="6FA7F473" w14:textId="77777777" w:rsidR="000937A7" w:rsidRPr="000937A7" w:rsidRDefault="000937A7" w:rsidP="000937A7">
            <w:pPr>
              <w:jc w:val="center"/>
              <w:rPr>
                <w:rFonts w:ascii="Aptos" w:eastAsia="Aptos" w:hAnsi="Aptos" w:cs="Times New Roman"/>
              </w:rPr>
            </w:pPr>
          </w:p>
        </w:tc>
      </w:tr>
      <w:tr w:rsidR="000937A7" w:rsidRPr="000937A7" w14:paraId="7A6AFFAF" w14:textId="77777777" w:rsidTr="006A4ED9">
        <w:tc>
          <w:tcPr>
            <w:tcW w:w="963" w:type="dxa"/>
            <w:tcBorders>
              <w:top w:val="single" w:sz="4" w:space="0" w:color="auto"/>
              <w:left w:val="nil"/>
              <w:bottom w:val="single" w:sz="4" w:space="0" w:color="auto"/>
              <w:right w:val="nil"/>
            </w:tcBorders>
          </w:tcPr>
          <w:p w14:paraId="268E01F8" w14:textId="77777777" w:rsidR="000937A7" w:rsidRPr="000937A7" w:rsidRDefault="000937A7" w:rsidP="000937A7">
            <w:pPr>
              <w:jc w:val="center"/>
              <w:rPr>
                <w:rFonts w:ascii="Aptos" w:eastAsia="Aptos" w:hAnsi="Aptos" w:cs="Times New Roman"/>
              </w:rPr>
            </w:pPr>
          </w:p>
        </w:tc>
        <w:tc>
          <w:tcPr>
            <w:tcW w:w="875" w:type="dxa"/>
            <w:tcBorders>
              <w:top w:val="single" w:sz="4" w:space="0" w:color="auto"/>
              <w:left w:val="nil"/>
              <w:bottom w:val="single" w:sz="4" w:space="0" w:color="auto"/>
              <w:right w:val="nil"/>
            </w:tcBorders>
          </w:tcPr>
          <w:p w14:paraId="30EE4D61" w14:textId="77777777" w:rsidR="000937A7" w:rsidRPr="000937A7" w:rsidRDefault="000937A7" w:rsidP="000937A7">
            <w:pPr>
              <w:jc w:val="center"/>
              <w:rPr>
                <w:rFonts w:ascii="Aptos" w:eastAsia="Aptos" w:hAnsi="Aptos" w:cs="Times New Roman"/>
              </w:rPr>
            </w:pPr>
          </w:p>
        </w:tc>
        <w:tc>
          <w:tcPr>
            <w:tcW w:w="4800" w:type="dxa"/>
            <w:tcBorders>
              <w:top w:val="single" w:sz="4" w:space="0" w:color="auto"/>
              <w:left w:val="nil"/>
              <w:bottom w:val="single" w:sz="4" w:space="0" w:color="auto"/>
              <w:right w:val="nil"/>
            </w:tcBorders>
          </w:tcPr>
          <w:p w14:paraId="411B4440" w14:textId="77777777" w:rsidR="000937A7" w:rsidRPr="000937A7" w:rsidRDefault="000937A7" w:rsidP="000937A7">
            <w:pPr>
              <w:jc w:val="center"/>
              <w:rPr>
                <w:rFonts w:ascii="Aptos" w:eastAsia="Aptos" w:hAnsi="Aptos" w:cs="Times New Roman"/>
              </w:rPr>
            </w:pPr>
          </w:p>
        </w:tc>
        <w:tc>
          <w:tcPr>
            <w:tcW w:w="1296" w:type="dxa"/>
            <w:tcBorders>
              <w:top w:val="single" w:sz="4" w:space="0" w:color="auto"/>
              <w:left w:val="nil"/>
              <w:bottom w:val="single" w:sz="4" w:space="0" w:color="auto"/>
              <w:right w:val="nil"/>
            </w:tcBorders>
          </w:tcPr>
          <w:p w14:paraId="4E162610" w14:textId="77777777" w:rsidR="000937A7" w:rsidRPr="000937A7" w:rsidRDefault="000937A7" w:rsidP="000937A7">
            <w:pPr>
              <w:jc w:val="center"/>
              <w:rPr>
                <w:rFonts w:ascii="Aptos" w:eastAsia="Aptos" w:hAnsi="Aptos" w:cs="Times New Roman"/>
              </w:rPr>
            </w:pPr>
          </w:p>
        </w:tc>
        <w:tc>
          <w:tcPr>
            <w:tcW w:w="1270" w:type="dxa"/>
            <w:tcBorders>
              <w:top w:val="single" w:sz="4" w:space="0" w:color="auto"/>
              <w:left w:val="nil"/>
              <w:bottom w:val="single" w:sz="4" w:space="0" w:color="auto"/>
              <w:right w:val="nil"/>
            </w:tcBorders>
          </w:tcPr>
          <w:p w14:paraId="42BF1359" w14:textId="77777777" w:rsidR="000937A7" w:rsidRPr="000937A7" w:rsidRDefault="000937A7" w:rsidP="000937A7">
            <w:pPr>
              <w:jc w:val="center"/>
              <w:rPr>
                <w:rFonts w:ascii="Aptos" w:eastAsia="Aptos" w:hAnsi="Aptos" w:cs="Times New Roman"/>
              </w:rPr>
            </w:pPr>
          </w:p>
        </w:tc>
        <w:tc>
          <w:tcPr>
            <w:tcW w:w="997" w:type="dxa"/>
            <w:tcBorders>
              <w:top w:val="single" w:sz="4" w:space="0" w:color="auto"/>
              <w:left w:val="nil"/>
              <w:bottom w:val="single" w:sz="4" w:space="0" w:color="auto"/>
              <w:right w:val="nil"/>
            </w:tcBorders>
          </w:tcPr>
          <w:p w14:paraId="37560783" w14:textId="77777777" w:rsidR="000937A7" w:rsidRPr="000937A7" w:rsidRDefault="000937A7" w:rsidP="000937A7">
            <w:pPr>
              <w:jc w:val="center"/>
              <w:rPr>
                <w:rFonts w:ascii="Aptos" w:eastAsia="Aptos" w:hAnsi="Aptos" w:cs="Times New Roman"/>
              </w:rPr>
            </w:pPr>
          </w:p>
        </w:tc>
      </w:tr>
      <w:tr w:rsidR="000937A7" w:rsidRPr="000937A7" w14:paraId="2181F92A" w14:textId="77777777" w:rsidTr="006A4ED9">
        <w:trPr>
          <w:trHeight w:val="324"/>
        </w:trPr>
        <w:tc>
          <w:tcPr>
            <w:tcW w:w="963" w:type="dxa"/>
            <w:tcBorders>
              <w:top w:val="single" w:sz="4" w:space="0" w:color="auto"/>
            </w:tcBorders>
          </w:tcPr>
          <w:p w14:paraId="75DFC745" w14:textId="77777777" w:rsidR="000937A7" w:rsidRPr="000937A7" w:rsidRDefault="000937A7" w:rsidP="000937A7">
            <w:pPr>
              <w:jc w:val="center"/>
              <w:rPr>
                <w:rFonts w:ascii="Arial" w:eastAsia="Aptos" w:hAnsi="Arial" w:cs="Arial"/>
              </w:rPr>
            </w:pPr>
            <w:r w:rsidRPr="000937A7">
              <w:rPr>
                <w:rFonts w:ascii="Arial" w:eastAsia="Aptos" w:hAnsi="Arial" w:cs="Arial"/>
                <w:b/>
                <w:bCs/>
              </w:rPr>
              <w:t>В</w:t>
            </w:r>
          </w:p>
        </w:tc>
        <w:tc>
          <w:tcPr>
            <w:tcW w:w="875" w:type="dxa"/>
            <w:tcBorders>
              <w:top w:val="single" w:sz="4" w:space="0" w:color="auto"/>
            </w:tcBorders>
            <w:vAlign w:val="center"/>
          </w:tcPr>
          <w:p w14:paraId="24EC9515"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Ш</w:t>
            </w:r>
          </w:p>
        </w:tc>
        <w:tc>
          <w:tcPr>
            <w:tcW w:w="8363" w:type="dxa"/>
            <w:gridSpan w:val="4"/>
            <w:vMerge w:val="restart"/>
            <w:tcBorders>
              <w:top w:val="single" w:sz="4" w:space="0" w:color="auto"/>
            </w:tcBorders>
            <w:vAlign w:val="center"/>
          </w:tcPr>
          <w:p w14:paraId="23201994" w14:textId="77777777" w:rsidR="000937A7" w:rsidRPr="000937A7" w:rsidRDefault="000937A7" w:rsidP="000937A7">
            <w:pPr>
              <w:rPr>
                <w:rFonts w:ascii="Arial" w:eastAsia="Aptos" w:hAnsi="Arial" w:cs="Arial"/>
              </w:rPr>
            </w:pPr>
            <w:r w:rsidRPr="000937A7">
              <w:rPr>
                <w:rFonts w:ascii="Arial" w:eastAsia="Aptos" w:hAnsi="Arial" w:cs="Arial"/>
              </w:rPr>
              <w:t>Максимальные размеры в (мм) при размещении на фасаде нестационарного торгового объекта</w:t>
            </w:r>
          </w:p>
        </w:tc>
      </w:tr>
      <w:tr w:rsidR="000937A7" w:rsidRPr="000937A7" w14:paraId="7EC218B4" w14:textId="77777777" w:rsidTr="006A4ED9">
        <w:trPr>
          <w:trHeight w:val="547"/>
        </w:trPr>
        <w:tc>
          <w:tcPr>
            <w:tcW w:w="963" w:type="dxa"/>
            <w:tcBorders>
              <w:bottom w:val="single" w:sz="4" w:space="0" w:color="auto"/>
            </w:tcBorders>
            <w:vAlign w:val="center"/>
          </w:tcPr>
          <w:p w14:paraId="12409528" w14:textId="77777777" w:rsidR="000937A7" w:rsidRPr="000937A7" w:rsidRDefault="000937A7" w:rsidP="000937A7">
            <w:pPr>
              <w:jc w:val="center"/>
              <w:rPr>
                <w:rFonts w:ascii="Arial" w:eastAsia="Aptos" w:hAnsi="Arial" w:cs="Arial"/>
              </w:rPr>
            </w:pPr>
            <w:r w:rsidRPr="000937A7">
              <w:rPr>
                <w:rFonts w:ascii="Arial" w:eastAsia="Aptos" w:hAnsi="Arial" w:cs="Arial"/>
                <w:b/>
                <w:bCs/>
              </w:rPr>
              <w:t>350</w:t>
            </w:r>
          </w:p>
        </w:tc>
        <w:tc>
          <w:tcPr>
            <w:tcW w:w="875" w:type="dxa"/>
            <w:tcBorders>
              <w:bottom w:val="single" w:sz="4" w:space="0" w:color="auto"/>
            </w:tcBorders>
            <w:vAlign w:val="center"/>
          </w:tcPr>
          <w:p w14:paraId="52A6CB4A" w14:textId="77777777" w:rsidR="000937A7" w:rsidRPr="000937A7" w:rsidRDefault="000937A7" w:rsidP="000937A7">
            <w:pPr>
              <w:jc w:val="center"/>
              <w:rPr>
                <w:rFonts w:ascii="Aptos" w:eastAsia="Aptos" w:hAnsi="Aptos" w:cs="Times New Roman"/>
                <w:b/>
                <w:bCs/>
              </w:rPr>
            </w:pPr>
            <w:r w:rsidRPr="000937A7">
              <w:rPr>
                <w:rFonts w:ascii="Aptos" w:eastAsia="Aptos" w:hAnsi="Aptos" w:cs="Times New Roman"/>
                <w:b/>
                <w:bCs/>
              </w:rPr>
              <w:t>350</w:t>
            </w:r>
          </w:p>
        </w:tc>
        <w:tc>
          <w:tcPr>
            <w:tcW w:w="8363" w:type="dxa"/>
            <w:gridSpan w:val="4"/>
            <w:vMerge/>
            <w:tcBorders>
              <w:bottom w:val="single" w:sz="4" w:space="0" w:color="auto"/>
            </w:tcBorders>
          </w:tcPr>
          <w:p w14:paraId="63D1B2B8" w14:textId="77777777" w:rsidR="000937A7" w:rsidRPr="000937A7" w:rsidRDefault="000937A7" w:rsidP="000937A7">
            <w:pPr>
              <w:jc w:val="center"/>
              <w:rPr>
                <w:rFonts w:ascii="Aptos" w:eastAsia="Aptos" w:hAnsi="Aptos" w:cs="Times New Roman"/>
              </w:rPr>
            </w:pPr>
          </w:p>
        </w:tc>
      </w:tr>
      <w:tr w:rsidR="000937A7" w:rsidRPr="000937A7" w14:paraId="6A893D4A" w14:textId="77777777" w:rsidTr="00FC0376">
        <w:trPr>
          <w:trHeight w:val="227"/>
        </w:trPr>
        <w:tc>
          <w:tcPr>
            <w:tcW w:w="963" w:type="dxa"/>
            <w:tcBorders>
              <w:top w:val="single" w:sz="4" w:space="0" w:color="auto"/>
              <w:left w:val="nil"/>
              <w:bottom w:val="single" w:sz="4" w:space="0" w:color="auto"/>
              <w:right w:val="nil"/>
            </w:tcBorders>
            <w:vAlign w:val="center"/>
          </w:tcPr>
          <w:p w14:paraId="773AA5C0" w14:textId="77777777" w:rsidR="00CA0DDE" w:rsidRPr="000937A7" w:rsidRDefault="00CA0DDE" w:rsidP="000937A7">
            <w:pPr>
              <w:jc w:val="center"/>
              <w:rPr>
                <w:rFonts w:ascii="Aptos" w:eastAsia="Aptos" w:hAnsi="Aptos" w:cs="Times New Roman"/>
              </w:rPr>
            </w:pPr>
          </w:p>
        </w:tc>
        <w:tc>
          <w:tcPr>
            <w:tcW w:w="875" w:type="dxa"/>
            <w:tcBorders>
              <w:top w:val="single" w:sz="4" w:space="0" w:color="auto"/>
              <w:left w:val="nil"/>
              <w:bottom w:val="single" w:sz="4" w:space="0" w:color="auto"/>
              <w:right w:val="nil"/>
            </w:tcBorders>
          </w:tcPr>
          <w:p w14:paraId="1FF5BA67" w14:textId="77777777" w:rsidR="000937A7" w:rsidRPr="000937A7" w:rsidRDefault="000937A7" w:rsidP="000937A7">
            <w:pPr>
              <w:jc w:val="center"/>
              <w:rPr>
                <w:rFonts w:ascii="Aptos" w:eastAsia="Aptos" w:hAnsi="Aptos" w:cs="Times New Roman"/>
              </w:rPr>
            </w:pPr>
          </w:p>
        </w:tc>
        <w:tc>
          <w:tcPr>
            <w:tcW w:w="8363" w:type="dxa"/>
            <w:gridSpan w:val="4"/>
            <w:tcBorders>
              <w:top w:val="single" w:sz="4" w:space="0" w:color="auto"/>
              <w:left w:val="nil"/>
              <w:bottom w:val="single" w:sz="4" w:space="0" w:color="auto"/>
              <w:right w:val="nil"/>
            </w:tcBorders>
            <w:vAlign w:val="center"/>
          </w:tcPr>
          <w:p w14:paraId="30FCBA71" w14:textId="77777777" w:rsidR="000937A7" w:rsidRPr="000937A7" w:rsidRDefault="000937A7" w:rsidP="000937A7">
            <w:pPr>
              <w:jc w:val="center"/>
              <w:rPr>
                <w:rFonts w:ascii="Aptos" w:eastAsia="Aptos" w:hAnsi="Aptos" w:cs="Times New Roman"/>
              </w:rPr>
            </w:pPr>
          </w:p>
        </w:tc>
      </w:tr>
      <w:tr w:rsidR="000937A7" w:rsidRPr="000937A7" w14:paraId="072676C2" w14:textId="77777777" w:rsidTr="006A4ED9">
        <w:trPr>
          <w:trHeight w:val="248"/>
        </w:trPr>
        <w:tc>
          <w:tcPr>
            <w:tcW w:w="963" w:type="dxa"/>
            <w:tcBorders>
              <w:top w:val="single" w:sz="4" w:space="0" w:color="auto"/>
            </w:tcBorders>
            <w:vAlign w:val="center"/>
          </w:tcPr>
          <w:p w14:paraId="2E014196"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В</w:t>
            </w:r>
          </w:p>
        </w:tc>
        <w:tc>
          <w:tcPr>
            <w:tcW w:w="875" w:type="dxa"/>
            <w:tcBorders>
              <w:top w:val="single" w:sz="4" w:space="0" w:color="auto"/>
            </w:tcBorders>
            <w:vAlign w:val="center"/>
          </w:tcPr>
          <w:p w14:paraId="013DDB15" w14:textId="77777777" w:rsidR="000937A7" w:rsidRPr="000937A7" w:rsidRDefault="000937A7" w:rsidP="000937A7">
            <w:pPr>
              <w:jc w:val="center"/>
              <w:rPr>
                <w:rFonts w:ascii="Arial" w:eastAsia="Aptos" w:hAnsi="Arial" w:cs="Arial"/>
                <w:b/>
                <w:bCs/>
              </w:rPr>
            </w:pPr>
            <w:r w:rsidRPr="000937A7">
              <w:rPr>
                <w:rFonts w:ascii="Arial" w:eastAsia="Aptos" w:hAnsi="Arial" w:cs="Arial"/>
                <w:b/>
                <w:bCs/>
              </w:rPr>
              <w:t>Ш</w:t>
            </w:r>
          </w:p>
        </w:tc>
        <w:tc>
          <w:tcPr>
            <w:tcW w:w="8363" w:type="dxa"/>
            <w:gridSpan w:val="4"/>
            <w:vMerge w:val="restart"/>
            <w:tcBorders>
              <w:top w:val="single" w:sz="4" w:space="0" w:color="auto"/>
            </w:tcBorders>
            <w:vAlign w:val="center"/>
          </w:tcPr>
          <w:p w14:paraId="3D0A61F6" w14:textId="77777777" w:rsidR="000937A7" w:rsidRPr="000937A7" w:rsidRDefault="000937A7" w:rsidP="000937A7">
            <w:pPr>
              <w:rPr>
                <w:rFonts w:ascii="Arial" w:eastAsia="Aptos" w:hAnsi="Arial" w:cs="Arial"/>
              </w:rPr>
            </w:pPr>
          </w:p>
          <w:p w14:paraId="525CF016" w14:textId="77777777" w:rsidR="000937A7" w:rsidRPr="000937A7" w:rsidRDefault="000937A7" w:rsidP="000937A7">
            <w:pPr>
              <w:rPr>
                <w:rFonts w:ascii="Arial" w:eastAsia="Aptos" w:hAnsi="Arial" w:cs="Arial"/>
              </w:rPr>
            </w:pPr>
            <w:r w:rsidRPr="000937A7">
              <w:rPr>
                <w:rFonts w:ascii="Arial" w:eastAsia="Aptos" w:hAnsi="Arial" w:cs="Arial"/>
              </w:rPr>
              <w:t>При размещении на фасадах торговых, офисных центров,</w:t>
            </w:r>
          </w:p>
          <w:p w14:paraId="52735980" w14:textId="77777777" w:rsidR="000937A7" w:rsidRPr="000937A7" w:rsidRDefault="000937A7" w:rsidP="000937A7">
            <w:pPr>
              <w:rPr>
                <w:rFonts w:ascii="Arial" w:eastAsia="Aptos" w:hAnsi="Arial" w:cs="Arial"/>
              </w:rPr>
            </w:pPr>
            <w:r w:rsidRPr="000937A7">
              <w:rPr>
                <w:rFonts w:ascii="Arial" w:eastAsia="Aptos" w:hAnsi="Arial" w:cs="Arial"/>
              </w:rPr>
              <w:t>а также общественных и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максимальные размеры информационных вывесок, в т.ч объемных декоративно-художественных элементов, определяются архитектурно-художественной концепцией размещения информационных вывесок</w:t>
            </w:r>
          </w:p>
          <w:p w14:paraId="2E3D77B7" w14:textId="77777777" w:rsidR="000937A7" w:rsidRPr="000937A7" w:rsidRDefault="000937A7" w:rsidP="000937A7">
            <w:pPr>
              <w:rPr>
                <w:rFonts w:ascii="Arial" w:eastAsia="Aptos" w:hAnsi="Arial" w:cs="Arial"/>
              </w:rPr>
            </w:pPr>
          </w:p>
        </w:tc>
      </w:tr>
      <w:tr w:rsidR="000937A7" w:rsidRPr="000937A7" w14:paraId="5175419D" w14:textId="77777777" w:rsidTr="006A4ED9">
        <w:trPr>
          <w:trHeight w:val="1981"/>
        </w:trPr>
        <w:tc>
          <w:tcPr>
            <w:tcW w:w="963" w:type="dxa"/>
            <w:vAlign w:val="center"/>
          </w:tcPr>
          <w:p w14:paraId="69A6AAB2" w14:textId="77777777" w:rsidR="000937A7" w:rsidRPr="000937A7" w:rsidRDefault="000937A7" w:rsidP="000937A7">
            <w:pPr>
              <w:jc w:val="center"/>
              <w:rPr>
                <w:rFonts w:ascii="Arial" w:eastAsia="Aptos" w:hAnsi="Arial" w:cs="Arial"/>
                <w:b/>
                <w:bCs/>
                <w:sz w:val="32"/>
                <w:szCs w:val="32"/>
              </w:rPr>
            </w:pPr>
            <w:r w:rsidRPr="000937A7">
              <w:rPr>
                <w:rFonts w:ascii="Arial" w:eastAsia="Aptos" w:hAnsi="Arial" w:cs="Arial"/>
                <w:b/>
                <w:bCs/>
                <w:sz w:val="32"/>
                <w:szCs w:val="32"/>
              </w:rPr>
              <w:t>**</w:t>
            </w:r>
          </w:p>
        </w:tc>
        <w:tc>
          <w:tcPr>
            <w:tcW w:w="875" w:type="dxa"/>
            <w:vAlign w:val="center"/>
          </w:tcPr>
          <w:p w14:paraId="39EF4DAD" w14:textId="77777777" w:rsidR="000937A7" w:rsidRPr="000937A7" w:rsidRDefault="000937A7" w:rsidP="000937A7">
            <w:pPr>
              <w:jc w:val="center"/>
              <w:rPr>
                <w:rFonts w:ascii="Aptos" w:eastAsia="Aptos" w:hAnsi="Aptos" w:cs="Times New Roman"/>
                <w:b/>
                <w:bCs/>
                <w:sz w:val="32"/>
                <w:szCs w:val="32"/>
              </w:rPr>
            </w:pPr>
            <w:r w:rsidRPr="000937A7">
              <w:rPr>
                <w:rFonts w:ascii="Aptos" w:eastAsia="Aptos" w:hAnsi="Aptos" w:cs="Times New Roman"/>
                <w:b/>
                <w:bCs/>
                <w:sz w:val="32"/>
                <w:szCs w:val="32"/>
              </w:rPr>
              <w:t>**</w:t>
            </w:r>
          </w:p>
        </w:tc>
        <w:tc>
          <w:tcPr>
            <w:tcW w:w="8363" w:type="dxa"/>
            <w:gridSpan w:val="4"/>
            <w:vMerge/>
            <w:vAlign w:val="center"/>
          </w:tcPr>
          <w:p w14:paraId="2C83A59D" w14:textId="77777777" w:rsidR="000937A7" w:rsidRPr="000937A7" w:rsidRDefault="000937A7" w:rsidP="000937A7">
            <w:pPr>
              <w:jc w:val="center"/>
              <w:rPr>
                <w:rFonts w:ascii="Aptos" w:eastAsia="Aptos" w:hAnsi="Aptos" w:cs="Times New Roman"/>
              </w:rPr>
            </w:pPr>
          </w:p>
        </w:tc>
      </w:tr>
    </w:tbl>
    <w:p w14:paraId="433E633A" w14:textId="26634FDD" w:rsidR="003407D0" w:rsidRPr="00394B7E" w:rsidRDefault="003407D0">
      <w:pPr>
        <w:spacing w:after="0" w:line="240" w:lineRule="auto"/>
        <w:ind w:right="-284"/>
        <w:jc w:val="center"/>
        <w:rPr>
          <w:rFonts w:ascii="Arial" w:eastAsia="Times New Roman" w:hAnsi="Arial" w:cs="Arial"/>
          <w:color w:val="FF0000"/>
          <w:sz w:val="24"/>
          <w:szCs w:val="24"/>
          <w:lang w:eastAsia="ru-RU"/>
        </w:rPr>
      </w:pPr>
    </w:p>
    <w:p w14:paraId="4C358B6B" w14:textId="5711161C" w:rsidR="000937A7" w:rsidRPr="00755FE6" w:rsidRDefault="00755FE6" w:rsidP="00755FE6">
      <w:pPr>
        <w:rPr>
          <w:rFonts w:ascii="Arial" w:eastAsia="Aptos" w:hAnsi="Arial" w:cs="Arial"/>
          <w:kern w:val="2"/>
          <w:sz w:val="24"/>
          <w:szCs w:val="24"/>
        </w:rPr>
      </w:pPr>
      <w:r w:rsidRPr="00755FE6">
        <w:rPr>
          <w:rFonts w:ascii="Arial" w:eastAsia="Aptos" w:hAnsi="Arial" w:cs="Arial"/>
          <w:kern w:val="2"/>
          <w:sz w:val="24"/>
          <w:szCs w:val="24"/>
        </w:rPr>
        <w:t>*высота определяется дизайн-проектом размещения информационной вывески</w:t>
      </w:r>
    </w:p>
    <w:p w14:paraId="185D2606" w14:textId="77777777" w:rsidR="000937A7" w:rsidRPr="000937A7" w:rsidRDefault="000937A7" w:rsidP="000937A7">
      <w:pPr>
        <w:spacing w:after="0" w:line="240" w:lineRule="auto"/>
        <w:jc w:val="center"/>
        <w:rPr>
          <w:rFonts w:ascii="Arial" w:eastAsia="Times New Roman" w:hAnsi="Arial" w:cs="Arial"/>
          <w:b/>
          <w:bCs/>
          <w:color w:val="000000" w:themeColor="text1"/>
          <w:sz w:val="24"/>
          <w:szCs w:val="24"/>
          <w:lang w:eastAsia="zh-CN"/>
        </w:rPr>
      </w:pPr>
      <w:r w:rsidRPr="000937A7">
        <w:rPr>
          <w:rFonts w:ascii="Arial" w:eastAsia="Times New Roman" w:hAnsi="Arial" w:cs="Arial"/>
          <w:b/>
          <w:bCs/>
          <w:color w:val="000000" w:themeColor="text1"/>
          <w:sz w:val="24"/>
          <w:szCs w:val="24"/>
          <w:lang w:eastAsia="zh-CN"/>
        </w:rPr>
        <w:t>Консольные вывески</w:t>
      </w:r>
    </w:p>
    <w:p w14:paraId="4C0CBE75" w14:textId="77777777" w:rsidR="003407D0" w:rsidRPr="00394B7E" w:rsidRDefault="00417342">
      <w:pPr>
        <w:spacing w:after="0" w:line="240" w:lineRule="auto"/>
        <w:ind w:right="-284"/>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2AA0BACE" wp14:editId="732B35EB">
            <wp:extent cx="4629150" cy="3784087"/>
            <wp:effectExtent l="0" t="0" r="0" b="0"/>
            <wp:docPr id="212322489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65"/>
                    <a:srcRect/>
                    <a:stretch>
                      <a:fillRect/>
                    </a:stretch>
                  </pic:blipFill>
                  <pic:spPr>
                    <a:xfrm>
                      <a:off x="0" y="0"/>
                      <a:ext cx="4629150" cy="3784087"/>
                    </a:xfrm>
                    <a:prstGeom prst="rect">
                      <a:avLst/>
                    </a:prstGeom>
                    <a:noFill/>
                    <a:ln>
                      <a:noFill/>
                    </a:ln>
                  </pic:spPr>
                </pic:pic>
              </a:graphicData>
            </a:graphic>
          </wp:inline>
        </w:drawing>
      </w:r>
    </w:p>
    <w:p w14:paraId="1FF36DAA" w14:textId="77777777" w:rsidR="003407D0" w:rsidRPr="00394B7E" w:rsidRDefault="003407D0">
      <w:pPr>
        <w:spacing w:after="0" w:line="240" w:lineRule="auto"/>
        <w:ind w:right="-284"/>
        <w:jc w:val="center"/>
        <w:rPr>
          <w:rFonts w:ascii="Arial" w:eastAsia="Times New Roman" w:hAnsi="Arial" w:cs="Arial"/>
          <w:color w:val="FF0000"/>
          <w:sz w:val="24"/>
          <w:szCs w:val="24"/>
          <w:lang w:eastAsia="ru-RU"/>
        </w:rPr>
      </w:pPr>
    </w:p>
    <w:tbl>
      <w:tblPr>
        <w:tblStyle w:val="91"/>
        <w:tblW w:w="0" w:type="auto"/>
        <w:tblLook w:val="04A0" w:firstRow="1" w:lastRow="0" w:firstColumn="1" w:lastColumn="0" w:noHBand="0" w:noVBand="1"/>
      </w:tblPr>
      <w:tblGrid>
        <w:gridCol w:w="811"/>
        <w:gridCol w:w="825"/>
        <w:gridCol w:w="820"/>
        <w:gridCol w:w="806"/>
        <w:gridCol w:w="5027"/>
        <w:gridCol w:w="530"/>
        <w:gridCol w:w="517"/>
        <w:gridCol w:w="219"/>
        <w:gridCol w:w="15"/>
      </w:tblGrid>
      <w:tr w:rsidR="00755FE6" w:rsidRPr="00755FE6" w14:paraId="17AA9430" w14:textId="77777777" w:rsidTr="006A4ED9">
        <w:trPr>
          <w:gridAfter w:val="1"/>
          <w:wAfter w:w="16" w:type="dxa"/>
          <w:trHeight w:val="387"/>
        </w:trPr>
        <w:tc>
          <w:tcPr>
            <w:tcW w:w="840" w:type="dxa"/>
            <w:vAlign w:val="center"/>
          </w:tcPr>
          <w:p w14:paraId="0784022E"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lastRenderedPageBreak/>
              <w:t>В</w:t>
            </w:r>
          </w:p>
        </w:tc>
        <w:tc>
          <w:tcPr>
            <w:tcW w:w="856" w:type="dxa"/>
            <w:vAlign w:val="center"/>
          </w:tcPr>
          <w:p w14:paraId="6E545E3F"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Ш</w:t>
            </w:r>
          </w:p>
        </w:tc>
        <w:tc>
          <w:tcPr>
            <w:tcW w:w="851" w:type="dxa"/>
            <w:vAlign w:val="center"/>
          </w:tcPr>
          <w:p w14:paraId="35B0984A"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Г</w:t>
            </w:r>
          </w:p>
        </w:tc>
        <w:tc>
          <w:tcPr>
            <w:tcW w:w="850" w:type="dxa"/>
            <w:vAlign w:val="center"/>
          </w:tcPr>
          <w:p w14:paraId="52CF1D08"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Г1</w:t>
            </w:r>
          </w:p>
        </w:tc>
        <w:tc>
          <w:tcPr>
            <w:tcW w:w="6804" w:type="dxa"/>
            <w:gridSpan w:val="4"/>
            <w:vMerge w:val="restart"/>
            <w:vAlign w:val="center"/>
          </w:tcPr>
          <w:p w14:paraId="6E99A70D" w14:textId="77777777" w:rsidR="00755FE6" w:rsidRPr="00755FE6" w:rsidRDefault="00755FE6" w:rsidP="00755FE6">
            <w:pPr>
              <w:rPr>
                <w:rFonts w:ascii="Arial" w:eastAsia="Aptos" w:hAnsi="Arial" w:cs="Arial"/>
              </w:rPr>
            </w:pPr>
            <w:r w:rsidRPr="00755FE6">
              <w:rPr>
                <w:rFonts w:ascii="Arial" w:eastAsia="Aptos" w:hAnsi="Arial" w:cs="Arial"/>
              </w:rPr>
              <w:t>Максимальные размеры в (мм) при размещении на фасаде здания-объекта культурного наследия либо здания, расположенного в зоне охраны объектов культурного наследия</w:t>
            </w:r>
          </w:p>
        </w:tc>
      </w:tr>
      <w:tr w:rsidR="00755FE6" w:rsidRPr="00755FE6" w14:paraId="4BCAB337" w14:textId="77777777" w:rsidTr="006A4ED9">
        <w:trPr>
          <w:gridAfter w:val="1"/>
          <w:wAfter w:w="16" w:type="dxa"/>
        </w:trPr>
        <w:tc>
          <w:tcPr>
            <w:tcW w:w="840" w:type="dxa"/>
            <w:tcBorders>
              <w:bottom w:val="single" w:sz="4" w:space="0" w:color="auto"/>
            </w:tcBorders>
            <w:vAlign w:val="center"/>
          </w:tcPr>
          <w:p w14:paraId="0603AFA9"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350</w:t>
            </w:r>
          </w:p>
        </w:tc>
        <w:tc>
          <w:tcPr>
            <w:tcW w:w="856" w:type="dxa"/>
            <w:tcBorders>
              <w:bottom w:val="single" w:sz="4" w:space="0" w:color="auto"/>
            </w:tcBorders>
            <w:vAlign w:val="center"/>
          </w:tcPr>
          <w:p w14:paraId="56769F0A"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350</w:t>
            </w:r>
          </w:p>
        </w:tc>
        <w:tc>
          <w:tcPr>
            <w:tcW w:w="851" w:type="dxa"/>
            <w:tcBorders>
              <w:bottom w:val="single" w:sz="4" w:space="0" w:color="auto"/>
            </w:tcBorders>
            <w:vAlign w:val="center"/>
          </w:tcPr>
          <w:p w14:paraId="1FC028C3"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150</w:t>
            </w:r>
          </w:p>
        </w:tc>
        <w:tc>
          <w:tcPr>
            <w:tcW w:w="850" w:type="dxa"/>
            <w:tcBorders>
              <w:bottom w:val="single" w:sz="4" w:space="0" w:color="auto"/>
            </w:tcBorders>
            <w:vAlign w:val="center"/>
          </w:tcPr>
          <w:p w14:paraId="29E88A6C"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60</w:t>
            </w:r>
          </w:p>
        </w:tc>
        <w:tc>
          <w:tcPr>
            <w:tcW w:w="6804" w:type="dxa"/>
            <w:gridSpan w:val="4"/>
            <w:vMerge/>
            <w:tcBorders>
              <w:bottom w:val="single" w:sz="4" w:space="0" w:color="auto"/>
            </w:tcBorders>
          </w:tcPr>
          <w:p w14:paraId="591312F2" w14:textId="77777777" w:rsidR="00755FE6" w:rsidRPr="00755FE6" w:rsidRDefault="00755FE6" w:rsidP="00755FE6">
            <w:pPr>
              <w:jc w:val="center"/>
              <w:rPr>
                <w:rFonts w:ascii="Arial" w:eastAsia="Aptos" w:hAnsi="Arial" w:cs="Arial"/>
              </w:rPr>
            </w:pPr>
          </w:p>
        </w:tc>
      </w:tr>
      <w:tr w:rsidR="00755FE6" w:rsidRPr="00755FE6" w14:paraId="3D9611CD" w14:textId="77777777" w:rsidTr="006A4ED9">
        <w:trPr>
          <w:gridAfter w:val="1"/>
          <w:wAfter w:w="16" w:type="dxa"/>
          <w:trHeight w:val="70"/>
        </w:trPr>
        <w:tc>
          <w:tcPr>
            <w:tcW w:w="840" w:type="dxa"/>
            <w:tcBorders>
              <w:top w:val="single" w:sz="4" w:space="0" w:color="auto"/>
              <w:left w:val="nil"/>
              <w:bottom w:val="single" w:sz="4" w:space="0" w:color="auto"/>
              <w:right w:val="nil"/>
            </w:tcBorders>
          </w:tcPr>
          <w:p w14:paraId="3A4A3500" w14:textId="77777777" w:rsidR="00755FE6" w:rsidRPr="00755FE6" w:rsidRDefault="00755FE6" w:rsidP="00755FE6">
            <w:pPr>
              <w:jc w:val="center"/>
              <w:rPr>
                <w:rFonts w:ascii="Arial" w:eastAsia="Aptos" w:hAnsi="Arial" w:cs="Arial"/>
              </w:rPr>
            </w:pPr>
          </w:p>
        </w:tc>
        <w:tc>
          <w:tcPr>
            <w:tcW w:w="856" w:type="dxa"/>
            <w:tcBorders>
              <w:top w:val="single" w:sz="4" w:space="0" w:color="auto"/>
              <w:left w:val="nil"/>
              <w:bottom w:val="single" w:sz="4" w:space="0" w:color="auto"/>
              <w:right w:val="nil"/>
            </w:tcBorders>
          </w:tcPr>
          <w:p w14:paraId="4BE009AE" w14:textId="77777777" w:rsidR="00755FE6" w:rsidRPr="00755FE6" w:rsidRDefault="00755FE6" w:rsidP="00755FE6">
            <w:pPr>
              <w:jc w:val="center"/>
              <w:rPr>
                <w:rFonts w:ascii="Arial" w:eastAsia="Aptos" w:hAnsi="Arial" w:cs="Arial"/>
              </w:rPr>
            </w:pPr>
          </w:p>
        </w:tc>
        <w:tc>
          <w:tcPr>
            <w:tcW w:w="851" w:type="dxa"/>
            <w:tcBorders>
              <w:top w:val="single" w:sz="4" w:space="0" w:color="auto"/>
              <w:left w:val="nil"/>
              <w:bottom w:val="single" w:sz="4" w:space="0" w:color="auto"/>
              <w:right w:val="nil"/>
            </w:tcBorders>
          </w:tcPr>
          <w:p w14:paraId="6CE03964" w14:textId="77777777" w:rsidR="00755FE6" w:rsidRPr="00755FE6" w:rsidRDefault="00755FE6" w:rsidP="00755FE6">
            <w:pPr>
              <w:jc w:val="center"/>
              <w:rPr>
                <w:rFonts w:ascii="Arial" w:eastAsia="Aptos" w:hAnsi="Arial" w:cs="Arial"/>
              </w:rPr>
            </w:pPr>
          </w:p>
        </w:tc>
        <w:tc>
          <w:tcPr>
            <w:tcW w:w="850" w:type="dxa"/>
            <w:tcBorders>
              <w:top w:val="single" w:sz="4" w:space="0" w:color="auto"/>
              <w:left w:val="nil"/>
              <w:bottom w:val="single" w:sz="4" w:space="0" w:color="auto"/>
              <w:right w:val="nil"/>
            </w:tcBorders>
          </w:tcPr>
          <w:p w14:paraId="7106A1B8" w14:textId="77777777" w:rsidR="00755FE6" w:rsidRPr="00755FE6" w:rsidRDefault="00755FE6" w:rsidP="00755FE6">
            <w:pPr>
              <w:jc w:val="center"/>
              <w:rPr>
                <w:rFonts w:ascii="Arial" w:eastAsia="Aptos" w:hAnsi="Arial" w:cs="Arial"/>
              </w:rPr>
            </w:pPr>
          </w:p>
        </w:tc>
        <w:tc>
          <w:tcPr>
            <w:tcW w:w="6804" w:type="dxa"/>
            <w:gridSpan w:val="4"/>
            <w:tcBorders>
              <w:top w:val="single" w:sz="4" w:space="0" w:color="auto"/>
              <w:left w:val="nil"/>
              <w:bottom w:val="single" w:sz="4" w:space="0" w:color="auto"/>
              <w:right w:val="nil"/>
            </w:tcBorders>
          </w:tcPr>
          <w:p w14:paraId="2676FB5E" w14:textId="77777777" w:rsidR="00755FE6" w:rsidRPr="00755FE6" w:rsidRDefault="00755FE6" w:rsidP="00755FE6">
            <w:pPr>
              <w:jc w:val="center"/>
              <w:rPr>
                <w:rFonts w:ascii="Arial" w:eastAsia="Aptos" w:hAnsi="Arial" w:cs="Arial"/>
              </w:rPr>
            </w:pPr>
          </w:p>
        </w:tc>
      </w:tr>
      <w:tr w:rsidR="00755FE6" w:rsidRPr="00755FE6" w14:paraId="3FD963A4" w14:textId="77777777" w:rsidTr="006A4ED9">
        <w:trPr>
          <w:gridAfter w:val="1"/>
          <w:wAfter w:w="16" w:type="dxa"/>
          <w:trHeight w:val="330"/>
        </w:trPr>
        <w:tc>
          <w:tcPr>
            <w:tcW w:w="840" w:type="dxa"/>
            <w:tcBorders>
              <w:top w:val="single" w:sz="4" w:space="0" w:color="auto"/>
            </w:tcBorders>
            <w:vAlign w:val="center"/>
          </w:tcPr>
          <w:p w14:paraId="4135B858"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В</w:t>
            </w:r>
          </w:p>
        </w:tc>
        <w:tc>
          <w:tcPr>
            <w:tcW w:w="856" w:type="dxa"/>
            <w:tcBorders>
              <w:top w:val="single" w:sz="4" w:space="0" w:color="auto"/>
            </w:tcBorders>
            <w:vAlign w:val="center"/>
          </w:tcPr>
          <w:p w14:paraId="44EDDDC3"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Ш</w:t>
            </w:r>
          </w:p>
        </w:tc>
        <w:tc>
          <w:tcPr>
            <w:tcW w:w="851" w:type="dxa"/>
            <w:vAlign w:val="center"/>
          </w:tcPr>
          <w:p w14:paraId="74615ADA" w14:textId="77777777" w:rsidR="00755FE6" w:rsidRPr="00755FE6" w:rsidRDefault="00755FE6" w:rsidP="00755FE6">
            <w:pPr>
              <w:jc w:val="center"/>
              <w:rPr>
                <w:rFonts w:ascii="Arial" w:eastAsia="Aptos" w:hAnsi="Arial" w:cs="Arial"/>
              </w:rPr>
            </w:pPr>
            <w:r w:rsidRPr="00755FE6">
              <w:rPr>
                <w:rFonts w:ascii="Arial" w:eastAsia="Aptos" w:hAnsi="Arial" w:cs="Arial"/>
                <w:b/>
                <w:bCs/>
              </w:rPr>
              <w:t>Г</w:t>
            </w:r>
          </w:p>
        </w:tc>
        <w:tc>
          <w:tcPr>
            <w:tcW w:w="850" w:type="dxa"/>
            <w:vAlign w:val="center"/>
          </w:tcPr>
          <w:p w14:paraId="55E7554E" w14:textId="77777777" w:rsidR="00755FE6" w:rsidRPr="00755FE6" w:rsidRDefault="00755FE6" w:rsidP="00755FE6">
            <w:pPr>
              <w:jc w:val="center"/>
              <w:rPr>
                <w:rFonts w:ascii="Arial" w:eastAsia="Aptos" w:hAnsi="Arial" w:cs="Arial"/>
              </w:rPr>
            </w:pPr>
            <w:r w:rsidRPr="00755FE6">
              <w:rPr>
                <w:rFonts w:ascii="Arial" w:eastAsia="Aptos" w:hAnsi="Arial" w:cs="Arial"/>
                <w:b/>
                <w:bCs/>
              </w:rPr>
              <w:t>Г1</w:t>
            </w:r>
          </w:p>
        </w:tc>
        <w:tc>
          <w:tcPr>
            <w:tcW w:w="6804" w:type="dxa"/>
            <w:gridSpan w:val="4"/>
            <w:vMerge w:val="restart"/>
            <w:tcBorders>
              <w:top w:val="single" w:sz="4" w:space="0" w:color="auto"/>
            </w:tcBorders>
            <w:vAlign w:val="center"/>
          </w:tcPr>
          <w:p w14:paraId="26C071C5" w14:textId="77777777" w:rsidR="00755FE6" w:rsidRPr="00755FE6" w:rsidRDefault="00755FE6" w:rsidP="00755FE6">
            <w:pPr>
              <w:rPr>
                <w:rFonts w:ascii="Arial" w:eastAsia="Aptos" w:hAnsi="Arial" w:cs="Arial"/>
              </w:rPr>
            </w:pPr>
            <w:r w:rsidRPr="00755FE6">
              <w:rPr>
                <w:rFonts w:ascii="Arial" w:eastAsia="Aptos" w:hAnsi="Arial" w:cs="Arial"/>
              </w:rPr>
              <w:t>Максимальные размеры в (мм) при размещении на фасаде многоквартирного дома</w:t>
            </w:r>
          </w:p>
        </w:tc>
      </w:tr>
      <w:tr w:rsidR="00755FE6" w:rsidRPr="00755FE6" w14:paraId="6FF5B638" w14:textId="77777777" w:rsidTr="006A4ED9">
        <w:trPr>
          <w:gridAfter w:val="1"/>
          <w:wAfter w:w="16" w:type="dxa"/>
          <w:trHeight w:val="456"/>
        </w:trPr>
        <w:tc>
          <w:tcPr>
            <w:tcW w:w="840" w:type="dxa"/>
            <w:tcBorders>
              <w:bottom w:val="single" w:sz="4" w:space="0" w:color="auto"/>
            </w:tcBorders>
            <w:vAlign w:val="center"/>
          </w:tcPr>
          <w:p w14:paraId="11D05296"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550</w:t>
            </w:r>
          </w:p>
        </w:tc>
        <w:tc>
          <w:tcPr>
            <w:tcW w:w="856" w:type="dxa"/>
            <w:tcBorders>
              <w:bottom w:val="single" w:sz="4" w:space="0" w:color="auto"/>
            </w:tcBorders>
            <w:vAlign w:val="center"/>
          </w:tcPr>
          <w:p w14:paraId="7FFD0D52"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550</w:t>
            </w:r>
          </w:p>
        </w:tc>
        <w:tc>
          <w:tcPr>
            <w:tcW w:w="851" w:type="dxa"/>
            <w:tcBorders>
              <w:bottom w:val="single" w:sz="4" w:space="0" w:color="auto"/>
            </w:tcBorders>
            <w:vAlign w:val="center"/>
          </w:tcPr>
          <w:p w14:paraId="29F4F1E9" w14:textId="77777777" w:rsidR="00755FE6" w:rsidRPr="00755FE6" w:rsidRDefault="00755FE6" w:rsidP="00755FE6">
            <w:pPr>
              <w:jc w:val="center"/>
              <w:rPr>
                <w:rFonts w:ascii="Arial" w:eastAsia="Aptos" w:hAnsi="Arial" w:cs="Arial"/>
              </w:rPr>
            </w:pPr>
            <w:r w:rsidRPr="00755FE6">
              <w:rPr>
                <w:rFonts w:ascii="Arial" w:eastAsia="Aptos" w:hAnsi="Arial" w:cs="Arial"/>
                <w:b/>
                <w:bCs/>
              </w:rPr>
              <w:t>200</w:t>
            </w:r>
          </w:p>
        </w:tc>
        <w:tc>
          <w:tcPr>
            <w:tcW w:w="850" w:type="dxa"/>
            <w:tcBorders>
              <w:bottom w:val="single" w:sz="4" w:space="0" w:color="auto"/>
            </w:tcBorders>
            <w:vAlign w:val="center"/>
          </w:tcPr>
          <w:p w14:paraId="34F13982" w14:textId="77777777" w:rsidR="00755FE6" w:rsidRPr="00755FE6" w:rsidRDefault="00755FE6" w:rsidP="00755FE6">
            <w:pPr>
              <w:jc w:val="center"/>
              <w:rPr>
                <w:rFonts w:ascii="Arial" w:eastAsia="Aptos" w:hAnsi="Arial" w:cs="Arial"/>
              </w:rPr>
            </w:pPr>
            <w:r w:rsidRPr="00755FE6">
              <w:rPr>
                <w:rFonts w:ascii="Arial" w:eastAsia="Aptos" w:hAnsi="Arial" w:cs="Arial"/>
                <w:b/>
                <w:bCs/>
              </w:rPr>
              <w:t>60</w:t>
            </w:r>
          </w:p>
        </w:tc>
        <w:tc>
          <w:tcPr>
            <w:tcW w:w="6804" w:type="dxa"/>
            <w:gridSpan w:val="4"/>
            <w:vMerge/>
            <w:tcBorders>
              <w:bottom w:val="single" w:sz="4" w:space="0" w:color="auto"/>
            </w:tcBorders>
          </w:tcPr>
          <w:p w14:paraId="2537FD1B" w14:textId="77777777" w:rsidR="00755FE6" w:rsidRPr="00755FE6" w:rsidRDefault="00755FE6" w:rsidP="00755FE6">
            <w:pPr>
              <w:jc w:val="center"/>
              <w:rPr>
                <w:rFonts w:ascii="Arial" w:eastAsia="Aptos" w:hAnsi="Arial" w:cs="Arial"/>
              </w:rPr>
            </w:pPr>
          </w:p>
        </w:tc>
      </w:tr>
      <w:tr w:rsidR="00755FE6" w:rsidRPr="00755FE6" w14:paraId="3A8F43FA" w14:textId="77777777" w:rsidTr="006A4ED9">
        <w:trPr>
          <w:gridAfter w:val="1"/>
          <w:wAfter w:w="16" w:type="dxa"/>
          <w:trHeight w:val="232"/>
        </w:trPr>
        <w:tc>
          <w:tcPr>
            <w:tcW w:w="840" w:type="dxa"/>
            <w:tcBorders>
              <w:top w:val="single" w:sz="4" w:space="0" w:color="auto"/>
              <w:left w:val="nil"/>
              <w:bottom w:val="single" w:sz="4" w:space="0" w:color="auto"/>
              <w:right w:val="nil"/>
            </w:tcBorders>
            <w:vAlign w:val="center"/>
          </w:tcPr>
          <w:p w14:paraId="405C7223" w14:textId="77777777" w:rsidR="00755FE6" w:rsidRPr="00755FE6" w:rsidRDefault="00755FE6" w:rsidP="00755FE6">
            <w:pPr>
              <w:jc w:val="center"/>
              <w:rPr>
                <w:rFonts w:ascii="Arial" w:eastAsia="Aptos" w:hAnsi="Arial" w:cs="Arial"/>
              </w:rPr>
            </w:pPr>
          </w:p>
        </w:tc>
        <w:tc>
          <w:tcPr>
            <w:tcW w:w="856" w:type="dxa"/>
            <w:tcBorders>
              <w:top w:val="single" w:sz="4" w:space="0" w:color="auto"/>
              <w:left w:val="nil"/>
              <w:bottom w:val="single" w:sz="4" w:space="0" w:color="auto"/>
              <w:right w:val="nil"/>
            </w:tcBorders>
          </w:tcPr>
          <w:p w14:paraId="359382DB" w14:textId="77777777" w:rsidR="00755FE6" w:rsidRPr="00755FE6" w:rsidRDefault="00755FE6" w:rsidP="00755FE6">
            <w:pPr>
              <w:jc w:val="center"/>
              <w:rPr>
                <w:rFonts w:ascii="Arial" w:eastAsia="Aptos" w:hAnsi="Arial" w:cs="Arial"/>
              </w:rPr>
            </w:pPr>
          </w:p>
        </w:tc>
        <w:tc>
          <w:tcPr>
            <w:tcW w:w="851" w:type="dxa"/>
            <w:tcBorders>
              <w:top w:val="single" w:sz="4" w:space="0" w:color="auto"/>
              <w:left w:val="nil"/>
              <w:bottom w:val="single" w:sz="4" w:space="0" w:color="auto"/>
              <w:right w:val="nil"/>
            </w:tcBorders>
          </w:tcPr>
          <w:p w14:paraId="770FD2BD" w14:textId="77777777" w:rsidR="00755FE6" w:rsidRPr="00755FE6" w:rsidRDefault="00755FE6" w:rsidP="00755FE6">
            <w:pPr>
              <w:jc w:val="center"/>
              <w:rPr>
                <w:rFonts w:ascii="Arial" w:eastAsia="Aptos" w:hAnsi="Arial" w:cs="Arial"/>
              </w:rPr>
            </w:pPr>
          </w:p>
        </w:tc>
        <w:tc>
          <w:tcPr>
            <w:tcW w:w="850" w:type="dxa"/>
            <w:tcBorders>
              <w:top w:val="single" w:sz="4" w:space="0" w:color="auto"/>
              <w:left w:val="nil"/>
              <w:bottom w:val="single" w:sz="4" w:space="0" w:color="auto"/>
              <w:right w:val="nil"/>
            </w:tcBorders>
          </w:tcPr>
          <w:p w14:paraId="35148BEE" w14:textId="77777777" w:rsidR="00755FE6" w:rsidRPr="00755FE6" w:rsidRDefault="00755FE6" w:rsidP="00755FE6">
            <w:pPr>
              <w:jc w:val="center"/>
              <w:rPr>
                <w:rFonts w:ascii="Arial" w:eastAsia="Aptos" w:hAnsi="Arial" w:cs="Arial"/>
              </w:rPr>
            </w:pPr>
          </w:p>
        </w:tc>
        <w:tc>
          <w:tcPr>
            <w:tcW w:w="6804" w:type="dxa"/>
            <w:gridSpan w:val="4"/>
            <w:tcBorders>
              <w:top w:val="single" w:sz="4" w:space="0" w:color="auto"/>
              <w:left w:val="nil"/>
              <w:bottom w:val="single" w:sz="4" w:space="0" w:color="auto"/>
              <w:right w:val="nil"/>
            </w:tcBorders>
            <w:vAlign w:val="center"/>
          </w:tcPr>
          <w:p w14:paraId="7048F942" w14:textId="77777777" w:rsidR="00755FE6" w:rsidRPr="00755FE6" w:rsidRDefault="00755FE6" w:rsidP="00755FE6">
            <w:pPr>
              <w:jc w:val="center"/>
              <w:rPr>
                <w:rFonts w:ascii="Arial" w:eastAsia="Aptos" w:hAnsi="Arial" w:cs="Arial"/>
              </w:rPr>
            </w:pPr>
          </w:p>
        </w:tc>
      </w:tr>
      <w:tr w:rsidR="00755FE6" w:rsidRPr="00755FE6" w14:paraId="493DB207" w14:textId="77777777" w:rsidTr="006A4ED9">
        <w:trPr>
          <w:gridAfter w:val="1"/>
          <w:wAfter w:w="16" w:type="dxa"/>
          <w:trHeight w:val="330"/>
        </w:trPr>
        <w:tc>
          <w:tcPr>
            <w:tcW w:w="840" w:type="dxa"/>
            <w:tcBorders>
              <w:top w:val="single" w:sz="4" w:space="0" w:color="auto"/>
            </w:tcBorders>
            <w:vAlign w:val="center"/>
          </w:tcPr>
          <w:p w14:paraId="252F8FFC"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В</w:t>
            </w:r>
          </w:p>
        </w:tc>
        <w:tc>
          <w:tcPr>
            <w:tcW w:w="856" w:type="dxa"/>
            <w:tcBorders>
              <w:top w:val="single" w:sz="4" w:space="0" w:color="auto"/>
            </w:tcBorders>
            <w:vAlign w:val="center"/>
          </w:tcPr>
          <w:p w14:paraId="2CB378EF"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Ш</w:t>
            </w:r>
          </w:p>
        </w:tc>
        <w:tc>
          <w:tcPr>
            <w:tcW w:w="851" w:type="dxa"/>
            <w:vAlign w:val="center"/>
          </w:tcPr>
          <w:p w14:paraId="7C33401D" w14:textId="77777777" w:rsidR="00755FE6" w:rsidRPr="00755FE6" w:rsidRDefault="00755FE6" w:rsidP="00755FE6">
            <w:pPr>
              <w:jc w:val="center"/>
              <w:rPr>
                <w:rFonts w:ascii="Arial" w:eastAsia="Aptos" w:hAnsi="Arial" w:cs="Arial"/>
              </w:rPr>
            </w:pPr>
            <w:r w:rsidRPr="00755FE6">
              <w:rPr>
                <w:rFonts w:ascii="Arial" w:eastAsia="Aptos" w:hAnsi="Arial" w:cs="Arial"/>
                <w:b/>
                <w:bCs/>
              </w:rPr>
              <w:t>Г</w:t>
            </w:r>
          </w:p>
        </w:tc>
        <w:tc>
          <w:tcPr>
            <w:tcW w:w="850" w:type="dxa"/>
            <w:vAlign w:val="center"/>
          </w:tcPr>
          <w:p w14:paraId="552F89D3" w14:textId="77777777" w:rsidR="00755FE6" w:rsidRPr="00755FE6" w:rsidRDefault="00755FE6" w:rsidP="00755FE6">
            <w:pPr>
              <w:jc w:val="center"/>
              <w:rPr>
                <w:rFonts w:ascii="Arial" w:eastAsia="Aptos" w:hAnsi="Arial" w:cs="Arial"/>
              </w:rPr>
            </w:pPr>
            <w:r w:rsidRPr="00755FE6">
              <w:rPr>
                <w:rFonts w:ascii="Arial" w:eastAsia="Aptos" w:hAnsi="Arial" w:cs="Arial"/>
                <w:b/>
                <w:bCs/>
              </w:rPr>
              <w:t>Г1</w:t>
            </w:r>
          </w:p>
        </w:tc>
        <w:tc>
          <w:tcPr>
            <w:tcW w:w="6804" w:type="dxa"/>
            <w:gridSpan w:val="4"/>
            <w:vMerge w:val="restart"/>
            <w:tcBorders>
              <w:top w:val="single" w:sz="4" w:space="0" w:color="auto"/>
            </w:tcBorders>
            <w:vAlign w:val="center"/>
          </w:tcPr>
          <w:p w14:paraId="1BC75612" w14:textId="77777777" w:rsidR="00755FE6" w:rsidRPr="00755FE6" w:rsidRDefault="00755FE6" w:rsidP="00755FE6">
            <w:pPr>
              <w:rPr>
                <w:rFonts w:ascii="Arial" w:eastAsia="Aptos" w:hAnsi="Arial" w:cs="Arial"/>
              </w:rPr>
            </w:pPr>
            <w:r w:rsidRPr="00755FE6">
              <w:rPr>
                <w:rFonts w:ascii="Arial" w:eastAsia="Aptos" w:hAnsi="Arial" w:cs="Arial"/>
              </w:rPr>
              <w:t>Максимальные размеры в (мм) при размещении на фасаде нежилого здания, строения, сооружения независимо от того, сколько</w:t>
            </w:r>
            <w:r w:rsidRPr="00755FE6">
              <w:rPr>
                <w:rFonts w:ascii="Aptos" w:eastAsia="Aptos" w:hAnsi="Aptos" w:cs="Times New Roman"/>
              </w:rPr>
              <w:t xml:space="preserve"> </w:t>
            </w:r>
            <w:r w:rsidRPr="00755FE6">
              <w:rPr>
                <w:rFonts w:ascii="Arial" w:eastAsia="Aptos" w:hAnsi="Arial" w:cs="Arial"/>
              </w:rPr>
              <w:t>в нем одновременно размещено и осуществляют свою деятельность организаций (индивидуальных предпринимателей)</w:t>
            </w:r>
          </w:p>
        </w:tc>
      </w:tr>
      <w:tr w:rsidR="00755FE6" w:rsidRPr="00755FE6" w14:paraId="3657A998" w14:textId="77777777" w:rsidTr="006A4ED9">
        <w:trPr>
          <w:gridAfter w:val="1"/>
          <w:wAfter w:w="16" w:type="dxa"/>
          <w:trHeight w:val="905"/>
        </w:trPr>
        <w:tc>
          <w:tcPr>
            <w:tcW w:w="840" w:type="dxa"/>
            <w:tcBorders>
              <w:bottom w:val="single" w:sz="4" w:space="0" w:color="auto"/>
            </w:tcBorders>
            <w:vAlign w:val="center"/>
          </w:tcPr>
          <w:p w14:paraId="5EE386F1" w14:textId="77777777" w:rsidR="00755FE6" w:rsidRPr="00755FE6" w:rsidRDefault="00755FE6" w:rsidP="00755FE6">
            <w:pPr>
              <w:jc w:val="center"/>
              <w:rPr>
                <w:rFonts w:ascii="Aptos" w:eastAsia="Aptos" w:hAnsi="Aptos" w:cs="Times New Roman"/>
                <w:b/>
                <w:bCs/>
                <w:sz w:val="32"/>
                <w:szCs w:val="32"/>
              </w:rPr>
            </w:pPr>
            <w:r w:rsidRPr="00755FE6">
              <w:rPr>
                <w:rFonts w:ascii="Aptos" w:eastAsia="Aptos" w:hAnsi="Aptos" w:cs="Times New Roman"/>
                <w:b/>
                <w:bCs/>
                <w:sz w:val="32"/>
                <w:szCs w:val="32"/>
              </w:rPr>
              <w:t>*</w:t>
            </w:r>
          </w:p>
        </w:tc>
        <w:tc>
          <w:tcPr>
            <w:tcW w:w="856" w:type="dxa"/>
            <w:tcBorders>
              <w:bottom w:val="single" w:sz="4" w:space="0" w:color="auto"/>
            </w:tcBorders>
            <w:vAlign w:val="center"/>
          </w:tcPr>
          <w:p w14:paraId="59BCA191" w14:textId="77777777" w:rsidR="00755FE6" w:rsidRPr="00755FE6" w:rsidRDefault="00755FE6" w:rsidP="00755FE6">
            <w:pPr>
              <w:jc w:val="center"/>
              <w:rPr>
                <w:rFonts w:ascii="Aptos" w:eastAsia="Aptos" w:hAnsi="Aptos" w:cs="Times New Roman"/>
                <w:b/>
                <w:bCs/>
              </w:rPr>
            </w:pPr>
            <w:r w:rsidRPr="00755FE6">
              <w:rPr>
                <w:rFonts w:ascii="Aptos" w:eastAsia="Aptos" w:hAnsi="Aptos" w:cs="Times New Roman"/>
                <w:b/>
                <w:bCs/>
              </w:rPr>
              <w:t>650</w:t>
            </w:r>
          </w:p>
        </w:tc>
        <w:tc>
          <w:tcPr>
            <w:tcW w:w="851" w:type="dxa"/>
            <w:tcBorders>
              <w:bottom w:val="single" w:sz="4" w:space="0" w:color="auto"/>
            </w:tcBorders>
            <w:vAlign w:val="center"/>
          </w:tcPr>
          <w:p w14:paraId="348F2599" w14:textId="77777777" w:rsidR="00755FE6" w:rsidRPr="00755FE6" w:rsidRDefault="00755FE6" w:rsidP="00755FE6">
            <w:pPr>
              <w:jc w:val="center"/>
              <w:rPr>
                <w:rFonts w:ascii="Aptos" w:eastAsia="Aptos" w:hAnsi="Aptos" w:cs="Times New Roman"/>
                <w:sz w:val="32"/>
                <w:szCs w:val="32"/>
              </w:rPr>
            </w:pPr>
            <w:r w:rsidRPr="00755FE6">
              <w:rPr>
                <w:rFonts w:ascii="Arial" w:eastAsia="Aptos" w:hAnsi="Arial" w:cs="Arial"/>
                <w:b/>
                <w:bCs/>
                <w:sz w:val="32"/>
                <w:szCs w:val="32"/>
              </w:rPr>
              <w:t>*</w:t>
            </w:r>
          </w:p>
        </w:tc>
        <w:tc>
          <w:tcPr>
            <w:tcW w:w="850" w:type="dxa"/>
            <w:tcBorders>
              <w:bottom w:val="single" w:sz="4" w:space="0" w:color="auto"/>
            </w:tcBorders>
            <w:vAlign w:val="center"/>
          </w:tcPr>
          <w:p w14:paraId="72A223F6" w14:textId="77777777" w:rsidR="00755FE6" w:rsidRPr="00755FE6" w:rsidRDefault="00755FE6" w:rsidP="00755FE6">
            <w:pPr>
              <w:jc w:val="center"/>
              <w:rPr>
                <w:rFonts w:ascii="Aptos" w:eastAsia="Aptos" w:hAnsi="Aptos" w:cs="Times New Roman"/>
              </w:rPr>
            </w:pPr>
            <w:r w:rsidRPr="00755FE6">
              <w:rPr>
                <w:rFonts w:ascii="Arial" w:eastAsia="Aptos" w:hAnsi="Arial" w:cs="Arial"/>
                <w:b/>
                <w:bCs/>
              </w:rPr>
              <w:t>60</w:t>
            </w:r>
          </w:p>
        </w:tc>
        <w:tc>
          <w:tcPr>
            <w:tcW w:w="6804" w:type="dxa"/>
            <w:gridSpan w:val="4"/>
            <w:vMerge/>
            <w:tcBorders>
              <w:bottom w:val="single" w:sz="4" w:space="0" w:color="auto"/>
            </w:tcBorders>
          </w:tcPr>
          <w:p w14:paraId="514A9C36" w14:textId="77777777" w:rsidR="00755FE6" w:rsidRPr="00755FE6" w:rsidRDefault="00755FE6" w:rsidP="00755FE6">
            <w:pPr>
              <w:jc w:val="center"/>
              <w:rPr>
                <w:rFonts w:ascii="Aptos" w:eastAsia="Aptos" w:hAnsi="Aptos" w:cs="Times New Roman"/>
              </w:rPr>
            </w:pPr>
          </w:p>
        </w:tc>
      </w:tr>
      <w:tr w:rsidR="00755FE6" w:rsidRPr="00755FE6" w14:paraId="564213D2" w14:textId="77777777" w:rsidTr="006A4ED9">
        <w:tc>
          <w:tcPr>
            <w:tcW w:w="840" w:type="dxa"/>
            <w:tcBorders>
              <w:top w:val="single" w:sz="4" w:space="0" w:color="auto"/>
              <w:left w:val="nil"/>
              <w:bottom w:val="single" w:sz="4" w:space="0" w:color="auto"/>
              <w:right w:val="nil"/>
            </w:tcBorders>
          </w:tcPr>
          <w:p w14:paraId="5C120E39" w14:textId="77777777" w:rsidR="00755FE6" w:rsidRPr="00755FE6" w:rsidRDefault="00755FE6" w:rsidP="00755FE6">
            <w:pPr>
              <w:jc w:val="center"/>
              <w:rPr>
                <w:rFonts w:ascii="Aptos" w:eastAsia="Aptos" w:hAnsi="Aptos" w:cs="Times New Roman"/>
              </w:rPr>
            </w:pPr>
          </w:p>
        </w:tc>
        <w:tc>
          <w:tcPr>
            <w:tcW w:w="856" w:type="dxa"/>
            <w:tcBorders>
              <w:top w:val="single" w:sz="4" w:space="0" w:color="auto"/>
              <w:left w:val="nil"/>
              <w:bottom w:val="single" w:sz="4" w:space="0" w:color="auto"/>
              <w:right w:val="nil"/>
            </w:tcBorders>
          </w:tcPr>
          <w:p w14:paraId="3BB89106" w14:textId="77777777" w:rsidR="00755FE6" w:rsidRPr="00755FE6" w:rsidRDefault="00755FE6" w:rsidP="00755FE6">
            <w:pPr>
              <w:jc w:val="center"/>
              <w:rPr>
                <w:rFonts w:ascii="Aptos" w:eastAsia="Aptos" w:hAnsi="Aptos" w:cs="Times New Roman"/>
              </w:rPr>
            </w:pPr>
          </w:p>
        </w:tc>
        <w:tc>
          <w:tcPr>
            <w:tcW w:w="851" w:type="dxa"/>
            <w:tcBorders>
              <w:top w:val="single" w:sz="4" w:space="0" w:color="auto"/>
              <w:left w:val="nil"/>
              <w:bottom w:val="single" w:sz="4" w:space="0" w:color="auto"/>
              <w:right w:val="nil"/>
            </w:tcBorders>
          </w:tcPr>
          <w:p w14:paraId="32A077BC" w14:textId="77777777" w:rsidR="00755FE6" w:rsidRPr="00755FE6" w:rsidRDefault="00755FE6" w:rsidP="00755FE6">
            <w:pPr>
              <w:jc w:val="center"/>
              <w:rPr>
                <w:rFonts w:ascii="Aptos" w:eastAsia="Aptos" w:hAnsi="Aptos" w:cs="Times New Roman"/>
              </w:rPr>
            </w:pPr>
          </w:p>
        </w:tc>
        <w:tc>
          <w:tcPr>
            <w:tcW w:w="850" w:type="dxa"/>
            <w:tcBorders>
              <w:top w:val="single" w:sz="4" w:space="0" w:color="auto"/>
              <w:left w:val="nil"/>
              <w:bottom w:val="single" w:sz="4" w:space="0" w:color="auto"/>
              <w:right w:val="nil"/>
            </w:tcBorders>
          </w:tcPr>
          <w:p w14:paraId="511E37FE" w14:textId="77777777" w:rsidR="00755FE6" w:rsidRPr="00755FE6" w:rsidRDefault="00755FE6" w:rsidP="00755FE6">
            <w:pPr>
              <w:jc w:val="center"/>
              <w:rPr>
                <w:rFonts w:ascii="Aptos" w:eastAsia="Aptos" w:hAnsi="Aptos" w:cs="Times New Roman"/>
              </w:rPr>
            </w:pPr>
          </w:p>
        </w:tc>
        <w:tc>
          <w:tcPr>
            <w:tcW w:w="5487" w:type="dxa"/>
            <w:tcBorders>
              <w:top w:val="single" w:sz="4" w:space="0" w:color="auto"/>
              <w:left w:val="nil"/>
              <w:bottom w:val="single" w:sz="4" w:space="0" w:color="auto"/>
              <w:right w:val="nil"/>
            </w:tcBorders>
          </w:tcPr>
          <w:p w14:paraId="0F56FD2B" w14:textId="77777777" w:rsidR="00755FE6" w:rsidRPr="00755FE6" w:rsidRDefault="00755FE6" w:rsidP="00755FE6">
            <w:pPr>
              <w:jc w:val="center"/>
              <w:rPr>
                <w:rFonts w:ascii="Aptos" w:eastAsia="Aptos" w:hAnsi="Aptos" w:cs="Times New Roman"/>
              </w:rPr>
            </w:pPr>
          </w:p>
        </w:tc>
        <w:tc>
          <w:tcPr>
            <w:tcW w:w="555" w:type="dxa"/>
            <w:tcBorders>
              <w:top w:val="single" w:sz="4" w:space="0" w:color="auto"/>
              <w:left w:val="nil"/>
              <w:bottom w:val="single" w:sz="4" w:space="0" w:color="auto"/>
              <w:right w:val="nil"/>
            </w:tcBorders>
          </w:tcPr>
          <w:p w14:paraId="173B11B2" w14:textId="77777777" w:rsidR="00755FE6" w:rsidRPr="00755FE6" w:rsidRDefault="00755FE6" w:rsidP="00755FE6">
            <w:pPr>
              <w:jc w:val="center"/>
              <w:rPr>
                <w:rFonts w:ascii="Aptos" w:eastAsia="Aptos" w:hAnsi="Aptos" w:cs="Times New Roman"/>
              </w:rPr>
            </w:pPr>
          </w:p>
        </w:tc>
        <w:tc>
          <w:tcPr>
            <w:tcW w:w="542" w:type="dxa"/>
            <w:tcBorders>
              <w:top w:val="single" w:sz="4" w:space="0" w:color="auto"/>
              <w:left w:val="nil"/>
              <w:bottom w:val="single" w:sz="4" w:space="0" w:color="auto"/>
              <w:right w:val="nil"/>
            </w:tcBorders>
          </w:tcPr>
          <w:p w14:paraId="5022A08C" w14:textId="77777777" w:rsidR="00755FE6" w:rsidRPr="00755FE6" w:rsidRDefault="00755FE6" w:rsidP="00755FE6">
            <w:pPr>
              <w:jc w:val="center"/>
              <w:rPr>
                <w:rFonts w:ascii="Aptos" w:eastAsia="Aptos" w:hAnsi="Aptos" w:cs="Times New Roman"/>
              </w:rPr>
            </w:pPr>
          </w:p>
        </w:tc>
        <w:tc>
          <w:tcPr>
            <w:tcW w:w="236" w:type="dxa"/>
            <w:gridSpan w:val="2"/>
            <w:tcBorders>
              <w:top w:val="single" w:sz="4" w:space="0" w:color="auto"/>
              <w:left w:val="nil"/>
              <w:bottom w:val="single" w:sz="4" w:space="0" w:color="auto"/>
              <w:right w:val="nil"/>
            </w:tcBorders>
          </w:tcPr>
          <w:p w14:paraId="5B75EE41" w14:textId="77777777" w:rsidR="00755FE6" w:rsidRPr="00755FE6" w:rsidRDefault="00755FE6" w:rsidP="00755FE6">
            <w:pPr>
              <w:jc w:val="center"/>
              <w:rPr>
                <w:rFonts w:ascii="Aptos" w:eastAsia="Aptos" w:hAnsi="Aptos" w:cs="Times New Roman"/>
              </w:rPr>
            </w:pPr>
          </w:p>
        </w:tc>
      </w:tr>
      <w:tr w:rsidR="00755FE6" w:rsidRPr="00755FE6" w14:paraId="0E5C65B5" w14:textId="77777777" w:rsidTr="006A344E">
        <w:trPr>
          <w:gridAfter w:val="1"/>
          <w:wAfter w:w="16" w:type="dxa"/>
          <w:trHeight w:val="324"/>
        </w:trPr>
        <w:tc>
          <w:tcPr>
            <w:tcW w:w="840" w:type="dxa"/>
            <w:tcBorders>
              <w:top w:val="single" w:sz="4" w:space="0" w:color="auto"/>
            </w:tcBorders>
            <w:vAlign w:val="center"/>
          </w:tcPr>
          <w:p w14:paraId="3FFF41D2" w14:textId="77777777" w:rsidR="00755FE6" w:rsidRPr="00755FE6" w:rsidRDefault="00755FE6" w:rsidP="006A344E">
            <w:pPr>
              <w:jc w:val="center"/>
              <w:rPr>
                <w:rFonts w:ascii="Arial" w:eastAsia="Aptos" w:hAnsi="Arial" w:cs="Arial"/>
              </w:rPr>
            </w:pPr>
            <w:r w:rsidRPr="00755FE6">
              <w:rPr>
                <w:rFonts w:ascii="Arial" w:eastAsia="Aptos" w:hAnsi="Arial" w:cs="Arial"/>
                <w:b/>
                <w:bCs/>
              </w:rPr>
              <w:t>В</w:t>
            </w:r>
          </w:p>
        </w:tc>
        <w:tc>
          <w:tcPr>
            <w:tcW w:w="856" w:type="dxa"/>
            <w:tcBorders>
              <w:top w:val="single" w:sz="4" w:space="0" w:color="auto"/>
            </w:tcBorders>
            <w:vAlign w:val="center"/>
          </w:tcPr>
          <w:p w14:paraId="3E8CE9A9" w14:textId="77777777" w:rsidR="00755FE6" w:rsidRPr="00755FE6" w:rsidRDefault="00755FE6" w:rsidP="006A344E">
            <w:pPr>
              <w:jc w:val="center"/>
              <w:rPr>
                <w:rFonts w:ascii="Arial" w:eastAsia="Aptos" w:hAnsi="Arial" w:cs="Arial"/>
                <w:b/>
                <w:bCs/>
              </w:rPr>
            </w:pPr>
            <w:r w:rsidRPr="00755FE6">
              <w:rPr>
                <w:rFonts w:ascii="Arial" w:eastAsia="Aptos" w:hAnsi="Arial" w:cs="Arial"/>
                <w:b/>
                <w:bCs/>
              </w:rPr>
              <w:t>Ш</w:t>
            </w:r>
          </w:p>
        </w:tc>
        <w:tc>
          <w:tcPr>
            <w:tcW w:w="851" w:type="dxa"/>
            <w:vAlign w:val="center"/>
          </w:tcPr>
          <w:p w14:paraId="3EECC01A" w14:textId="77777777" w:rsidR="00755FE6" w:rsidRPr="00755FE6" w:rsidRDefault="00755FE6" w:rsidP="006A344E">
            <w:pPr>
              <w:jc w:val="center"/>
              <w:rPr>
                <w:rFonts w:ascii="Arial" w:eastAsia="Aptos" w:hAnsi="Arial" w:cs="Arial"/>
              </w:rPr>
            </w:pPr>
            <w:r w:rsidRPr="00755FE6">
              <w:rPr>
                <w:rFonts w:ascii="Arial" w:eastAsia="Aptos" w:hAnsi="Arial" w:cs="Arial"/>
                <w:b/>
                <w:bCs/>
              </w:rPr>
              <w:t>Г</w:t>
            </w:r>
          </w:p>
        </w:tc>
        <w:tc>
          <w:tcPr>
            <w:tcW w:w="850" w:type="dxa"/>
            <w:vAlign w:val="center"/>
          </w:tcPr>
          <w:p w14:paraId="1B9278C5" w14:textId="77777777" w:rsidR="00755FE6" w:rsidRPr="00755FE6" w:rsidRDefault="00755FE6" w:rsidP="006A344E">
            <w:pPr>
              <w:jc w:val="center"/>
              <w:rPr>
                <w:rFonts w:ascii="Arial" w:eastAsia="Aptos" w:hAnsi="Arial" w:cs="Arial"/>
              </w:rPr>
            </w:pPr>
            <w:r w:rsidRPr="00755FE6">
              <w:rPr>
                <w:rFonts w:ascii="Arial" w:eastAsia="Aptos" w:hAnsi="Arial" w:cs="Arial"/>
                <w:b/>
                <w:bCs/>
              </w:rPr>
              <w:t>Г1</w:t>
            </w:r>
          </w:p>
        </w:tc>
        <w:tc>
          <w:tcPr>
            <w:tcW w:w="6804" w:type="dxa"/>
            <w:gridSpan w:val="4"/>
            <w:vMerge w:val="restart"/>
            <w:tcBorders>
              <w:top w:val="single" w:sz="4" w:space="0" w:color="auto"/>
            </w:tcBorders>
            <w:vAlign w:val="center"/>
          </w:tcPr>
          <w:p w14:paraId="5D2FD071" w14:textId="77777777" w:rsidR="00755FE6" w:rsidRPr="00755FE6" w:rsidRDefault="00755FE6" w:rsidP="00755FE6">
            <w:pPr>
              <w:rPr>
                <w:rFonts w:ascii="Arial" w:eastAsia="Aptos" w:hAnsi="Arial" w:cs="Arial"/>
              </w:rPr>
            </w:pPr>
            <w:r w:rsidRPr="00755FE6">
              <w:rPr>
                <w:rFonts w:ascii="Arial" w:eastAsia="Aptos" w:hAnsi="Arial" w:cs="Arial"/>
              </w:rPr>
              <w:t>Максимальные размеры в (мм) при размещении на фасаде нестационарного торгового объекта</w:t>
            </w:r>
          </w:p>
        </w:tc>
      </w:tr>
      <w:tr w:rsidR="00755FE6" w:rsidRPr="00755FE6" w14:paraId="306710AA" w14:textId="77777777" w:rsidTr="006A4ED9">
        <w:trPr>
          <w:gridAfter w:val="1"/>
          <w:wAfter w:w="16" w:type="dxa"/>
          <w:trHeight w:val="547"/>
        </w:trPr>
        <w:tc>
          <w:tcPr>
            <w:tcW w:w="840" w:type="dxa"/>
            <w:tcBorders>
              <w:bottom w:val="single" w:sz="4" w:space="0" w:color="auto"/>
            </w:tcBorders>
            <w:vAlign w:val="center"/>
          </w:tcPr>
          <w:p w14:paraId="09B67E64" w14:textId="77777777" w:rsidR="00755FE6" w:rsidRPr="00755FE6" w:rsidRDefault="00755FE6" w:rsidP="00755FE6">
            <w:pPr>
              <w:jc w:val="center"/>
              <w:rPr>
                <w:rFonts w:ascii="Arial" w:eastAsia="Aptos" w:hAnsi="Arial" w:cs="Arial"/>
              </w:rPr>
            </w:pPr>
            <w:r w:rsidRPr="00755FE6">
              <w:rPr>
                <w:rFonts w:ascii="Arial" w:eastAsia="Aptos" w:hAnsi="Arial" w:cs="Arial"/>
                <w:b/>
                <w:bCs/>
              </w:rPr>
              <w:t>350</w:t>
            </w:r>
          </w:p>
        </w:tc>
        <w:tc>
          <w:tcPr>
            <w:tcW w:w="856" w:type="dxa"/>
            <w:tcBorders>
              <w:bottom w:val="single" w:sz="4" w:space="0" w:color="auto"/>
            </w:tcBorders>
            <w:vAlign w:val="center"/>
          </w:tcPr>
          <w:p w14:paraId="391B6732" w14:textId="77777777" w:rsidR="00755FE6" w:rsidRPr="00755FE6" w:rsidRDefault="00755FE6" w:rsidP="00755FE6">
            <w:pPr>
              <w:jc w:val="center"/>
              <w:rPr>
                <w:rFonts w:ascii="Aptos" w:eastAsia="Aptos" w:hAnsi="Aptos" w:cs="Times New Roman"/>
                <w:b/>
                <w:bCs/>
              </w:rPr>
            </w:pPr>
            <w:r w:rsidRPr="00755FE6">
              <w:rPr>
                <w:rFonts w:ascii="Aptos" w:eastAsia="Aptos" w:hAnsi="Aptos" w:cs="Times New Roman"/>
                <w:b/>
                <w:bCs/>
              </w:rPr>
              <w:t>350</w:t>
            </w:r>
          </w:p>
        </w:tc>
        <w:tc>
          <w:tcPr>
            <w:tcW w:w="851" w:type="dxa"/>
            <w:tcBorders>
              <w:bottom w:val="single" w:sz="4" w:space="0" w:color="auto"/>
            </w:tcBorders>
            <w:vAlign w:val="center"/>
          </w:tcPr>
          <w:p w14:paraId="6B52AAB9" w14:textId="77777777" w:rsidR="00755FE6" w:rsidRPr="00755FE6" w:rsidRDefault="00755FE6" w:rsidP="00755FE6">
            <w:pPr>
              <w:jc w:val="center"/>
              <w:rPr>
                <w:rFonts w:ascii="Aptos" w:eastAsia="Aptos" w:hAnsi="Aptos" w:cs="Times New Roman"/>
              </w:rPr>
            </w:pPr>
            <w:r w:rsidRPr="00755FE6">
              <w:rPr>
                <w:rFonts w:ascii="Arial" w:eastAsia="Aptos" w:hAnsi="Arial" w:cs="Arial"/>
                <w:b/>
                <w:bCs/>
              </w:rPr>
              <w:t>150</w:t>
            </w:r>
          </w:p>
        </w:tc>
        <w:tc>
          <w:tcPr>
            <w:tcW w:w="850" w:type="dxa"/>
            <w:tcBorders>
              <w:bottom w:val="single" w:sz="4" w:space="0" w:color="auto"/>
            </w:tcBorders>
            <w:vAlign w:val="center"/>
          </w:tcPr>
          <w:p w14:paraId="5D6C78EF" w14:textId="77777777" w:rsidR="00755FE6" w:rsidRPr="00755FE6" w:rsidRDefault="00755FE6" w:rsidP="00755FE6">
            <w:pPr>
              <w:jc w:val="center"/>
              <w:rPr>
                <w:rFonts w:ascii="Aptos" w:eastAsia="Aptos" w:hAnsi="Aptos" w:cs="Times New Roman"/>
              </w:rPr>
            </w:pPr>
            <w:r w:rsidRPr="00755FE6">
              <w:rPr>
                <w:rFonts w:ascii="Arial" w:eastAsia="Aptos" w:hAnsi="Arial" w:cs="Arial"/>
                <w:b/>
                <w:bCs/>
              </w:rPr>
              <w:t>60</w:t>
            </w:r>
          </w:p>
        </w:tc>
        <w:tc>
          <w:tcPr>
            <w:tcW w:w="6804" w:type="dxa"/>
            <w:gridSpan w:val="4"/>
            <w:vMerge/>
            <w:tcBorders>
              <w:bottom w:val="single" w:sz="4" w:space="0" w:color="auto"/>
            </w:tcBorders>
          </w:tcPr>
          <w:p w14:paraId="2568613C" w14:textId="77777777" w:rsidR="00755FE6" w:rsidRPr="00755FE6" w:rsidRDefault="00755FE6" w:rsidP="00755FE6">
            <w:pPr>
              <w:jc w:val="center"/>
              <w:rPr>
                <w:rFonts w:ascii="Aptos" w:eastAsia="Aptos" w:hAnsi="Aptos" w:cs="Times New Roman"/>
              </w:rPr>
            </w:pPr>
          </w:p>
        </w:tc>
      </w:tr>
      <w:tr w:rsidR="00755FE6" w:rsidRPr="00755FE6" w14:paraId="480BB40D" w14:textId="77777777" w:rsidTr="006A4ED9">
        <w:trPr>
          <w:gridAfter w:val="1"/>
          <w:wAfter w:w="16" w:type="dxa"/>
          <w:trHeight w:val="245"/>
        </w:trPr>
        <w:tc>
          <w:tcPr>
            <w:tcW w:w="840" w:type="dxa"/>
            <w:tcBorders>
              <w:top w:val="single" w:sz="4" w:space="0" w:color="auto"/>
              <w:left w:val="nil"/>
              <w:bottom w:val="single" w:sz="4" w:space="0" w:color="auto"/>
              <w:right w:val="nil"/>
            </w:tcBorders>
            <w:vAlign w:val="center"/>
          </w:tcPr>
          <w:p w14:paraId="7CF729BD" w14:textId="77777777" w:rsidR="00755FE6" w:rsidRPr="00755FE6" w:rsidRDefault="00755FE6" w:rsidP="00755FE6">
            <w:pPr>
              <w:jc w:val="center"/>
              <w:rPr>
                <w:rFonts w:ascii="Aptos" w:eastAsia="Aptos" w:hAnsi="Aptos" w:cs="Times New Roman"/>
              </w:rPr>
            </w:pPr>
          </w:p>
        </w:tc>
        <w:tc>
          <w:tcPr>
            <w:tcW w:w="856" w:type="dxa"/>
            <w:tcBorders>
              <w:top w:val="single" w:sz="4" w:space="0" w:color="auto"/>
              <w:left w:val="nil"/>
              <w:bottom w:val="single" w:sz="4" w:space="0" w:color="auto"/>
              <w:right w:val="nil"/>
            </w:tcBorders>
          </w:tcPr>
          <w:p w14:paraId="31092BA6" w14:textId="77777777" w:rsidR="00755FE6" w:rsidRPr="00755FE6" w:rsidRDefault="00755FE6" w:rsidP="00755FE6">
            <w:pPr>
              <w:jc w:val="center"/>
              <w:rPr>
                <w:rFonts w:ascii="Aptos" w:eastAsia="Aptos" w:hAnsi="Aptos" w:cs="Times New Roman"/>
              </w:rPr>
            </w:pPr>
          </w:p>
        </w:tc>
        <w:tc>
          <w:tcPr>
            <w:tcW w:w="851" w:type="dxa"/>
            <w:tcBorders>
              <w:top w:val="single" w:sz="4" w:space="0" w:color="auto"/>
              <w:left w:val="nil"/>
              <w:bottom w:val="single" w:sz="4" w:space="0" w:color="auto"/>
              <w:right w:val="nil"/>
            </w:tcBorders>
          </w:tcPr>
          <w:p w14:paraId="47DC6009" w14:textId="77777777" w:rsidR="00755FE6" w:rsidRPr="00755FE6" w:rsidRDefault="00755FE6" w:rsidP="00755FE6">
            <w:pPr>
              <w:jc w:val="center"/>
              <w:rPr>
                <w:rFonts w:ascii="Aptos" w:eastAsia="Aptos" w:hAnsi="Aptos" w:cs="Times New Roman"/>
              </w:rPr>
            </w:pPr>
          </w:p>
        </w:tc>
        <w:tc>
          <w:tcPr>
            <w:tcW w:w="850" w:type="dxa"/>
            <w:tcBorders>
              <w:top w:val="single" w:sz="4" w:space="0" w:color="auto"/>
              <w:left w:val="nil"/>
              <w:bottom w:val="single" w:sz="4" w:space="0" w:color="auto"/>
              <w:right w:val="nil"/>
            </w:tcBorders>
          </w:tcPr>
          <w:p w14:paraId="6C5D2636" w14:textId="77777777" w:rsidR="00755FE6" w:rsidRPr="00755FE6" w:rsidRDefault="00755FE6" w:rsidP="00755FE6">
            <w:pPr>
              <w:jc w:val="center"/>
              <w:rPr>
                <w:rFonts w:ascii="Aptos" w:eastAsia="Aptos" w:hAnsi="Aptos" w:cs="Times New Roman"/>
              </w:rPr>
            </w:pPr>
          </w:p>
        </w:tc>
        <w:tc>
          <w:tcPr>
            <w:tcW w:w="6804" w:type="dxa"/>
            <w:gridSpan w:val="4"/>
            <w:tcBorders>
              <w:top w:val="single" w:sz="4" w:space="0" w:color="auto"/>
              <w:left w:val="nil"/>
              <w:bottom w:val="single" w:sz="4" w:space="0" w:color="auto"/>
              <w:right w:val="nil"/>
            </w:tcBorders>
            <w:vAlign w:val="center"/>
          </w:tcPr>
          <w:p w14:paraId="4C8FE9DD" w14:textId="77777777" w:rsidR="00755FE6" w:rsidRPr="00755FE6" w:rsidRDefault="00755FE6" w:rsidP="00755FE6">
            <w:pPr>
              <w:jc w:val="center"/>
              <w:rPr>
                <w:rFonts w:ascii="Aptos" w:eastAsia="Aptos" w:hAnsi="Aptos" w:cs="Times New Roman"/>
              </w:rPr>
            </w:pPr>
          </w:p>
        </w:tc>
      </w:tr>
      <w:tr w:rsidR="00755FE6" w:rsidRPr="00755FE6" w14:paraId="562F76C6" w14:textId="77777777" w:rsidTr="006A4ED9">
        <w:trPr>
          <w:gridAfter w:val="1"/>
          <w:wAfter w:w="16" w:type="dxa"/>
          <w:trHeight w:val="371"/>
        </w:trPr>
        <w:tc>
          <w:tcPr>
            <w:tcW w:w="840" w:type="dxa"/>
            <w:tcBorders>
              <w:top w:val="single" w:sz="4" w:space="0" w:color="auto"/>
            </w:tcBorders>
            <w:vAlign w:val="center"/>
          </w:tcPr>
          <w:p w14:paraId="04073EBA"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В</w:t>
            </w:r>
          </w:p>
        </w:tc>
        <w:tc>
          <w:tcPr>
            <w:tcW w:w="856" w:type="dxa"/>
            <w:tcBorders>
              <w:top w:val="single" w:sz="4" w:space="0" w:color="auto"/>
            </w:tcBorders>
            <w:vAlign w:val="center"/>
          </w:tcPr>
          <w:p w14:paraId="24FE1D8B" w14:textId="77777777" w:rsidR="00755FE6" w:rsidRPr="00755FE6" w:rsidRDefault="00755FE6" w:rsidP="00755FE6">
            <w:pPr>
              <w:jc w:val="center"/>
              <w:rPr>
                <w:rFonts w:ascii="Arial" w:eastAsia="Aptos" w:hAnsi="Arial" w:cs="Arial"/>
                <w:b/>
                <w:bCs/>
              </w:rPr>
            </w:pPr>
            <w:r w:rsidRPr="00755FE6">
              <w:rPr>
                <w:rFonts w:ascii="Arial" w:eastAsia="Aptos" w:hAnsi="Arial" w:cs="Arial"/>
                <w:b/>
                <w:bCs/>
              </w:rPr>
              <w:t>Ш</w:t>
            </w:r>
          </w:p>
        </w:tc>
        <w:tc>
          <w:tcPr>
            <w:tcW w:w="851" w:type="dxa"/>
            <w:vAlign w:val="center"/>
          </w:tcPr>
          <w:p w14:paraId="43C02B46" w14:textId="77777777" w:rsidR="00755FE6" w:rsidRPr="00755FE6" w:rsidRDefault="00755FE6" w:rsidP="00755FE6">
            <w:pPr>
              <w:jc w:val="center"/>
              <w:rPr>
                <w:rFonts w:ascii="Arial" w:eastAsia="Aptos" w:hAnsi="Arial" w:cs="Arial"/>
              </w:rPr>
            </w:pPr>
            <w:r w:rsidRPr="00755FE6">
              <w:rPr>
                <w:rFonts w:ascii="Arial" w:eastAsia="Aptos" w:hAnsi="Arial" w:cs="Arial"/>
                <w:b/>
                <w:bCs/>
              </w:rPr>
              <w:t>Г</w:t>
            </w:r>
          </w:p>
        </w:tc>
        <w:tc>
          <w:tcPr>
            <w:tcW w:w="850" w:type="dxa"/>
            <w:vAlign w:val="center"/>
          </w:tcPr>
          <w:p w14:paraId="3E48E4BC" w14:textId="77777777" w:rsidR="00755FE6" w:rsidRPr="00755FE6" w:rsidRDefault="00755FE6" w:rsidP="00755FE6">
            <w:pPr>
              <w:jc w:val="center"/>
              <w:rPr>
                <w:rFonts w:ascii="Arial" w:eastAsia="Aptos" w:hAnsi="Arial" w:cs="Arial"/>
              </w:rPr>
            </w:pPr>
            <w:r w:rsidRPr="00755FE6">
              <w:rPr>
                <w:rFonts w:ascii="Arial" w:eastAsia="Aptos" w:hAnsi="Arial" w:cs="Arial"/>
                <w:b/>
                <w:bCs/>
              </w:rPr>
              <w:t>Г1</w:t>
            </w:r>
          </w:p>
        </w:tc>
        <w:tc>
          <w:tcPr>
            <w:tcW w:w="6804" w:type="dxa"/>
            <w:gridSpan w:val="4"/>
            <w:vMerge w:val="restart"/>
            <w:tcBorders>
              <w:top w:val="single" w:sz="4" w:space="0" w:color="auto"/>
            </w:tcBorders>
            <w:vAlign w:val="center"/>
          </w:tcPr>
          <w:p w14:paraId="0D7BE501" w14:textId="77777777" w:rsidR="00755FE6" w:rsidRPr="00755FE6" w:rsidRDefault="00755FE6" w:rsidP="00755FE6">
            <w:pPr>
              <w:rPr>
                <w:rFonts w:ascii="Arial" w:eastAsia="Aptos" w:hAnsi="Arial" w:cs="Arial"/>
              </w:rPr>
            </w:pPr>
          </w:p>
          <w:p w14:paraId="650D0FA2" w14:textId="77777777" w:rsidR="00755FE6" w:rsidRPr="00755FE6" w:rsidRDefault="00755FE6" w:rsidP="00755FE6">
            <w:pPr>
              <w:rPr>
                <w:rFonts w:ascii="Arial" w:eastAsia="Aptos" w:hAnsi="Arial" w:cs="Arial"/>
              </w:rPr>
            </w:pPr>
            <w:r w:rsidRPr="00755FE6">
              <w:rPr>
                <w:rFonts w:ascii="Arial" w:eastAsia="Aptos" w:hAnsi="Arial" w:cs="Arial"/>
              </w:rPr>
              <w:t>При размещении на фасадах торговых, офисных центров,</w:t>
            </w:r>
          </w:p>
          <w:p w14:paraId="411DA380" w14:textId="77777777" w:rsidR="00755FE6" w:rsidRPr="00755FE6" w:rsidRDefault="00755FE6" w:rsidP="00755FE6">
            <w:pPr>
              <w:rPr>
                <w:rFonts w:ascii="Arial" w:eastAsia="Aptos" w:hAnsi="Arial" w:cs="Arial"/>
              </w:rPr>
            </w:pPr>
            <w:r w:rsidRPr="00755FE6">
              <w:rPr>
                <w:rFonts w:ascii="Arial" w:eastAsia="Aptos" w:hAnsi="Arial" w:cs="Arial"/>
              </w:rPr>
              <w:t>а также общественных и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максимальные размеры информационных вывесок, в т.ч объемных декоративно-художественных элементов, определяются архитектурно-художественной концепцией размещения информационных вывесок</w:t>
            </w:r>
          </w:p>
          <w:p w14:paraId="291643B0" w14:textId="77777777" w:rsidR="00755FE6" w:rsidRPr="00755FE6" w:rsidRDefault="00755FE6" w:rsidP="00755FE6">
            <w:pPr>
              <w:rPr>
                <w:rFonts w:ascii="Arial" w:eastAsia="Aptos" w:hAnsi="Arial" w:cs="Arial"/>
              </w:rPr>
            </w:pPr>
          </w:p>
        </w:tc>
      </w:tr>
      <w:tr w:rsidR="00755FE6" w:rsidRPr="00755FE6" w14:paraId="38F5067D" w14:textId="77777777" w:rsidTr="006A4ED9">
        <w:trPr>
          <w:gridAfter w:val="1"/>
          <w:wAfter w:w="16" w:type="dxa"/>
          <w:trHeight w:val="1981"/>
        </w:trPr>
        <w:tc>
          <w:tcPr>
            <w:tcW w:w="840" w:type="dxa"/>
            <w:vAlign w:val="center"/>
          </w:tcPr>
          <w:p w14:paraId="75EC80D7" w14:textId="77777777" w:rsidR="00755FE6" w:rsidRPr="00755FE6" w:rsidRDefault="00755FE6" w:rsidP="00755FE6">
            <w:pPr>
              <w:jc w:val="center"/>
              <w:rPr>
                <w:rFonts w:ascii="Arial" w:eastAsia="Aptos" w:hAnsi="Arial" w:cs="Arial"/>
                <w:b/>
                <w:bCs/>
                <w:sz w:val="32"/>
                <w:szCs w:val="32"/>
              </w:rPr>
            </w:pPr>
            <w:r w:rsidRPr="00755FE6">
              <w:rPr>
                <w:rFonts w:ascii="Arial" w:eastAsia="Aptos" w:hAnsi="Arial" w:cs="Arial"/>
                <w:b/>
                <w:bCs/>
                <w:sz w:val="32"/>
                <w:szCs w:val="32"/>
              </w:rPr>
              <w:t>**</w:t>
            </w:r>
          </w:p>
        </w:tc>
        <w:tc>
          <w:tcPr>
            <w:tcW w:w="856" w:type="dxa"/>
            <w:vAlign w:val="center"/>
          </w:tcPr>
          <w:p w14:paraId="0D179C10" w14:textId="77777777" w:rsidR="00755FE6" w:rsidRPr="00755FE6" w:rsidRDefault="00755FE6" w:rsidP="00755FE6">
            <w:pPr>
              <w:jc w:val="center"/>
              <w:rPr>
                <w:rFonts w:ascii="Aptos" w:eastAsia="Aptos" w:hAnsi="Aptos" w:cs="Times New Roman"/>
                <w:b/>
                <w:bCs/>
                <w:sz w:val="32"/>
                <w:szCs w:val="32"/>
              </w:rPr>
            </w:pPr>
            <w:r w:rsidRPr="00755FE6">
              <w:rPr>
                <w:rFonts w:ascii="Aptos" w:eastAsia="Aptos" w:hAnsi="Aptos" w:cs="Times New Roman"/>
                <w:b/>
                <w:bCs/>
                <w:sz w:val="32"/>
                <w:szCs w:val="32"/>
              </w:rPr>
              <w:t>**</w:t>
            </w:r>
          </w:p>
        </w:tc>
        <w:tc>
          <w:tcPr>
            <w:tcW w:w="851" w:type="dxa"/>
            <w:tcBorders>
              <w:bottom w:val="single" w:sz="4" w:space="0" w:color="auto"/>
            </w:tcBorders>
            <w:vAlign w:val="center"/>
          </w:tcPr>
          <w:p w14:paraId="5DCAD146" w14:textId="77777777" w:rsidR="00755FE6" w:rsidRPr="00755FE6" w:rsidRDefault="00755FE6" w:rsidP="00755FE6">
            <w:pPr>
              <w:jc w:val="center"/>
              <w:rPr>
                <w:rFonts w:ascii="Aptos" w:eastAsia="Aptos" w:hAnsi="Aptos" w:cs="Times New Roman"/>
              </w:rPr>
            </w:pPr>
            <w:r w:rsidRPr="00755FE6">
              <w:rPr>
                <w:rFonts w:ascii="Arial" w:eastAsia="Aptos" w:hAnsi="Arial" w:cs="Arial"/>
                <w:b/>
                <w:bCs/>
              </w:rPr>
              <w:t>200</w:t>
            </w:r>
          </w:p>
        </w:tc>
        <w:tc>
          <w:tcPr>
            <w:tcW w:w="850" w:type="dxa"/>
            <w:tcBorders>
              <w:bottom w:val="single" w:sz="4" w:space="0" w:color="auto"/>
            </w:tcBorders>
            <w:vAlign w:val="center"/>
          </w:tcPr>
          <w:p w14:paraId="48CB64DD" w14:textId="77777777" w:rsidR="00755FE6" w:rsidRPr="00755FE6" w:rsidRDefault="00755FE6" w:rsidP="00755FE6">
            <w:pPr>
              <w:jc w:val="center"/>
              <w:rPr>
                <w:rFonts w:ascii="Aptos" w:eastAsia="Aptos" w:hAnsi="Aptos" w:cs="Times New Roman"/>
              </w:rPr>
            </w:pPr>
            <w:r w:rsidRPr="00755FE6">
              <w:rPr>
                <w:rFonts w:ascii="Arial" w:eastAsia="Aptos" w:hAnsi="Arial" w:cs="Arial"/>
                <w:b/>
                <w:bCs/>
              </w:rPr>
              <w:t>60</w:t>
            </w:r>
          </w:p>
        </w:tc>
        <w:tc>
          <w:tcPr>
            <w:tcW w:w="6804" w:type="dxa"/>
            <w:gridSpan w:val="4"/>
            <w:vMerge/>
            <w:vAlign w:val="center"/>
          </w:tcPr>
          <w:p w14:paraId="3DE9447B" w14:textId="77777777" w:rsidR="00755FE6" w:rsidRPr="00755FE6" w:rsidRDefault="00755FE6" w:rsidP="00755FE6">
            <w:pPr>
              <w:jc w:val="center"/>
              <w:rPr>
                <w:rFonts w:ascii="Aptos" w:eastAsia="Aptos" w:hAnsi="Aptos" w:cs="Times New Roman"/>
              </w:rPr>
            </w:pPr>
          </w:p>
        </w:tc>
      </w:tr>
    </w:tbl>
    <w:p w14:paraId="2A2543B8" w14:textId="77777777" w:rsidR="003407D0" w:rsidRDefault="003407D0" w:rsidP="00F346CB">
      <w:pPr>
        <w:spacing w:after="0" w:line="240" w:lineRule="auto"/>
        <w:ind w:right="-284"/>
        <w:rPr>
          <w:rFonts w:ascii="Arial" w:eastAsia="Times New Roman" w:hAnsi="Arial" w:cs="Arial"/>
          <w:color w:val="FF0000"/>
          <w:sz w:val="24"/>
          <w:szCs w:val="24"/>
          <w:lang w:eastAsia="ru-RU"/>
        </w:rPr>
      </w:pPr>
    </w:p>
    <w:p w14:paraId="13942B64" w14:textId="77777777" w:rsidR="00FC0376" w:rsidRPr="00361E5F" w:rsidRDefault="00FC0376" w:rsidP="00FC0376">
      <w:pPr>
        <w:spacing w:after="0" w:line="240" w:lineRule="auto"/>
        <w:ind w:right="-284" w:firstLine="709"/>
        <w:jc w:val="both"/>
        <w:rPr>
          <w:rFonts w:ascii="Arial" w:eastAsia="Times New Roman" w:hAnsi="Arial" w:cs="Arial"/>
          <w:sz w:val="24"/>
          <w:szCs w:val="24"/>
          <w:lang w:eastAsia="ru-RU"/>
        </w:rPr>
      </w:pPr>
      <w:r w:rsidRPr="00361E5F">
        <w:rPr>
          <w:rFonts w:ascii="Arial" w:eastAsia="Times New Roman" w:hAnsi="Arial" w:cs="Arial"/>
          <w:color w:val="000000" w:themeColor="text1"/>
          <w:sz w:val="24"/>
          <w:szCs w:val="24"/>
          <w:lang w:eastAsia="ru-RU"/>
        </w:rPr>
        <w:t xml:space="preserve">4) при размещении на фасаде нестационарного торгового объекта </w:t>
      </w:r>
      <w:r w:rsidRPr="00361E5F">
        <w:rPr>
          <w:rFonts w:ascii="Arial" w:eastAsia="Times New Roman" w:hAnsi="Arial" w:cs="Arial"/>
          <w:sz w:val="24"/>
          <w:szCs w:val="24"/>
          <w:lang w:eastAsia="ru-RU"/>
        </w:rPr>
        <w:t>максимальная высота должна составлять не более 350 мм,</w:t>
      </w:r>
      <w:r w:rsidRPr="00361E5F">
        <w:t xml:space="preserve"> </w:t>
      </w:r>
      <w:r w:rsidRPr="00361E5F">
        <w:rPr>
          <w:rFonts w:ascii="Arial" w:eastAsia="Times New Roman" w:hAnsi="Arial" w:cs="Arial"/>
          <w:sz w:val="24"/>
          <w:szCs w:val="24"/>
          <w:lang w:eastAsia="ru-RU"/>
        </w:rPr>
        <w:t>максимальная ширина должна составлять не более 350 мм (рис. 36, 37 приложения №1);</w:t>
      </w:r>
    </w:p>
    <w:p w14:paraId="2A3626D0" w14:textId="67E46B08" w:rsidR="00FC0376" w:rsidRDefault="00FC0376">
      <w:pPr>
        <w:spacing w:after="0" w:line="240" w:lineRule="auto"/>
        <w:ind w:right="-284" w:firstLine="709"/>
        <w:jc w:val="both"/>
        <w:rPr>
          <w:rFonts w:ascii="Arial" w:eastAsia="Times New Roman" w:hAnsi="Arial" w:cs="Arial"/>
          <w:color w:val="000000" w:themeColor="text1"/>
          <w:sz w:val="24"/>
          <w:szCs w:val="24"/>
          <w:lang w:eastAsia="ru-RU"/>
        </w:rPr>
      </w:pPr>
      <w:r w:rsidRPr="00361E5F">
        <w:rPr>
          <w:rFonts w:ascii="Arial" w:eastAsia="Times New Roman" w:hAnsi="Arial" w:cs="Arial"/>
          <w:color w:val="000000" w:themeColor="text1"/>
          <w:sz w:val="24"/>
          <w:szCs w:val="24"/>
          <w:lang w:eastAsia="ru-RU"/>
        </w:rPr>
        <w:t>5) при размещении на фасадах торговых, офисных центров, а также общественных и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максимальная высота подложки информационной вывески определяется архитектурно-художественной концепцией размещения информационных вывесок на таком здании.</w:t>
      </w:r>
    </w:p>
    <w:p w14:paraId="0A80BCD6" w14:textId="582D14F6" w:rsidR="003407D0" w:rsidRPr="00361E5F" w:rsidRDefault="00FC0376" w:rsidP="00FC0376">
      <w:pPr>
        <w:spacing w:after="0" w:line="240" w:lineRule="auto"/>
        <w:ind w:right="-284"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6</w:t>
      </w:r>
      <w:r w:rsidR="00417342" w:rsidRPr="00361E5F">
        <w:rPr>
          <w:rFonts w:ascii="Arial" w:eastAsia="Times New Roman" w:hAnsi="Arial" w:cs="Arial"/>
          <w:color w:val="000000" w:themeColor="text1"/>
          <w:sz w:val="24"/>
          <w:szCs w:val="24"/>
          <w:lang w:eastAsia="ru-RU"/>
        </w:rPr>
        <w:t xml:space="preserve">) расстояние от консольной информационной вывески до плоскости фасада (выступающих элементов фасада) здания, строения, сооружения должно составлять не более 200 </w:t>
      </w:r>
      <w:proofErr w:type="gramStart"/>
      <w:r w:rsidR="00417342" w:rsidRPr="00361E5F">
        <w:rPr>
          <w:rFonts w:ascii="Arial" w:eastAsia="Times New Roman" w:hAnsi="Arial" w:cs="Arial"/>
          <w:color w:val="000000" w:themeColor="text1"/>
          <w:sz w:val="24"/>
          <w:szCs w:val="24"/>
          <w:lang w:eastAsia="ru-RU"/>
        </w:rPr>
        <w:t>мм</w:t>
      </w:r>
      <w:r w:rsidR="006A344E" w:rsidRPr="00361E5F">
        <w:rPr>
          <w:rFonts w:ascii="Arial" w:eastAsia="Times New Roman" w:hAnsi="Arial" w:cs="Arial"/>
          <w:color w:val="000000" w:themeColor="text1"/>
          <w:sz w:val="24"/>
          <w:szCs w:val="24"/>
          <w:lang w:eastAsia="ru-RU"/>
        </w:rPr>
        <w:t xml:space="preserve"> </w:t>
      </w:r>
      <w:r w:rsidR="00417342" w:rsidRPr="00361E5F">
        <w:rPr>
          <w:rFonts w:ascii="Arial" w:eastAsia="Times New Roman" w:hAnsi="Arial" w:cs="Arial"/>
          <w:color w:val="000000" w:themeColor="text1"/>
          <w:sz w:val="24"/>
          <w:szCs w:val="24"/>
          <w:lang w:eastAsia="ru-RU"/>
        </w:rPr>
        <w:t xml:space="preserve"> (</w:t>
      </w:r>
      <w:proofErr w:type="gramEnd"/>
      <w:r w:rsidR="00417342" w:rsidRPr="00361E5F">
        <w:rPr>
          <w:rFonts w:ascii="Arial" w:eastAsia="Times New Roman" w:hAnsi="Arial" w:cs="Arial"/>
          <w:color w:val="000000" w:themeColor="text1"/>
          <w:sz w:val="24"/>
          <w:szCs w:val="24"/>
          <w:lang w:eastAsia="ru-RU"/>
        </w:rPr>
        <w:t>рис. 36 приложения №1);</w:t>
      </w:r>
    </w:p>
    <w:p w14:paraId="04CBC94F" w14:textId="07C89200" w:rsidR="003407D0" w:rsidRPr="00FC0376" w:rsidRDefault="00FC0376" w:rsidP="00FC0376">
      <w:pPr>
        <w:spacing w:after="0" w:line="240" w:lineRule="auto"/>
        <w:ind w:right="-284"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7</w:t>
      </w:r>
      <w:r w:rsidR="00417342" w:rsidRPr="00361E5F">
        <w:rPr>
          <w:rFonts w:ascii="Arial" w:eastAsia="Times New Roman" w:hAnsi="Arial" w:cs="Arial"/>
          <w:color w:val="000000" w:themeColor="text1"/>
          <w:sz w:val="24"/>
          <w:szCs w:val="24"/>
          <w:lang w:eastAsia="ru-RU"/>
        </w:rPr>
        <w:t>) расстояние от уровня поверхности земли до нижнего края консольной информационной вывески должно быть не менее 2500 мм (рис. 36 приложения №1);</w:t>
      </w:r>
    </w:p>
    <w:p w14:paraId="4316C80E" w14:textId="77777777" w:rsidR="00FC0376" w:rsidRPr="006A344E" w:rsidRDefault="00FC0376" w:rsidP="00FC0376">
      <w:pPr>
        <w:spacing w:after="0" w:line="240" w:lineRule="auto"/>
        <w:ind w:right="-284"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9</w:t>
      </w:r>
      <w:r w:rsidRPr="006A344E">
        <w:rPr>
          <w:rFonts w:ascii="Arial" w:eastAsia="Times New Roman" w:hAnsi="Arial" w:cs="Arial"/>
          <w:color w:val="000000" w:themeColor="text1"/>
          <w:sz w:val="24"/>
          <w:szCs w:val="24"/>
          <w:lang w:eastAsia="ru-RU"/>
        </w:rPr>
        <w:t>) консольные информационные вывески должны быть выполнены в двустороннем варианте</w:t>
      </w:r>
    </w:p>
    <w:p w14:paraId="5C05971A" w14:textId="77777777" w:rsidR="00FC0376" w:rsidRPr="006A344E" w:rsidRDefault="00FC0376" w:rsidP="00FC0376">
      <w:pPr>
        <w:spacing w:after="0" w:line="240" w:lineRule="auto"/>
        <w:ind w:right="-284"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10</w:t>
      </w:r>
      <w:r w:rsidRPr="006A344E">
        <w:rPr>
          <w:rFonts w:ascii="Arial" w:eastAsia="Times New Roman" w:hAnsi="Arial" w:cs="Arial"/>
          <w:color w:val="000000" w:themeColor="text1"/>
          <w:sz w:val="24"/>
          <w:szCs w:val="24"/>
          <w:lang w:eastAsia="ru-RU"/>
        </w:rPr>
        <w:t>) при наличии на фасаде объекта других информационных вывесок (в случае их соответствия требованиям настоящих правил) консольные вывески располагаются с ними на единой горизонтальной оси;</w:t>
      </w:r>
    </w:p>
    <w:p w14:paraId="5D82AE5D" w14:textId="77777777" w:rsidR="00FC0376" w:rsidRPr="006A344E" w:rsidRDefault="00FC0376" w:rsidP="00FC0376">
      <w:pPr>
        <w:spacing w:after="0" w:line="240" w:lineRule="auto"/>
        <w:ind w:right="-284"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11</w:t>
      </w:r>
      <w:r w:rsidRPr="006A344E">
        <w:rPr>
          <w:rFonts w:ascii="Arial" w:eastAsia="Times New Roman" w:hAnsi="Arial" w:cs="Arial"/>
          <w:color w:val="000000" w:themeColor="text1"/>
          <w:sz w:val="24"/>
          <w:szCs w:val="24"/>
          <w:lang w:eastAsia="ru-RU"/>
        </w:rPr>
        <w:t>) запрещается размещение консольных информационных вывесок рядом с балконами, одна над другой, а также если ширина тротуара не превышает 1,0 м.</w:t>
      </w:r>
    </w:p>
    <w:p w14:paraId="2C9C485F" w14:textId="77777777" w:rsidR="00FC0376" w:rsidRDefault="00FC0376">
      <w:pPr>
        <w:spacing w:after="0" w:line="240" w:lineRule="auto"/>
        <w:ind w:right="-284" w:firstLine="709"/>
        <w:jc w:val="both"/>
        <w:rPr>
          <w:rFonts w:ascii="Arial" w:eastAsia="Times New Roman" w:hAnsi="Arial" w:cs="Arial"/>
          <w:color w:val="000000" w:themeColor="text1"/>
          <w:sz w:val="24"/>
          <w:szCs w:val="24"/>
          <w:lang w:eastAsia="ru-RU"/>
        </w:rPr>
      </w:pPr>
    </w:p>
    <w:p w14:paraId="1925F377" w14:textId="77777777" w:rsidR="00FC0376" w:rsidRDefault="00FC0376">
      <w:pPr>
        <w:spacing w:after="0" w:line="240" w:lineRule="auto"/>
        <w:ind w:right="-284" w:firstLine="709"/>
        <w:jc w:val="both"/>
        <w:rPr>
          <w:rFonts w:ascii="Arial" w:eastAsia="Times New Roman" w:hAnsi="Arial" w:cs="Arial"/>
          <w:color w:val="000000" w:themeColor="text1"/>
          <w:sz w:val="24"/>
          <w:szCs w:val="24"/>
          <w:lang w:eastAsia="ru-RU"/>
        </w:rPr>
      </w:pPr>
    </w:p>
    <w:p w14:paraId="0EFE0BC9" w14:textId="77777777" w:rsidR="00FC0376" w:rsidRDefault="00FC0376">
      <w:pPr>
        <w:spacing w:after="0" w:line="240" w:lineRule="auto"/>
        <w:ind w:right="-284" w:firstLine="709"/>
        <w:jc w:val="both"/>
        <w:rPr>
          <w:rFonts w:ascii="Arial" w:eastAsia="Times New Roman" w:hAnsi="Arial" w:cs="Arial"/>
          <w:color w:val="000000" w:themeColor="text1"/>
          <w:sz w:val="24"/>
          <w:szCs w:val="24"/>
          <w:lang w:eastAsia="ru-RU"/>
        </w:rPr>
      </w:pPr>
    </w:p>
    <w:p w14:paraId="18F68D9B" w14:textId="3C523D71" w:rsidR="003407D0" w:rsidRPr="006A344E" w:rsidRDefault="00FC0376">
      <w:pPr>
        <w:spacing w:after="0" w:line="240" w:lineRule="auto"/>
        <w:ind w:right="-284"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12</w:t>
      </w:r>
      <w:r w:rsidR="00417342" w:rsidRPr="00361E5F">
        <w:rPr>
          <w:rFonts w:ascii="Arial" w:eastAsia="Times New Roman" w:hAnsi="Arial" w:cs="Arial"/>
          <w:color w:val="000000" w:themeColor="text1"/>
          <w:sz w:val="24"/>
          <w:szCs w:val="24"/>
          <w:lang w:eastAsia="ru-RU"/>
        </w:rPr>
        <w:t>) расстояние между консольными информационными вывесками должно составлять не менее 10,0 м (рис. 35 приложения №1);</w:t>
      </w:r>
    </w:p>
    <w:p w14:paraId="45A325BC" w14:textId="77777777" w:rsidR="003407D0" w:rsidRPr="00394B7E" w:rsidRDefault="003407D0">
      <w:pPr>
        <w:spacing w:after="0" w:line="240" w:lineRule="auto"/>
        <w:ind w:right="-284"/>
        <w:jc w:val="both"/>
        <w:rPr>
          <w:rFonts w:ascii="Arial" w:eastAsia="Times New Roman" w:hAnsi="Arial" w:cs="Arial"/>
          <w:color w:val="FF0000"/>
          <w:sz w:val="24"/>
          <w:szCs w:val="24"/>
          <w:lang w:eastAsia="ru-RU"/>
        </w:rPr>
      </w:pPr>
    </w:p>
    <w:p w14:paraId="1EEB8081" w14:textId="77777777" w:rsidR="003407D0" w:rsidRPr="00394B7E" w:rsidRDefault="00417342">
      <w:pPr>
        <w:spacing w:after="0" w:line="240" w:lineRule="auto"/>
        <w:ind w:right="-284"/>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7F63F0AE" wp14:editId="3182A904">
            <wp:extent cx="3981450" cy="2417934"/>
            <wp:effectExtent l="0" t="0" r="0" b="0"/>
            <wp:docPr id="21232248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3"/>
                    <pic:cNvPicPr>
                      <a:picLocks noChangeAspect="1" noChangeArrowheads="1"/>
                    </pic:cNvPicPr>
                  </pic:nvPicPr>
                  <pic:blipFill>
                    <a:blip r:embed="rId63"/>
                    <a:srcRect/>
                    <a:stretch>
                      <a:fillRect/>
                    </a:stretch>
                  </pic:blipFill>
                  <pic:spPr>
                    <a:xfrm>
                      <a:off x="0" y="0"/>
                      <a:ext cx="3984462" cy="2419763"/>
                    </a:xfrm>
                    <a:prstGeom prst="rect">
                      <a:avLst/>
                    </a:prstGeom>
                    <a:noFill/>
                    <a:ln>
                      <a:noFill/>
                    </a:ln>
                  </pic:spPr>
                </pic:pic>
              </a:graphicData>
            </a:graphic>
          </wp:inline>
        </w:drawing>
      </w:r>
    </w:p>
    <w:p w14:paraId="4BAD9B38" w14:textId="77777777" w:rsidR="003407D0" w:rsidRPr="00394B7E" w:rsidRDefault="003407D0">
      <w:pPr>
        <w:spacing w:after="0" w:line="240" w:lineRule="auto"/>
        <w:ind w:right="-284"/>
        <w:jc w:val="center"/>
        <w:rPr>
          <w:rFonts w:ascii="Arial" w:eastAsia="Times New Roman" w:hAnsi="Arial" w:cs="Arial"/>
          <w:color w:val="FF0000"/>
          <w:sz w:val="24"/>
          <w:szCs w:val="24"/>
          <w:lang w:eastAsia="ru-RU"/>
        </w:rPr>
      </w:pPr>
    </w:p>
    <w:p w14:paraId="7884DB66" w14:textId="77777777" w:rsidR="00FC0376" w:rsidRDefault="00FC0376">
      <w:pPr>
        <w:spacing w:after="0" w:line="240" w:lineRule="auto"/>
        <w:ind w:right="-284"/>
        <w:jc w:val="center"/>
        <w:rPr>
          <w:rFonts w:ascii="Arial" w:eastAsia="Times New Roman" w:hAnsi="Arial" w:cs="Arial"/>
          <w:color w:val="000000" w:themeColor="text1"/>
          <w:sz w:val="24"/>
          <w:szCs w:val="24"/>
          <w:lang w:eastAsia="ru-RU"/>
        </w:rPr>
      </w:pPr>
    </w:p>
    <w:p w14:paraId="1A2D6E2B" w14:textId="1CBC5F27" w:rsidR="003407D0" w:rsidRPr="00361E5F" w:rsidRDefault="00417342" w:rsidP="004F0727">
      <w:pPr>
        <w:spacing w:after="0" w:line="240" w:lineRule="auto"/>
        <w:ind w:right="-284"/>
        <w:jc w:val="center"/>
        <w:rPr>
          <w:rFonts w:ascii="Arial" w:eastAsia="Times New Roman" w:hAnsi="Arial" w:cs="Arial"/>
          <w:b/>
          <w:color w:val="000000" w:themeColor="text1"/>
          <w:sz w:val="24"/>
          <w:szCs w:val="24"/>
          <w:lang w:eastAsia="ru-RU"/>
        </w:rPr>
      </w:pPr>
      <w:r w:rsidRPr="00361E5F">
        <w:rPr>
          <w:rFonts w:ascii="Arial" w:eastAsia="Times New Roman" w:hAnsi="Arial" w:cs="Arial"/>
          <w:b/>
          <w:color w:val="000000" w:themeColor="text1"/>
          <w:sz w:val="24"/>
          <w:szCs w:val="24"/>
          <w:lang w:eastAsia="ru-RU"/>
        </w:rPr>
        <w:t>9.</w:t>
      </w:r>
      <w:bookmarkStart w:id="72" w:name="_Hlk224048337"/>
      <w:r w:rsidRPr="00361E5F">
        <w:rPr>
          <w:rFonts w:ascii="Arial" w:eastAsia="Times New Roman" w:hAnsi="Arial" w:cs="Arial"/>
          <w:b/>
          <w:color w:val="000000" w:themeColor="text1"/>
          <w:sz w:val="24"/>
          <w:szCs w:val="24"/>
          <w:lang w:eastAsia="ru-RU"/>
        </w:rPr>
        <w:t>Требования к витражным информационным вывескам</w:t>
      </w:r>
    </w:p>
    <w:bookmarkEnd w:id="72"/>
    <w:p w14:paraId="5BE82031" w14:textId="77777777" w:rsidR="003407D0" w:rsidRPr="00361E5F" w:rsidRDefault="003407D0" w:rsidP="00FC0376">
      <w:pPr>
        <w:spacing w:after="0" w:line="240" w:lineRule="auto"/>
        <w:ind w:right="-284"/>
        <w:rPr>
          <w:rFonts w:ascii="Arial" w:eastAsia="Times New Roman" w:hAnsi="Arial" w:cs="Arial"/>
          <w:color w:val="000000" w:themeColor="text1"/>
          <w:sz w:val="24"/>
          <w:szCs w:val="24"/>
          <w:lang w:eastAsia="ru-RU"/>
        </w:rPr>
      </w:pPr>
    </w:p>
    <w:p w14:paraId="7327D6F5" w14:textId="77777777" w:rsidR="003407D0" w:rsidRPr="00361E5F"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361E5F">
        <w:rPr>
          <w:rFonts w:ascii="Arial" w:eastAsia="Times New Roman" w:hAnsi="Arial" w:cs="Arial"/>
          <w:color w:val="000000" w:themeColor="text1"/>
          <w:sz w:val="24"/>
          <w:szCs w:val="24"/>
          <w:lang w:eastAsia="ru-RU"/>
        </w:rPr>
        <w:t>9.1.</w:t>
      </w:r>
      <w:r w:rsidRPr="00361E5F">
        <w:rPr>
          <w:rFonts w:ascii="Arial" w:eastAsia="Times New Roman" w:hAnsi="Arial" w:cs="Arial"/>
          <w:color w:val="000000" w:themeColor="text1"/>
          <w:sz w:val="24"/>
          <w:szCs w:val="24"/>
          <w:lang w:eastAsia="ru-RU"/>
        </w:rPr>
        <w:tab/>
        <w:t>Оформление витражей, в т.ч. витрин, должно иметь комплексный характер, единое цветовое решение и подсветку, высокое качество художественного решения и исполнения, соответствовать архитектурно-декоративной пластике всего фасада здания, строения, сооружения.</w:t>
      </w:r>
    </w:p>
    <w:p w14:paraId="5A6E6911" w14:textId="77777777" w:rsidR="003407D0" w:rsidRPr="00361E5F"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58C198F3" w14:textId="77777777" w:rsidR="003407D0" w:rsidRPr="00361E5F"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361E5F">
        <w:rPr>
          <w:rFonts w:ascii="Arial" w:eastAsia="Times New Roman" w:hAnsi="Arial" w:cs="Arial"/>
          <w:color w:val="000000" w:themeColor="text1"/>
          <w:sz w:val="24"/>
          <w:szCs w:val="24"/>
          <w:lang w:eastAsia="ru-RU"/>
        </w:rPr>
        <w:t>9.2.</w:t>
      </w:r>
      <w:r w:rsidRPr="00361E5F">
        <w:rPr>
          <w:rFonts w:ascii="Arial" w:eastAsia="Times New Roman" w:hAnsi="Arial" w:cs="Arial"/>
          <w:color w:val="000000" w:themeColor="text1"/>
          <w:sz w:val="24"/>
          <w:szCs w:val="24"/>
          <w:lang w:eastAsia="ru-RU"/>
        </w:rPr>
        <w:tab/>
        <w:t>Витражные информационные вывески с внутренней стороны остекления витража размещаются в соответствии со следующими требованиями:</w:t>
      </w:r>
    </w:p>
    <w:p w14:paraId="16159213" w14:textId="77777777" w:rsidR="003407D0" w:rsidRPr="00361E5F"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55927315" w14:textId="3AFCD3F2" w:rsidR="00366007" w:rsidRPr="00361E5F" w:rsidRDefault="00417342" w:rsidP="00366007">
      <w:pPr>
        <w:spacing w:after="0" w:line="240" w:lineRule="auto"/>
        <w:ind w:right="-284" w:firstLine="709"/>
        <w:jc w:val="both"/>
        <w:rPr>
          <w:rFonts w:ascii="Arial" w:eastAsia="Times New Roman" w:hAnsi="Arial" w:cs="Arial"/>
          <w:color w:val="000000" w:themeColor="text1"/>
          <w:sz w:val="24"/>
          <w:szCs w:val="24"/>
          <w:lang w:eastAsia="ru-RU"/>
        </w:rPr>
      </w:pPr>
      <w:r w:rsidRPr="00361E5F">
        <w:rPr>
          <w:rFonts w:ascii="Arial" w:eastAsia="Times New Roman" w:hAnsi="Arial" w:cs="Arial"/>
          <w:color w:val="000000" w:themeColor="text1"/>
          <w:sz w:val="24"/>
          <w:szCs w:val="24"/>
          <w:lang w:eastAsia="ru-RU"/>
        </w:rPr>
        <w:t>1) расстояние от витражной информационной вывески до остекления витража должно составлять не менее 150 мм (рис. 38 приложения №1);</w:t>
      </w:r>
    </w:p>
    <w:p w14:paraId="6CFEEC01" w14:textId="105BC415" w:rsidR="00366007" w:rsidRPr="00361E5F" w:rsidRDefault="00366007" w:rsidP="00366007">
      <w:pPr>
        <w:spacing w:after="0" w:line="240" w:lineRule="auto"/>
        <w:ind w:right="-284" w:firstLine="709"/>
        <w:jc w:val="both"/>
        <w:rPr>
          <w:rFonts w:ascii="Arial" w:eastAsia="Times New Roman" w:hAnsi="Arial" w:cs="Arial"/>
          <w:color w:val="000000" w:themeColor="text1"/>
          <w:sz w:val="24"/>
          <w:szCs w:val="24"/>
          <w:lang w:eastAsia="ru-RU"/>
        </w:rPr>
      </w:pPr>
      <w:r w:rsidRPr="00361E5F">
        <w:rPr>
          <w:rFonts w:ascii="Arial" w:eastAsia="Times New Roman" w:hAnsi="Arial" w:cs="Arial"/>
          <w:color w:val="000000" w:themeColor="text1"/>
          <w:sz w:val="24"/>
          <w:szCs w:val="24"/>
          <w:lang w:eastAsia="ru-RU"/>
        </w:rPr>
        <w:t>2) во внутреннем пространстве витража допускается размещение подвесных тонких световых панелей с изображениями информационного характера максимальной площадью подобных витражных вывесок не более 1/3 остекленной поверхности витража (рис. 38 приложения №1);</w:t>
      </w:r>
    </w:p>
    <w:p w14:paraId="0AB0C832" w14:textId="384FD7D3" w:rsidR="00366007" w:rsidRDefault="00366007" w:rsidP="00366007">
      <w:pPr>
        <w:spacing w:after="0" w:line="240" w:lineRule="auto"/>
        <w:ind w:right="-284" w:firstLine="709"/>
        <w:jc w:val="both"/>
        <w:rPr>
          <w:rFonts w:ascii="Arial" w:eastAsia="Times New Roman" w:hAnsi="Arial" w:cs="Arial"/>
          <w:color w:val="000000" w:themeColor="text1"/>
          <w:sz w:val="24"/>
          <w:szCs w:val="24"/>
          <w:lang w:eastAsia="ru-RU"/>
        </w:rPr>
      </w:pPr>
      <w:r w:rsidRPr="00361E5F">
        <w:rPr>
          <w:rFonts w:ascii="Arial" w:eastAsia="Times New Roman" w:hAnsi="Arial" w:cs="Arial"/>
          <w:color w:val="000000" w:themeColor="text1"/>
          <w:sz w:val="24"/>
          <w:szCs w:val="24"/>
          <w:lang w:eastAsia="ru-RU"/>
        </w:rPr>
        <w:t xml:space="preserve">3) во внутреннем пространстве витража допускается размещение подвесных композиций из объемных световых элементов высотой не более </w:t>
      </w:r>
      <w:r w:rsidR="007175F5" w:rsidRPr="00361E5F">
        <w:rPr>
          <w:rFonts w:ascii="Arial" w:eastAsia="Times New Roman" w:hAnsi="Arial" w:cs="Arial"/>
          <w:color w:val="000000" w:themeColor="text1"/>
          <w:sz w:val="24"/>
          <w:szCs w:val="24"/>
          <w:lang w:eastAsia="ru-RU"/>
        </w:rPr>
        <w:t>40</w:t>
      </w:r>
      <w:r w:rsidRPr="00361E5F">
        <w:rPr>
          <w:rFonts w:ascii="Arial" w:eastAsia="Times New Roman" w:hAnsi="Arial" w:cs="Arial"/>
          <w:color w:val="000000" w:themeColor="text1"/>
          <w:sz w:val="24"/>
          <w:szCs w:val="24"/>
          <w:lang w:eastAsia="ru-RU"/>
        </w:rPr>
        <w:t>0 мм (рис. 39 приложения № 1);</w:t>
      </w:r>
    </w:p>
    <w:p w14:paraId="339721A7" w14:textId="77777777" w:rsidR="00FC0376" w:rsidRDefault="00FC0376" w:rsidP="00366007">
      <w:pPr>
        <w:spacing w:after="0" w:line="240" w:lineRule="auto"/>
        <w:ind w:right="-284" w:firstLine="709"/>
        <w:jc w:val="both"/>
        <w:rPr>
          <w:rFonts w:ascii="Arial" w:eastAsia="Times New Roman" w:hAnsi="Arial" w:cs="Arial"/>
          <w:color w:val="000000" w:themeColor="text1"/>
          <w:sz w:val="24"/>
          <w:szCs w:val="24"/>
          <w:lang w:eastAsia="ru-RU"/>
        </w:rPr>
      </w:pPr>
    </w:p>
    <w:p w14:paraId="56A9FE93" w14:textId="77777777" w:rsidR="00FC0376" w:rsidRPr="00E644F1" w:rsidRDefault="00FC0376" w:rsidP="00FC0376">
      <w:pPr>
        <w:spacing w:after="0" w:line="240" w:lineRule="auto"/>
        <w:jc w:val="center"/>
        <w:rPr>
          <w:rFonts w:ascii="Arial" w:eastAsia="Times New Roman" w:hAnsi="Arial" w:cs="Arial"/>
          <w:color w:val="000000" w:themeColor="text1"/>
          <w:sz w:val="24"/>
          <w:szCs w:val="24"/>
          <w:lang w:eastAsia="zh-CN"/>
        </w:rPr>
      </w:pPr>
      <w:r w:rsidRPr="00E644F1">
        <w:rPr>
          <w:rFonts w:ascii="Arial" w:eastAsia="Times New Roman" w:hAnsi="Arial" w:cs="Arial"/>
          <w:color w:val="000000" w:themeColor="text1"/>
          <w:sz w:val="24"/>
          <w:szCs w:val="24"/>
          <w:lang w:eastAsia="zh-CN"/>
        </w:rPr>
        <w:t>На зданиях, строениях, сооружениях, расположенных в современной застройке</w:t>
      </w:r>
    </w:p>
    <w:p w14:paraId="43CD3B4E" w14:textId="67EADDDF" w:rsidR="00FC0376" w:rsidRDefault="00FC0376" w:rsidP="00366007">
      <w:pPr>
        <w:spacing w:after="0" w:line="240" w:lineRule="auto"/>
        <w:ind w:right="-284" w:firstLine="709"/>
        <w:jc w:val="both"/>
        <w:rPr>
          <w:rFonts w:ascii="Arial" w:eastAsia="Times New Roman" w:hAnsi="Arial" w:cs="Arial"/>
          <w:color w:val="000000" w:themeColor="text1"/>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384E9066" wp14:editId="716BF1E5">
            <wp:extent cx="5248275" cy="2190313"/>
            <wp:effectExtent l="0" t="0" r="0" b="0"/>
            <wp:docPr id="212322489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58749" name="Рисунок 25"/>
                    <pic:cNvPicPr>
                      <a:picLocks noChangeAspect="1" noChangeArrowheads="1"/>
                    </pic:cNvPicPr>
                  </pic:nvPicPr>
                  <pic:blipFill>
                    <a:blip r:embed="rId66"/>
                    <a:srcRect/>
                    <a:stretch>
                      <a:fillRect/>
                    </a:stretch>
                  </pic:blipFill>
                  <pic:spPr>
                    <a:xfrm>
                      <a:off x="0" y="0"/>
                      <a:ext cx="5253003" cy="2192286"/>
                    </a:xfrm>
                    <a:prstGeom prst="rect">
                      <a:avLst/>
                    </a:prstGeom>
                    <a:noFill/>
                    <a:ln>
                      <a:noFill/>
                    </a:ln>
                  </pic:spPr>
                </pic:pic>
              </a:graphicData>
            </a:graphic>
          </wp:inline>
        </w:drawing>
      </w:r>
    </w:p>
    <w:p w14:paraId="5D1DA5AA" w14:textId="77777777" w:rsidR="00FC0376" w:rsidRDefault="00FC0376" w:rsidP="00366007">
      <w:pPr>
        <w:spacing w:after="0" w:line="240" w:lineRule="auto"/>
        <w:ind w:right="-284" w:firstLine="709"/>
        <w:jc w:val="both"/>
        <w:rPr>
          <w:rFonts w:ascii="Arial" w:eastAsia="Times New Roman" w:hAnsi="Arial" w:cs="Arial"/>
          <w:color w:val="000000" w:themeColor="text1"/>
          <w:sz w:val="24"/>
          <w:szCs w:val="24"/>
          <w:lang w:eastAsia="ru-RU"/>
        </w:rPr>
      </w:pPr>
    </w:p>
    <w:p w14:paraId="457EB077" w14:textId="4C9C0697" w:rsidR="00FC0376" w:rsidRDefault="00FC0376" w:rsidP="00366007">
      <w:pPr>
        <w:spacing w:after="0" w:line="240" w:lineRule="auto"/>
        <w:ind w:right="-284" w:firstLine="709"/>
        <w:jc w:val="both"/>
        <w:rPr>
          <w:rFonts w:ascii="Arial" w:eastAsia="Times New Roman" w:hAnsi="Arial" w:cs="Arial"/>
          <w:color w:val="000000" w:themeColor="text1"/>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18B5BAFB" wp14:editId="0ED2E6C9">
            <wp:extent cx="5541978" cy="2514600"/>
            <wp:effectExtent l="0" t="0" r="0" b="0"/>
            <wp:docPr id="212322490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90734" name="Рисунок 27"/>
                    <pic:cNvPicPr>
                      <a:picLocks noChangeAspect="1" noChangeArrowheads="1"/>
                    </pic:cNvPicPr>
                  </pic:nvPicPr>
                  <pic:blipFill>
                    <a:blip r:embed="rId67"/>
                    <a:srcRect/>
                    <a:stretch>
                      <a:fillRect/>
                    </a:stretch>
                  </pic:blipFill>
                  <pic:spPr>
                    <a:xfrm>
                      <a:off x="0" y="0"/>
                      <a:ext cx="5541978" cy="2514600"/>
                    </a:xfrm>
                    <a:prstGeom prst="rect">
                      <a:avLst/>
                    </a:prstGeom>
                    <a:noFill/>
                    <a:ln>
                      <a:noFill/>
                    </a:ln>
                  </pic:spPr>
                </pic:pic>
              </a:graphicData>
            </a:graphic>
          </wp:inline>
        </w:drawing>
      </w:r>
    </w:p>
    <w:p w14:paraId="6C1E6121" w14:textId="77777777" w:rsidR="00FC0376" w:rsidRDefault="00FC0376" w:rsidP="00366007">
      <w:pPr>
        <w:spacing w:after="0" w:line="240" w:lineRule="auto"/>
        <w:ind w:right="-284" w:firstLine="709"/>
        <w:jc w:val="both"/>
        <w:rPr>
          <w:rFonts w:ascii="Arial" w:eastAsia="Times New Roman" w:hAnsi="Arial" w:cs="Arial"/>
          <w:color w:val="000000" w:themeColor="text1"/>
          <w:sz w:val="24"/>
          <w:szCs w:val="24"/>
          <w:lang w:eastAsia="ru-RU"/>
        </w:rPr>
      </w:pPr>
    </w:p>
    <w:p w14:paraId="08A1E39A" w14:textId="597F90C7" w:rsidR="003407D0" w:rsidRPr="00E644F1" w:rsidRDefault="00417342">
      <w:pPr>
        <w:spacing w:after="0" w:line="240" w:lineRule="auto"/>
        <w:jc w:val="center"/>
        <w:rPr>
          <w:rFonts w:ascii="Arial" w:eastAsia="Times New Roman" w:hAnsi="Arial" w:cs="Arial"/>
          <w:color w:val="000000" w:themeColor="text1"/>
          <w:sz w:val="24"/>
          <w:szCs w:val="24"/>
          <w:lang w:eastAsia="zh-CN"/>
        </w:rPr>
      </w:pPr>
      <w:r w:rsidRPr="00E644F1">
        <w:rPr>
          <w:rFonts w:ascii="Arial" w:eastAsia="Times New Roman" w:hAnsi="Arial" w:cs="Arial"/>
          <w:color w:val="000000" w:themeColor="text1"/>
          <w:sz w:val="24"/>
          <w:szCs w:val="24"/>
          <w:lang w:eastAsia="zh-CN"/>
        </w:rPr>
        <w:t>На зданиях, расположенных в зоне охраны объектов культурного наследия</w:t>
      </w:r>
    </w:p>
    <w:p w14:paraId="6DD7583C" w14:textId="77777777" w:rsidR="003407D0" w:rsidRPr="00366007" w:rsidRDefault="003407D0" w:rsidP="00366007">
      <w:pPr>
        <w:spacing w:after="0" w:line="240" w:lineRule="auto"/>
        <w:rPr>
          <w:rFonts w:ascii="Arial" w:eastAsia="Times New Roman" w:hAnsi="Arial" w:cs="Arial"/>
          <w:b/>
          <w:bCs/>
          <w:color w:val="000000" w:themeColor="text1"/>
          <w:sz w:val="24"/>
          <w:szCs w:val="24"/>
          <w:lang w:eastAsia="zh-CN"/>
        </w:rPr>
      </w:pPr>
    </w:p>
    <w:p w14:paraId="608ABA26" w14:textId="0F65ECED" w:rsidR="00366007" w:rsidRDefault="00417342" w:rsidP="00366007">
      <w:pPr>
        <w:spacing w:after="0" w:line="240" w:lineRule="auto"/>
        <w:ind w:firstLine="709"/>
        <w:jc w:val="both"/>
        <w:rPr>
          <w:rFonts w:ascii="Arial" w:eastAsia="Times New Roman" w:hAnsi="Arial" w:cs="Arial"/>
          <w:b/>
          <w:bCs/>
          <w:color w:val="FF0000"/>
          <w:sz w:val="24"/>
          <w:szCs w:val="24"/>
          <w:lang w:eastAsia="zh-CN"/>
        </w:rPr>
      </w:pPr>
      <w:r w:rsidRPr="00394B7E">
        <w:rPr>
          <w:rFonts w:ascii="Arial" w:eastAsia="Times New Roman" w:hAnsi="Arial" w:cs="Arial"/>
          <w:noProof/>
          <w:color w:val="FF0000"/>
          <w:sz w:val="24"/>
          <w:szCs w:val="24"/>
          <w:lang w:eastAsia="zh-CN"/>
        </w:rPr>
        <w:drawing>
          <wp:inline distT="0" distB="0" distL="0" distR="0" wp14:anchorId="22830E5C" wp14:editId="01CE7E7B">
            <wp:extent cx="4676775" cy="2855983"/>
            <wp:effectExtent l="0" t="0" r="0" b="0"/>
            <wp:docPr id="212322489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24739" name="Рисунок 24"/>
                    <pic:cNvPicPr>
                      <a:picLocks noChangeAspect="1" noChangeArrowheads="1"/>
                    </pic:cNvPicPr>
                  </pic:nvPicPr>
                  <pic:blipFill>
                    <a:blip r:embed="rId68"/>
                    <a:srcRect/>
                    <a:stretch>
                      <a:fillRect/>
                    </a:stretch>
                  </pic:blipFill>
                  <pic:spPr>
                    <a:xfrm>
                      <a:off x="0" y="0"/>
                      <a:ext cx="4701379" cy="2871008"/>
                    </a:xfrm>
                    <a:prstGeom prst="rect">
                      <a:avLst/>
                    </a:prstGeom>
                    <a:noFill/>
                    <a:ln>
                      <a:noFill/>
                    </a:ln>
                  </pic:spPr>
                </pic:pic>
              </a:graphicData>
            </a:graphic>
          </wp:inline>
        </w:drawing>
      </w:r>
    </w:p>
    <w:p w14:paraId="31296473" w14:textId="77777777" w:rsidR="00366007" w:rsidRPr="00366007" w:rsidRDefault="00366007" w:rsidP="00366007">
      <w:pPr>
        <w:spacing w:after="0" w:line="240" w:lineRule="auto"/>
        <w:ind w:firstLine="709"/>
        <w:jc w:val="both"/>
        <w:rPr>
          <w:rFonts w:ascii="Arial" w:eastAsia="Times New Roman" w:hAnsi="Arial" w:cs="Arial"/>
          <w:b/>
          <w:bCs/>
          <w:color w:val="FF0000"/>
          <w:sz w:val="24"/>
          <w:szCs w:val="24"/>
          <w:lang w:eastAsia="zh-CN"/>
        </w:rPr>
      </w:pPr>
    </w:p>
    <w:p w14:paraId="0BC3C597" w14:textId="57B07DB3" w:rsidR="003407D0" w:rsidRPr="00366007" w:rsidRDefault="00417342" w:rsidP="00366007">
      <w:pPr>
        <w:spacing w:after="0" w:line="240" w:lineRule="auto"/>
        <w:ind w:right="-284"/>
        <w:jc w:val="center"/>
        <w:rPr>
          <w:rFonts w:ascii="Arial" w:eastAsia="Times New Roman" w:hAnsi="Arial" w:cs="Arial"/>
          <w:b/>
          <w:bCs/>
          <w:color w:val="FF0000"/>
          <w:sz w:val="24"/>
          <w:szCs w:val="24"/>
          <w:lang w:eastAsia="ru-RU"/>
        </w:rPr>
      </w:pPr>
      <w:r w:rsidRPr="00394B7E">
        <w:rPr>
          <w:rFonts w:ascii="Arial" w:eastAsia="Times New Roman" w:hAnsi="Arial" w:cs="Arial"/>
          <w:noProof/>
          <w:color w:val="FF0000"/>
          <w:sz w:val="24"/>
          <w:szCs w:val="24"/>
          <w:lang w:eastAsia="zh-CN"/>
        </w:rPr>
        <w:drawing>
          <wp:inline distT="0" distB="0" distL="0" distR="0" wp14:anchorId="5FA3C7C0" wp14:editId="6EA6D6D0">
            <wp:extent cx="4028204" cy="2837574"/>
            <wp:effectExtent l="0" t="0" r="0" b="0"/>
            <wp:docPr id="212322489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75584" name="Рисунок 26"/>
                    <pic:cNvPicPr>
                      <a:picLocks noChangeAspect="1" noChangeArrowheads="1"/>
                    </pic:cNvPicPr>
                  </pic:nvPicPr>
                  <pic:blipFill>
                    <a:blip r:embed="rId69"/>
                    <a:srcRect/>
                    <a:stretch>
                      <a:fillRect/>
                    </a:stretch>
                  </pic:blipFill>
                  <pic:spPr>
                    <a:xfrm>
                      <a:off x="0" y="0"/>
                      <a:ext cx="4046407" cy="2850397"/>
                    </a:xfrm>
                    <a:prstGeom prst="rect">
                      <a:avLst/>
                    </a:prstGeom>
                    <a:noFill/>
                    <a:ln>
                      <a:noFill/>
                    </a:ln>
                  </pic:spPr>
                </pic:pic>
              </a:graphicData>
            </a:graphic>
          </wp:inline>
        </w:drawing>
      </w:r>
    </w:p>
    <w:p w14:paraId="6CA1D974" w14:textId="77777777" w:rsidR="00366007" w:rsidRDefault="00366007" w:rsidP="00366007">
      <w:pPr>
        <w:spacing w:after="0" w:line="240" w:lineRule="auto"/>
        <w:jc w:val="center"/>
        <w:rPr>
          <w:rFonts w:ascii="Arial" w:eastAsia="Times New Roman" w:hAnsi="Arial" w:cs="Arial"/>
          <w:b/>
          <w:bCs/>
          <w:color w:val="FF0000"/>
          <w:sz w:val="24"/>
          <w:szCs w:val="24"/>
          <w:lang w:eastAsia="zh-CN"/>
        </w:rPr>
      </w:pPr>
    </w:p>
    <w:p w14:paraId="6B5D844E" w14:textId="1DD2C51F" w:rsidR="002B07AC" w:rsidRPr="007175F5" w:rsidRDefault="00417342" w:rsidP="007175F5">
      <w:pPr>
        <w:spacing w:after="0" w:line="240" w:lineRule="auto"/>
        <w:ind w:right="-284" w:firstLine="709"/>
        <w:jc w:val="both"/>
        <w:rPr>
          <w:rFonts w:ascii="Arial" w:eastAsia="Times New Roman" w:hAnsi="Arial" w:cs="Arial"/>
          <w:color w:val="000000" w:themeColor="text1"/>
          <w:sz w:val="24"/>
          <w:szCs w:val="24"/>
          <w:lang w:eastAsia="ru-RU"/>
        </w:rPr>
      </w:pPr>
      <w:r w:rsidRPr="00366007">
        <w:rPr>
          <w:rFonts w:ascii="Arial" w:eastAsia="Times New Roman" w:hAnsi="Arial" w:cs="Arial"/>
          <w:color w:val="000000" w:themeColor="text1"/>
          <w:sz w:val="24"/>
          <w:szCs w:val="24"/>
          <w:lang w:eastAsia="ru-RU"/>
        </w:rPr>
        <w:lastRenderedPageBreak/>
        <w:t xml:space="preserve">4) в случае установки технологического оборудования допускается нанесение методом пленочного покрытия на остекленную поверхность витража c внутренней стороны помещения, при условии соблюдения </w:t>
      </w:r>
      <w:proofErr w:type="spellStart"/>
      <w:r w:rsidRPr="00366007">
        <w:rPr>
          <w:rFonts w:ascii="Arial" w:eastAsia="Times New Roman" w:hAnsi="Arial" w:cs="Arial"/>
          <w:color w:val="000000" w:themeColor="text1"/>
          <w:sz w:val="24"/>
          <w:szCs w:val="24"/>
          <w:lang w:eastAsia="ru-RU"/>
        </w:rPr>
        <w:t>светопропускаемости</w:t>
      </w:r>
      <w:proofErr w:type="spellEnd"/>
      <w:r w:rsidRPr="00366007">
        <w:rPr>
          <w:rFonts w:ascii="Arial" w:eastAsia="Times New Roman" w:hAnsi="Arial" w:cs="Arial"/>
          <w:color w:val="000000" w:themeColor="text1"/>
          <w:sz w:val="24"/>
          <w:szCs w:val="24"/>
          <w:lang w:eastAsia="ru-RU"/>
        </w:rPr>
        <w:t xml:space="preserve"> пленки, в составе комплексного оформления витража. Цвет пленки – белый матовый (рис. 40 приложения №1);</w:t>
      </w:r>
    </w:p>
    <w:p w14:paraId="780F8D32" w14:textId="77777777" w:rsidR="003407D0" w:rsidRPr="00394B7E" w:rsidRDefault="00417342">
      <w:pPr>
        <w:spacing w:after="0" w:line="240" w:lineRule="auto"/>
        <w:ind w:right="-284"/>
        <w:jc w:val="center"/>
        <w:rPr>
          <w:rFonts w:ascii="Arial" w:eastAsia="Times New Roman" w:hAnsi="Arial" w:cs="Arial"/>
          <w:color w:val="FF0000"/>
          <w:sz w:val="24"/>
          <w:szCs w:val="24"/>
          <w:lang w:eastAsia="ru-RU"/>
        </w:rPr>
      </w:pPr>
      <w:r w:rsidRPr="00394B7E">
        <w:rPr>
          <w:rFonts w:ascii="Arial" w:eastAsia="Times New Roman" w:hAnsi="Arial" w:cs="Arial"/>
          <w:noProof/>
          <w:color w:val="FF0000"/>
          <w:sz w:val="24"/>
          <w:szCs w:val="24"/>
          <w:lang w:eastAsia="ru-RU"/>
        </w:rPr>
        <w:drawing>
          <wp:inline distT="0" distB="0" distL="0" distR="0" wp14:anchorId="7EA33A05" wp14:editId="249663F1">
            <wp:extent cx="3990975" cy="5602713"/>
            <wp:effectExtent l="0" t="0" r="0" b="0"/>
            <wp:docPr id="212322490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pic:nvPicPr>
                  <pic:blipFill>
                    <a:blip r:embed="rId70"/>
                    <a:srcRect/>
                    <a:stretch>
                      <a:fillRect/>
                    </a:stretch>
                  </pic:blipFill>
                  <pic:spPr>
                    <a:xfrm>
                      <a:off x="0" y="0"/>
                      <a:ext cx="3999638" cy="5614874"/>
                    </a:xfrm>
                    <a:prstGeom prst="rect">
                      <a:avLst/>
                    </a:prstGeom>
                  </pic:spPr>
                </pic:pic>
              </a:graphicData>
            </a:graphic>
          </wp:inline>
        </w:drawing>
      </w:r>
    </w:p>
    <w:p w14:paraId="0A3E9C32" w14:textId="77777777" w:rsidR="00E644F1" w:rsidRPr="00E644F1" w:rsidRDefault="00E644F1" w:rsidP="00E644F1">
      <w:pPr>
        <w:spacing w:after="0" w:line="240" w:lineRule="auto"/>
        <w:ind w:right="-284" w:firstLine="709"/>
        <w:jc w:val="both"/>
        <w:rPr>
          <w:rFonts w:ascii="Arial" w:eastAsia="Times New Roman" w:hAnsi="Arial" w:cs="Arial"/>
          <w:color w:val="000000" w:themeColor="text1"/>
          <w:sz w:val="24"/>
          <w:szCs w:val="24"/>
          <w:lang w:eastAsia="ru-RU"/>
        </w:rPr>
      </w:pPr>
      <w:bookmarkStart w:id="73" w:name="_Hlk223691515"/>
      <w:r w:rsidRPr="007C041A">
        <w:rPr>
          <w:rFonts w:ascii="Arial" w:eastAsia="Times New Roman" w:hAnsi="Arial" w:cs="Arial"/>
          <w:color w:val="000000" w:themeColor="text1"/>
          <w:sz w:val="24"/>
          <w:szCs w:val="24"/>
          <w:lang w:eastAsia="ru-RU"/>
        </w:rPr>
        <w:t xml:space="preserve">5) площадь шрифтовых композиций, нанесенных </w:t>
      </w:r>
      <w:r w:rsidRPr="00E644F1">
        <w:rPr>
          <w:rFonts w:ascii="Arial" w:eastAsia="Times New Roman" w:hAnsi="Arial" w:cs="Arial"/>
          <w:color w:val="000000" w:themeColor="text1"/>
          <w:sz w:val="24"/>
          <w:szCs w:val="24"/>
          <w:lang w:eastAsia="ru-RU"/>
        </w:rPr>
        <w:t>методом пленочного покрытия, должна составлять не более 30% от всей площади витража. Высота букв, цифр, символов не должна превышать 200 мм;</w:t>
      </w:r>
    </w:p>
    <w:p w14:paraId="07A8AE3B" w14:textId="1AB39BA1" w:rsidR="003407D0" w:rsidRPr="00E644F1" w:rsidRDefault="00E644F1" w:rsidP="00E644F1">
      <w:pPr>
        <w:spacing w:after="0" w:line="240" w:lineRule="auto"/>
        <w:ind w:right="-284" w:firstLine="709"/>
        <w:jc w:val="both"/>
        <w:rPr>
          <w:rFonts w:ascii="Arial" w:eastAsia="Times New Roman" w:hAnsi="Arial" w:cs="Arial"/>
          <w:color w:val="000000" w:themeColor="text1"/>
          <w:sz w:val="24"/>
          <w:szCs w:val="24"/>
          <w:lang w:eastAsia="ru-RU"/>
        </w:rPr>
      </w:pPr>
      <w:r w:rsidRPr="00E644F1">
        <w:rPr>
          <w:rFonts w:ascii="Arial" w:eastAsia="Times New Roman" w:hAnsi="Arial" w:cs="Arial"/>
          <w:color w:val="000000" w:themeColor="text1"/>
          <w:sz w:val="24"/>
          <w:szCs w:val="24"/>
          <w:lang w:eastAsia="ru-RU"/>
        </w:rPr>
        <w:t>6) стилистика, цветовое решение изображений витражной информаци</w:t>
      </w:r>
      <w:r w:rsidRPr="007C041A">
        <w:rPr>
          <w:rFonts w:ascii="Arial" w:eastAsia="Times New Roman" w:hAnsi="Arial" w:cs="Arial"/>
          <w:color w:val="000000" w:themeColor="text1"/>
          <w:sz w:val="24"/>
          <w:szCs w:val="24"/>
          <w:lang w:eastAsia="ru-RU"/>
        </w:rPr>
        <w:t>онной вывески и архитектурное решение фасада здания, строения, сооружения должны быть взаимно дополняющими;</w:t>
      </w:r>
    </w:p>
    <w:bookmarkEnd w:id="73"/>
    <w:p w14:paraId="60FFC232" w14:textId="77777777" w:rsidR="003407D0" w:rsidRPr="007C041A"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7C041A">
        <w:rPr>
          <w:rFonts w:ascii="Arial" w:eastAsia="Times New Roman" w:hAnsi="Arial" w:cs="Arial"/>
          <w:color w:val="000000" w:themeColor="text1"/>
          <w:sz w:val="24"/>
          <w:szCs w:val="24"/>
          <w:lang w:eastAsia="ru-RU"/>
        </w:rPr>
        <w:t>7) не шрифтовые элементы, составляющие композицию передаваемой информации, должны быть максимально графически стилизованы. Использование в составе витражной информационной вывески натуралистических, подробных изображений не допускается;</w:t>
      </w:r>
    </w:p>
    <w:p w14:paraId="4EC9E7A8" w14:textId="77777777" w:rsidR="003407D0" w:rsidRPr="007C041A" w:rsidRDefault="003407D0">
      <w:pPr>
        <w:spacing w:after="0" w:line="240" w:lineRule="auto"/>
        <w:ind w:right="-284"/>
        <w:jc w:val="both"/>
        <w:rPr>
          <w:rFonts w:ascii="Arial" w:eastAsia="Times New Roman" w:hAnsi="Arial" w:cs="Arial"/>
          <w:color w:val="000000" w:themeColor="text1"/>
          <w:sz w:val="24"/>
          <w:szCs w:val="24"/>
          <w:lang w:eastAsia="ru-RU"/>
        </w:rPr>
      </w:pPr>
    </w:p>
    <w:p w14:paraId="6391B70F" w14:textId="030E345C" w:rsidR="003407D0" w:rsidRPr="007C041A" w:rsidRDefault="00417342" w:rsidP="007C041A">
      <w:pPr>
        <w:spacing w:after="0" w:line="240" w:lineRule="auto"/>
        <w:ind w:right="-284" w:firstLine="709"/>
        <w:jc w:val="both"/>
        <w:rPr>
          <w:rFonts w:ascii="Arial" w:eastAsia="Times New Roman" w:hAnsi="Arial" w:cs="Arial"/>
          <w:color w:val="000000" w:themeColor="text1"/>
          <w:sz w:val="24"/>
          <w:szCs w:val="24"/>
          <w:lang w:eastAsia="ru-RU"/>
        </w:rPr>
      </w:pPr>
      <w:r w:rsidRPr="007C041A">
        <w:rPr>
          <w:rFonts w:ascii="Arial" w:eastAsia="Times New Roman" w:hAnsi="Arial" w:cs="Arial"/>
          <w:color w:val="000000" w:themeColor="text1"/>
          <w:sz w:val="24"/>
          <w:szCs w:val="24"/>
          <w:lang w:eastAsia="ru-RU"/>
        </w:rPr>
        <w:t>9.3. Не допускается:</w:t>
      </w:r>
    </w:p>
    <w:p w14:paraId="6828A838" w14:textId="77777777" w:rsidR="003407D0" w:rsidRPr="007C041A"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7C041A">
        <w:rPr>
          <w:rFonts w:ascii="Arial" w:eastAsia="Times New Roman" w:hAnsi="Arial" w:cs="Arial"/>
          <w:color w:val="000000" w:themeColor="text1"/>
          <w:sz w:val="24"/>
          <w:szCs w:val="24"/>
          <w:lang w:eastAsia="ru-RU"/>
        </w:rPr>
        <w:t>1) нанесение изображений информационного типа на защитные жалюзи витражей, оконных, дверных блоков, тамбуров;</w:t>
      </w:r>
    </w:p>
    <w:p w14:paraId="7ACA4A27" w14:textId="77777777" w:rsidR="003407D0" w:rsidRPr="007C041A"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7C041A">
        <w:rPr>
          <w:rFonts w:ascii="Arial" w:eastAsia="Times New Roman" w:hAnsi="Arial" w:cs="Arial"/>
          <w:color w:val="000000" w:themeColor="text1"/>
          <w:sz w:val="24"/>
          <w:szCs w:val="24"/>
          <w:lang w:eastAsia="ru-RU"/>
        </w:rPr>
        <w:t>2) замена остекления витражей световыми коробами, устройством электронных носителей-экранов (телевизоров);</w:t>
      </w:r>
    </w:p>
    <w:p w14:paraId="3D8BA3E4" w14:textId="77777777" w:rsidR="003407D0" w:rsidRPr="007C041A"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7C041A">
        <w:rPr>
          <w:rFonts w:ascii="Arial" w:eastAsia="Times New Roman" w:hAnsi="Arial" w:cs="Arial"/>
          <w:color w:val="000000" w:themeColor="text1"/>
          <w:sz w:val="24"/>
          <w:szCs w:val="24"/>
          <w:lang w:eastAsia="ru-RU"/>
        </w:rPr>
        <w:t>3) размещение витражных вывесок выше первого этажа;</w:t>
      </w:r>
    </w:p>
    <w:p w14:paraId="311B470F" w14:textId="257BABD9" w:rsidR="003407D0" w:rsidRPr="00E644F1"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E644F1">
        <w:rPr>
          <w:rFonts w:ascii="Arial" w:eastAsia="Times New Roman" w:hAnsi="Arial" w:cs="Arial"/>
          <w:color w:val="000000" w:themeColor="text1"/>
          <w:sz w:val="24"/>
          <w:szCs w:val="24"/>
          <w:lang w:eastAsia="ru-RU"/>
        </w:rPr>
        <w:lastRenderedPageBreak/>
        <w:t>4) закрытие светопрозрачных конструкций</w:t>
      </w:r>
      <w:r w:rsidR="007175F5" w:rsidRPr="00E644F1">
        <w:rPr>
          <w:rFonts w:ascii="Arial" w:eastAsia="Times New Roman" w:hAnsi="Arial" w:cs="Arial"/>
          <w:color w:val="000000" w:themeColor="text1"/>
          <w:sz w:val="24"/>
          <w:szCs w:val="24"/>
          <w:lang w:eastAsia="ru-RU"/>
        </w:rPr>
        <w:t xml:space="preserve"> окон и</w:t>
      </w:r>
      <w:r w:rsidRPr="00E644F1">
        <w:rPr>
          <w:rFonts w:ascii="Arial" w:eastAsia="Times New Roman" w:hAnsi="Arial" w:cs="Arial"/>
          <w:color w:val="000000" w:themeColor="text1"/>
          <w:sz w:val="24"/>
          <w:szCs w:val="24"/>
          <w:lang w:eastAsia="ru-RU"/>
        </w:rPr>
        <w:t xml:space="preserve"> витраж</w:t>
      </w:r>
      <w:r w:rsidR="007175F5" w:rsidRPr="00E644F1">
        <w:rPr>
          <w:rFonts w:ascii="Arial" w:eastAsia="Times New Roman" w:hAnsi="Arial" w:cs="Arial"/>
          <w:color w:val="000000" w:themeColor="text1"/>
          <w:sz w:val="24"/>
          <w:szCs w:val="24"/>
          <w:lang w:eastAsia="ru-RU"/>
        </w:rPr>
        <w:t>ей</w:t>
      </w:r>
      <w:r w:rsidRPr="00E644F1">
        <w:rPr>
          <w:rFonts w:ascii="Arial" w:eastAsia="Times New Roman" w:hAnsi="Arial" w:cs="Arial"/>
          <w:color w:val="000000" w:themeColor="text1"/>
          <w:sz w:val="24"/>
          <w:szCs w:val="24"/>
          <w:lang w:eastAsia="ru-RU"/>
        </w:rPr>
        <w:t xml:space="preserve"> баннерами.</w:t>
      </w:r>
    </w:p>
    <w:p w14:paraId="7E81CD22" w14:textId="77777777" w:rsidR="003407D0" w:rsidRPr="00E644F1" w:rsidRDefault="003407D0">
      <w:pPr>
        <w:spacing w:after="0" w:line="240" w:lineRule="auto"/>
        <w:ind w:right="-284"/>
        <w:jc w:val="both"/>
        <w:rPr>
          <w:rFonts w:ascii="Arial" w:eastAsia="Times New Roman" w:hAnsi="Arial" w:cs="Arial"/>
          <w:color w:val="000000" w:themeColor="text1"/>
          <w:sz w:val="24"/>
          <w:szCs w:val="24"/>
          <w:lang w:eastAsia="ru-RU"/>
        </w:rPr>
      </w:pPr>
    </w:p>
    <w:p w14:paraId="54A78484" w14:textId="77777777" w:rsidR="003407D0" w:rsidRPr="00E644F1"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E644F1">
        <w:rPr>
          <w:rFonts w:ascii="Arial" w:eastAsia="Times New Roman" w:hAnsi="Arial" w:cs="Arial"/>
          <w:color w:val="000000" w:themeColor="text1"/>
          <w:sz w:val="24"/>
          <w:szCs w:val="24"/>
          <w:lang w:eastAsia="ru-RU"/>
        </w:rPr>
        <w:t>9.4 Витражные информационные вывески, располагаемые в пределах одного здания, должны быть взаимоувязаны по размеру и месту размещения;</w:t>
      </w:r>
    </w:p>
    <w:p w14:paraId="39939CD6" w14:textId="77777777" w:rsidR="003407D0" w:rsidRPr="00E644F1" w:rsidRDefault="003407D0">
      <w:pPr>
        <w:spacing w:after="0" w:line="240" w:lineRule="auto"/>
        <w:ind w:right="-284"/>
        <w:jc w:val="both"/>
        <w:rPr>
          <w:rFonts w:ascii="Arial" w:eastAsia="Times New Roman" w:hAnsi="Arial" w:cs="Arial"/>
          <w:color w:val="000000" w:themeColor="text1"/>
          <w:sz w:val="24"/>
          <w:szCs w:val="24"/>
          <w:lang w:eastAsia="ru-RU"/>
        </w:rPr>
      </w:pPr>
    </w:p>
    <w:p w14:paraId="6EF49242" w14:textId="77777777" w:rsidR="003407D0" w:rsidRPr="00E644F1"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E644F1">
        <w:rPr>
          <w:rFonts w:ascii="Arial" w:eastAsia="Times New Roman" w:hAnsi="Arial" w:cs="Arial"/>
          <w:color w:val="000000" w:themeColor="text1"/>
          <w:sz w:val="24"/>
          <w:szCs w:val="24"/>
          <w:lang w:eastAsia="ru-RU"/>
        </w:rPr>
        <w:t>9.5. Размещение информационных вывесок в витринах и оформление витрин должны осуществляться комплексно.</w:t>
      </w:r>
    </w:p>
    <w:p w14:paraId="379BE9FC" w14:textId="77777777" w:rsidR="003407D0" w:rsidRPr="00E644F1" w:rsidRDefault="003407D0">
      <w:pPr>
        <w:spacing w:after="0" w:line="240" w:lineRule="auto"/>
        <w:ind w:right="-284"/>
        <w:jc w:val="both"/>
        <w:rPr>
          <w:rFonts w:ascii="Arial" w:eastAsia="Times New Roman" w:hAnsi="Arial" w:cs="Arial"/>
          <w:color w:val="000000" w:themeColor="text1"/>
          <w:sz w:val="24"/>
          <w:szCs w:val="24"/>
          <w:lang w:eastAsia="ru-RU"/>
        </w:rPr>
      </w:pPr>
    </w:p>
    <w:p w14:paraId="736C33B2" w14:textId="5F1AA86E" w:rsidR="003407D0" w:rsidRPr="007C041A" w:rsidRDefault="00417342" w:rsidP="004F0727">
      <w:pPr>
        <w:spacing w:after="0" w:line="240" w:lineRule="auto"/>
        <w:ind w:right="-284"/>
        <w:jc w:val="center"/>
        <w:rPr>
          <w:rFonts w:ascii="Arial" w:eastAsia="Times New Roman" w:hAnsi="Arial" w:cs="Arial"/>
          <w:b/>
          <w:color w:val="000000" w:themeColor="text1"/>
          <w:sz w:val="24"/>
          <w:szCs w:val="24"/>
          <w:lang w:eastAsia="ru-RU"/>
        </w:rPr>
      </w:pPr>
      <w:bookmarkStart w:id="74" w:name="_Hlk224047366"/>
      <w:r w:rsidRPr="00E644F1">
        <w:rPr>
          <w:rFonts w:ascii="Arial" w:eastAsia="Times New Roman" w:hAnsi="Arial" w:cs="Arial"/>
          <w:b/>
          <w:color w:val="000000" w:themeColor="text1"/>
          <w:sz w:val="24"/>
          <w:szCs w:val="24"/>
          <w:lang w:eastAsia="ru-RU"/>
        </w:rPr>
        <w:t>10. Требования к информационным табличкам</w:t>
      </w:r>
    </w:p>
    <w:bookmarkEnd w:id="74"/>
    <w:p w14:paraId="19083AFD" w14:textId="77777777" w:rsidR="003407D0" w:rsidRPr="007C041A" w:rsidRDefault="003407D0">
      <w:pPr>
        <w:spacing w:after="0" w:line="240" w:lineRule="auto"/>
        <w:ind w:right="-284"/>
        <w:jc w:val="both"/>
        <w:rPr>
          <w:rFonts w:ascii="Arial" w:eastAsia="Times New Roman" w:hAnsi="Arial" w:cs="Arial"/>
          <w:color w:val="000000" w:themeColor="text1"/>
          <w:sz w:val="24"/>
          <w:szCs w:val="24"/>
          <w:lang w:eastAsia="ru-RU"/>
        </w:rPr>
      </w:pPr>
    </w:p>
    <w:p w14:paraId="6BCBB12F" w14:textId="77777777" w:rsidR="003407D0" w:rsidRPr="00032DA7"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032DA7">
        <w:rPr>
          <w:rFonts w:ascii="Arial" w:eastAsia="Times New Roman" w:hAnsi="Arial" w:cs="Arial"/>
          <w:color w:val="000000" w:themeColor="text1"/>
          <w:sz w:val="24"/>
          <w:szCs w:val="24"/>
          <w:lang w:eastAsia="ru-RU"/>
        </w:rPr>
        <w:t xml:space="preserve">10.1. </w:t>
      </w:r>
      <w:bookmarkStart w:id="75" w:name="_Hlk152936018"/>
      <w:r w:rsidRPr="00032DA7">
        <w:rPr>
          <w:rFonts w:ascii="Arial" w:eastAsia="Times New Roman" w:hAnsi="Arial" w:cs="Arial"/>
          <w:color w:val="000000" w:themeColor="text1"/>
          <w:sz w:val="24"/>
          <w:szCs w:val="24"/>
          <w:lang w:eastAsia="ru-RU"/>
        </w:rPr>
        <w:t>Информационные таблички</w:t>
      </w:r>
      <w:bookmarkEnd w:id="75"/>
      <w:r w:rsidRPr="00032DA7">
        <w:rPr>
          <w:rFonts w:ascii="Arial" w:eastAsia="Times New Roman" w:hAnsi="Arial" w:cs="Arial"/>
          <w:color w:val="000000" w:themeColor="text1"/>
          <w:sz w:val="24"/>
          <w:szCs w:val="24"/>
          <w:lang w:eastAsia="ru-RU"/>
        </w:rPr>
        <w:t xml:space="preserve"> устанавливаются при входе в здание, строение, сооружение или помещения в них, занимаемые (используемые для осуществления деятельности) организацией или индивидуальным предпринимателем.</w:t>
      </w:r>
    </w:p>
    <w:p w14:paraId="00593789" w14:textId="77777777" w:rsidR="003407D0" w:rsidRPr="00032DA7"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13F34525" w14:textId="4165C847" w:rsidR="003407D0" w:rsidRPr="00E644F1" w:rsidRDefault="00417342" w:rsidP="00793353">
      <w:pPr>
        <w:spacing w:after="0" w:line="240" w:lineRule="auto"/>
        <w:ind w:right="-284" w:firstLine="709"/>
        <w:jc w:val="both"/>
        <w:rPr>
          <w:rFonts w:ascii="Arial" w:eastAsia="Times New Roman" w:hAnsi="Arial" w:cs="Arial"/>
          <w:color w:val="000000" w:themeColor="text1"/>
          <w:sz w:val="24"/>
          <w:szCs w:val="24"/>
          <w:lang w:eastAsia="ru-RU"/>
        </w:rPr>
      </w:pPr>
      <w:r w:rsidRPr="00032DA7">
        <w:rPr>
          <w:rFonts w:ascii="Arial" w:eastAsia="Times New Roman" w:hAnsi="Arial" w:cs="Arial"/>
          <w:color w:val="000000" w:themeColor="text1"/>
          <w:sz w:val="24"/>
          <w:szCs w:val="24"/>
          <w:lang w:eastAsia="ru-RU"/>
        </w:rPr>
        <w:t>10.2. Информационные таблички предназначены для размещения на них исключительно регламентируемых сведений об этих организациях или инд</w:t>
      </w:r>
      <w:r w:rsidRPr="00E644F1">
        <w:rPr>
          <w:rFonts w:ascii="Arial" w:eastAsia="Times New Roman" w:hAnsi="Arial" w:cs="Arial"/>
          <w:color w:val="000000" w:themeColor="text1"/>
          <w:sz w:val="24"/>
          <w:szCs w:val="24"/>
          <w:lang w:eastAsia="ru-RU"/>
        </w:rPr>
        <w:t>ивидуальных предпринимателях, а именно:</w:t>
      </w:r>
    </w:p>
    <w:p w14:paraId="5CE61714" w14:textId="1664A7A1" w:rsidR="00154595" w:rsidRPr="004642D9" w:rsidRDefault="004642D9" w:rsidP="004642D9">
      <w:pPr>
        <w:spacing w:after="0" w:line="240" w:lineRule="auto"/>
        <w:ind w:left="426" w:right="-284"/>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ab/>
        <w:t xml:space="preserve">1) </w:t>
      </w:r>
      <w:r w:rsidR="00154595" w:rsidRPr="004642D9">
        <w:rPr>
          <w:rFonts w:ascii="Arial" w:eastAsia="Times New Roman" w:hAnsi="Arial" w:cs="Arial"/>
          <w:color w:val="000000" w:themeColor="text1"/>
          <w:sz w:val="24"/>
          <w:szCs w:val="24"/>
          <w:lang w:eastAsia="ru-RU"/>
        </w:rPr>
        <w:t xml:space="preserve">в случае размещения у общего входа в здание, строение, не более трех </w:t>
      </w:r>
    </w:p>
    <w:p w14:paraId="76B0668B" w14:textId="5B107088" w:rsidR="003407D0" w:rsidRPr="00E644F1" w:rsidRDefault="00154595" w:rsidP="00154595">
      <w:pPr>
        <w:spacing w:after="0" w:line="240" w:lineRule="auto"/>
        <w:ind w:right="-284"/>
        <w:jc w:val="both"/>
        <w:rPr>
          <w:rFonts w:ascii="Arial" w:eastAsia="Times New Roman" w:hAnsi="Arial" w:cs="Arial"/>
          <w:color w:val="000000" w:themeColor="text1"/>
          <w:sz w:val="24"/>
          <w:szCs w:val="24"/>
          <w:lang w:eastAsia="ru-RU"/>
        </w:rPr>
      </w:pPr>
      <w:r w:rsidRPr="00E644F1">
        <w:rPr>
          <w:rFonts w:ascii="Arial" w:eastAsia="Times New Roman" w:hAnsi="Arial" w:cs="Arial"/>
          <w:color w:val="000000" w:themeColor="text1"/>
          <w:sz w:val="24"/>
          <w:szCs w:val="24"/>
          <w:lang w:eastAsia="ru-RU"/>
        </w:rPr>
        <w:t xml:space="preserve">табличек, </w:t>
      </w:r>
      <w:r w:rsidR="00417342" w:rsidRPr="00E644F1">
        <w:rPr>
          <w:rFonts w:ascii="Arial" w:eastAsia="Times New Roman" w:hAnsi="Arial" w:cs="Arial"/>
          <w:color w:val="000000" w:themeColor="text1"/>
          <w:sz w:val="24"/>
          <w:szCs w:val="24"/>
          <w:lang w:eastAsia="ru-RU"/>
        </w:rPr>
        <w:t>в виде отдельно размещаем</w:t>
      </w:r>
      <w:r w:rsidRPr="00E644F1">
        <w:rPr>
          <w:rFonts w:ascii="Arial" w:eastAsia="Times New Roman" w:hAnsi="Arial" w:cs="Arial"/>
          <w:color w:val="000000" w:themeColor="text1"/>
          <w:sz w:val="24"/>
          <w:szCs w:val="24"/>
          <w:lang w:eastAsia="ru-RU"/>
        </w:rPr>
        <w:t>ых</w:t>
      </w:r>
      <w:r w:rsidR="00417342" w:rsidRPr="00E644F1">
        <w:rPr>
          <w:rFonts w:ascii="Arial" w:eastAsia="Times New Roman" w:hAnsi="Arial" w:cs="Arial"/>
          <w:color w:val="000000" w:themeColor="text1"/>
          <w:sz w:val="24"/>
          <w:szCs w:val="24"/>
          <w:lang w:eastAsia="ru-RU"/>
        </w:rPr>
        <w:t xml:space="preserve"> информационн</w:t>
      </w:r>
      <w:r w:rsidRPr="00E644F1">
        <w:rPr>
          <w:rFonts w:ascii="Arial" w:eastAsia="Times New Roman" w:hAnsi="Arial" w:cs="Arial"/>
          <w:color w:val="000000" w:themeColor="text1"/>
          <w:sz w:val="24"/>
          <w:szCs w:val="24"/>
          <w:lang w:eastAsia="ru-RU"/>
        </w:rPr>
        <w:t>ых</w:t>
      </w:r>
      <w:r w:rsidR="00417342" w:rsidRPr="00E644F1">
        <w:rPr>
          <w:rFonts w:ascii="Arial" w:eastAsia="Times New Roman" w:hAnsi="Arial" w:cs="Arial"/>
          <w:color w:val="000000" w:themeColor="text1"/>
          <w:sz w:val="24"/>
          <w:szCs w:val="24"/>
          <w:lang w:eastAsia="ru-RU"/>
        </w:rPr>
        <w:t xml:space="preserve"> таблич</w:t>
      </w:r>
      <w:r w:rsidRPr="00E644F1">
        <w:rPr>
          <w:rFonts w:ascii="Arial" w:eastAsia="Times New Roman" w:hAnsi="Arial" w:cs="Arial"/>
          <w:color w:val="000000" w:themeColor="text1"/>
          <w:sz w:val="24"/>
          <w:szCs w:val="24"/>
          <w:lang w:eastAsia="ru-RU"/>
        </w:rPr>
        <w:t>ек</w:t>
      </w:r>
      <w:r w:rsidR="00417342" w:rsidRPr="00E644F1">
        <w:rPr>
          <w:rFonts w:ascii="Arial" w:eastAsia="Times New Roman" w:hAnsi="Arial" w:cs="Arial"/>
          <w:color w:val="000000" w:themeColor="text1"/>
          <w:sz w:val="24"/>
          <w:szCs w:val="24"/>
          <w:lang w:eastAsia="ru-RU"/>
        </w:rPr>
        <w:t xml:space="preserve"> - </w:t>
      </w:r>
      <w:bookmarkStart w:id="76" w:name="_Hlk224047743"/>
      <w:r w:rsidR="00417342" w:rsidRPr="00E644F1">
        <w:rPr>
          <w:rFonts w:ascii="Arial" w:eastAsia="Times New Roman" w:hAnsi="Arial" w:cs="Arial"/>
          <w:color w:val="000000" w:themeColor="text1"/>
          <w:sz w:val="24"/>
          <w:szCs w:val="24"/>
          <w:lang w:eastAsia="ru-RU"/>
        </w:rPr>
        <w:t xml:space="preserve">для </w:t>
      </w:r>
    </w:p>
    <w:p w14:paraId="7FA9B65D" w14:textId="1D0135BA" w:rsidR="003407D0" w:rsidRPr="00E644F1" w:rsidRDefault="00417342" w:rsidP="00154595">
      <w:pPr>
        <w:spacing w:after="0" w:line="240" w:lineRule="auto"/>
        <w:ind w:right="-284"/>
        <w:jc w:val="both"/>
        <w:rPr>
          <w:rFonts w:ascii="Arial" w:eastAsia="Times New Roman" w:hAnsi="Arial" w:cs="Arial"/>
          <w:color w:val="000000" w:themeColor="text1"/>
          <w:sz w:val="24"/>
          <w:szCs w:val="24"/>
          <w:lang w:eastAsia="ru-RU"/>
        </w:rPr>
      </w:pPr>
      <w:r w:rsidRPr="00E644F1">
        <w:rPr>
          <w:rFonts w:ascii="Arial" w:eastAsia="Times New Roman" w:hAnsi="Arial" w:cs="Arial"/>
          <w:color w:val="000000" w:themeColor="text1"/>
          <w:sz w:val="24"/>
          <w:szCs w:val="24"/>
          <w:lang w:eastAsia="ru-RU"/>
        </w:rPr>
        <w:t>размещения информации об объектах потребительского рынка и услуг, обязательной к донесению до потребителя на вывеске в соответствии с</w:t>
      </w:r>
      <w:bookmarkStart w:id="77" w:name="_Hlk224047416"/>
      <w:r w:rsidRPr="00E644F1">
        <w:rPr>
          <w:rFonts w:ascii="Arial" w:eastAsia="Times New Roman" w:hAnsi="Arial" w:cs="Arial"/>
          <w:color w:val="000000" w:themeColor="text1"/>
          <w:sz w:val="24"/>
          <w:szCs w:val="24"/>
          <w:lang w:eastAsia="ru-RU"/>
        </w:rPr>
        <w:t xml:space="preserve"> Законом Российской Федерации от 7 февраля 1992 г. № 2300-1 "О защите прав потребителей"</w:t>
      </w:r>
      <w:bookmarkEnd w:id="76"/>
      <w:bookmarkEnd w:id="77"/>
      <w:r w:rsidRPr="00E644F1">
        <w:rPr>
          <w:rFonts w:ascii="Arial" w:eastAsia="Times New Roman" w:hAnsi="Arial" w:cs="Arial"/>
          <w:color w:val="000000" w:themeColor="text1"/>
          <w:sz w:val="24"/>
          <w:szCs w:val="24"/>
          <w:lang w:eastAsia="ru-RU"/>
        </w:rPr>
        <w:t xml:space="preserve"> (фирменное наименование (наименование), место нахождения (адрес) и режим работы организации или индивидуального предпринимателя);</w:t>
      </w:r>
    </w:p>
    <w:p w14:paraId="4F0B7901" w14:textId="6FF0C524" w:rsidR="00154595" w:rsidRPr="00E644F1" w:rsidRDefault="004642D9" w:rsidP="004642D9">
      <w:pPr>
        <w:pStyle w:val="af2"/>
        <w:spacing w:after="0" w:line="240" w:lineRule="auto"/>
        <w:ind w:left="786" w:right="-284"/>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2) </w:t>
      </w:r>
      <w:r w:rsidR="00154595" w:rsidRPr="00E644F1">
        <w:rPr>
          <w:rFonts w:ascii="Arial" w:eastAsia="Times New Roman" w:hAnsi="Arial" w:cs="Arial"/>
          <w:color w:val="000000" w:themeColor="text1"/>
          <w:sz w:val="24"/>
          <w:szCs w:val="24"/>
          <w:lang w:eastAsia="ru-RU"/>
        </w:rPr>
        <w:t xml:space="preserve">в случае расположения в здании более 3 организаций (индивидуальных </w:t>
      </w:r>
    </w:p>
    <w:p w14:paraId="1EA9330D" w14:textId="6F9F3B80" w:rsidR="003407D0" w:rsidRPr="00032DA7" w:rsidRDefault="00154595" w:rsidP="00154595">
      <w:pPr>
        <w:spacing w:after="0" w:line="240" w:lineRule="auto"/>
        <w:ind w:right="-284"/>
        <w:jc w:val="both"/>
        <w:rPr>
          <w:rFonts w:ascii="Arial" w:eastAsia="Times New Roman" w:hAnsi="Arial" w:cs="Arial"/>
          <w:color w:val="000000" w:themeColor="text1"/>
          <w:sz w:val="24"/>
          <w:szCs w:val="24"/>
          <w:lang w:eastAsia="ru-RU"/>
        </w:rPr>
      </w:pPr>
      <w:r w:rsidRPr="00E644F1">
        <w:rPr>
          <w:rFonts w:ascii="Arial" w:eastAsia="Times New Roman" w:hAnsi="Arial" w:cs="Arial"/>
          <w:color w:val="000000" w:themeColor="text1"/>
          <w:sz w:val="24"/>
          <w:szCs w:val="24"/>
          <w:lang w:eastAsia="ru-RU"/>
        </w:rPr>
        <w:t xml:space="preserve">предпринимателей), </w:t>
      </w:r>
      <w:r w:rsidR="00417342" w:rsidRPr="00E644F1">
        <w:rPr>
          <w:rFonts w:ascii="Arial" w:eastAsia="Times New Roman" w:hAnsi="Arial" w:cs="Arial"/>
          <w:color w:val="000000" w:themeColor="text1"/>
          <w:sz w:val="24"/>
          <w:szCs w:val="24"/>
          <w:lang w:eastAsia="ru-RU"/>
        </w:rPr>
        <w:t xml:space="preserve">путем объединения информационных табличек в </w:t>
      </w:r>
      <w:bookmarkStart w:id="78" w:name="_Hlk224047953"/>
      <w:r w:rsidR="00417342" w:rsidRPr="00E644F1">
        <w:rPr>
          <w:rFonts w:ascii="Arial" w:eastAsia="Times New Roman" w:hAnsi="Arial" w:cs="Arial"/>
          <w:color w:val="000000" w:themeColor="text1"/>
          <w:sz w:val="24"/>
          <w:szCs w:val="24"/>
          <w:lang w:eastAsia="ru-RU"/>
        </w:rPr>
        <w:t>информационный блок с ячейками (модулями) для размещения информации, обеспечивающий формировани</w:t>
      </w:r>
      <w:r w:rsidR="00417342" w:rsidRPr="00032DA7">
        <w:rPr>
          <w:rFonts w:ascii="Arial" w:eastAsia="Times New Roman" w:hAnsi="Arial" w:cs="Arial"/>
          <w:color w:val="000000" w:themeColor="text1"/>
          <w:sz w:val="24"/>
          <w:szCs w:val="24"/>
          <w:lang w:eastAsia="ru-RU"/>
        </w:rPr>
        <w:t>е единой композиции, соразмерной с входной группой</w:t>
      </w:r>
      <w:bookmarkEnd w:id="78"/>
      <w:r w:rsidR="00417342" w:rsidRPr="00032DA7">
        <w:rPr>
          <w:rFonts w:ascii="Arial" w:eastAsia="Times New Roman" w:hAnsi="Arial" w:cs="Arial"/>
          <w:color w:val="000000" w:themeColor="text1"/>
          <w:sz w:val="24"/>
          <w:szCs w:val="24"/>
          <w:lang w:eastAsia="ru-RU"/>
        </w:rPr>
        <w:t>;</w:t>
      </w:r>
    </w:p>
    <w:p w14:paraId="5C18489F" w14:textId="60848F72" w:rsidR="003407D0" w:rsidRPr="004642D9" w:rsidRDefault="004642D9" w:rsidP="004642D9">
      <w:pPr>
        <w:spacing w:after="0" w:line="240" w:lineRule="auto"/>
        <w:ind w:left="426" w:right="-284"/>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ab/>
        <w:t xml:space="preserve">3) </w:t>
      </w:r>
      <w:r w:rsidR="00032DA7" w:rsidRPr="004642D9">
        <w:rPr>
          <w:rFonts w:ascii="Arial" w:eastAsia="Times New Roman" w:hAnsi="Arial" w:cs="Arial"/>
          <w:color w:val="000000" w:themeColor="text1"/>
          <w:sz w:val="24"/>
          <w:szCs w:val="24"/>
          <w:lang w:eastAsia="ru-RU"/>
        </w:rPr>
        <w:t xml:space="preserve">на </w:t>
      </w:r>
      <w:r w:rsidR="00417342" w:rsidRPr="004642D9">
        <w:rPr>
          <w:rFonts w:ascii="Arial" w:eastAsia="Times New Roman" w:hAnsi="Arial" w:cs="Arial"/>
          <w:color w:val="000000" w:themeColor="text1"/>
          <w:sz w:val="24"/>
          <w:szCs w:val="24"/>
          <w:lang w:eastAsia="ru-RU"/>
        </w:rPr>
        <w:t>учрежденчески</w:t>
      </w:r>
      <w:r w:rsidR="00032DA7" w:rsidRPr="004642D9">
        <w:rPr>
          <w:rFonts w:ascii="Arial" w:eastAsia="Times New Roman" w:hAnsi="Arial" w:cs="Arial"/>
          <w:color w:val="000000" w:themeColor="text1"/>
          <w:sz w:val="24"/>
          <w:szCs w:val="24"/>
          <w:lang w:eastAsia="ru-RU"/>
        </w:rPr>
        <w:t>х</w:t>
      </w:r>
      <w:r w:rsidR="00417342" w:rsidRPr="004642D9">
        <w:rPr>
          <w:rFonts w:ascii="Arial" w:eastAsia="Times New Roman" w:hAnsi="Arial" w:cs="Arial"/>
          <w:color w:val="000000" w:themeColor="text1"/>
          <w:sz w:val="24"/>
          <w:szCs w:val="24"/>
          <w:lang w:eastAsia="ru-RU"/>
        </w:rPr>
        <w:t xml:space="preserve"> доск</w:t>
      </w:r>
      <w:r w:rsidR="00032DA7" w:rsidRPr="004642D9">
        <w:rPr>
          <w:rFonts w:ascii="Arial" w:eastAsia="Times New Roman" w:hAnsi="Arial" w:cs="Arial"/>
          <w:color w:val="000000" w:themeColor="text1"/>
          <w:sz w:val="24"/>
          <w:szCs w:val="24"/>
          <w:lang w:eastAsia="ru-RU"/>
        </w:rPr>
        <w:t>ах</w:t>
      </w:r>
      <w:r w:rsidR="00417342" w:rsidRPr="004642D9">
        <w:rPr>
          <w:rFonts w:ascii="Arial" w:eastAsia="Times New Roman" w:hAnsi="Arial" w:cs="Arial"/>
          <w:color w:val="000000" w:themeColor="text1"/>
          <w:sz w:val="24"/>
          <w:szCs w:val="24"/>
          <w:lang w:eastAsia="ru-RU"/>
        </w:rPr>
        <w:t xml:space="preserve"> - для информации о размещении в данном </w:t>
      </w:r>
    </w:p>
    <w:p w14:paraId="5EE714E6" w14:textId="37D66950" w:rsidR="003407D0" w:rsidRPr="005E0A34" w:rsidRDefault="00417342" w:rsidP="00154595">
      <w:pPr>
        <w:spacing w:after="0" w:line="240" w:lineRule="auto"/>
        <w:ind w:right="-284"/>
        <w:jc w:val="both"/>
        <w:rPr>
          <w:rFonts w:ascii="Arial" w:eastAsia="Times New Roman" w:hAnsi="Arial" w:cs="Arial"/>
          <w:color w:val="000000" w:themeColor="text1"/>
          <w:sz w:val="24"/>
          <w:szCs w:val="24"/>
          <w:lang w:eastAsia="ru-RU"/>
        </w:rPr>
      </w:pPr>
      <w:r w:rsidRPr="005E0A34">
        <w:rPr>
          <w:rFonts w:ascii="Arial" w:eastAsia="Times New Roman" w:hAnsi="Arial" w:cs="Arial"/>
          <w:color w:val="000000" w:themeColor="text1"/>
          <w:sz w:val="24"/>
          <w:szCs w:val="24"/>
          <w:lang w:eastAsia="ru-RU"/>
        </w:rPr>
        <w:t>конкретном здании (строении, сооружении), на котором они устанавливаются, представительных, исполнительно-распорядительных органов местного самоуправления государственных и муниципальных учреждений и предприятий, органов государственной власти Российской Федерации, федеральных государственных, муниципальных и иных учреждений, предприятий и организаций;</w:t>
      </w:r>
    </w:p>
    <w:p w14:paraId="07EF27EC" w14:textId="2C0A064F" w:rsidR="00032DA7" w:rsidRPr="005E0A34" w:rsidRDefault="004642D9" w:rsidP="004642D9">
      <w:pPr>
        <w:pStyle w:val="af2"/>
        <w:spacing w:after="0" w:line="240" w:lineRule="auto"/>
        <w:ind w:left="786"/>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4) </w:t>
      </w:r>
      <w:r w:rsidR="00032DA7" w:rsidRPr="005E0A34">
        <w:rPr>
          <w:rFonts w:ascii="Arial" w:eastAsia="Times New Roman" w:hAnsi="Arial" w:cs="Arial"/>
          <w:color w:val="000000" w:themeColor="text1"/>
          <w:sz w:val="24"/>
          <w:szCs w:val="24"/>
          <w:lang w:eastAsia="ru-RU"/>
        </w:rPr>
        <w:t>на и</w:t>
      </w:r>
      <w:r w:rsidR="00417342" w:rsidRPr="005E0A34">
        <w:rPr>
          <w:rFonts w:ascii="Arial" w:eastAsia="Times New Roman" w:hAnsi="Arial" w:cs="Arial"/>
          <w:color w:val="000000" w:themeColor="text1"/>
          <w:sz w:val="24"/>
          <w:szCs w:val="24"/>
          <w:lang w:eastAsia="ru-RU"/>
        </w:rPr>
        <w:t>нформационны</w:t>
      </w:r>
      <w:r w:rsidR="00032DA7" w:rsidRPr="005E0A34">
        <w:rPr>
          <w:rFonts w:ascii="Arial" w:eastAsia="Times New Roman" w:hAnsi="Arial" w:cs="Arial"/>
          <w:color w:val="000000" w:themeColor="text1"/>
          <w:sz w:val="24"/>
          <w:szCs w:val="24"/>
          <w:lang w:eastAsia="ru-RU"/>
        </w:rPr>
        <w:t>х</w:t>
      </w:r>
      <w:r w:rsidR="00417342" w:rsidRPr="005E0A34">
        <w:rPr>
          <w:rFonts w:ascii="Arial" w:eastAsia="Times New Roman" w:hAnsi="Arial" w:cs="Arial"/>
          <w:color w:val="000000" w:themeColor="text1"/>
          <w:sz w:val="24"/>
          <w:szCs w:val="24"/>
          <w:lang w:eastAsia="ru-RU"/>
        </w:rPr>
        <w:t xml:space="preserve"> табличк</w:t>
      </w:r>
      <w:r w:rsidR="00032DA7" w:rsidRPr="005E0A34">
        <w:rPr>
          <w:rFonts w:ascii="Arial" w:eastAsia="Times New Roman" w:hAnsi="Arial" w:cs="Arial"/>
          <w:color w:val="000000" w:themeColor="text1"/>
          <w:sz w:val="24"/>
          <w:szCs w:val="24"/>
          <w:lang w:eastAsia="ru-RU"/>
        </w:rPr>
        <w:t>ах</w:t>
      </w:r>
      <w:r w:rsidR="00417342" w:rsidRPr="005E0A34">
        <w:rPr>
          <w:rFonts w:ascii="Arial" w:eastAsia="Times New Roman" w:hAnsi="Arial" w:cs="Arial"/>
          <w:color w:val="000000" w:themeColor="text1"/>
          <w:sz w:val="24"/>
          <w:szCs w:val="24"/>
          <w:lang w:eastAsia="ru-RU"/>
        </w:rPr>
        <w:t xml:space="preserve"> на дверных блоках входных групп, </w:t>
      </w:r>
    </w:p>
    <w:p w14:paraId="0C14A364" w14:textId="2DA75831" w:rsidR="003407D0" w:rsidRPr="005E0A34" w:rsidRDefault="00417342" w:rsidP="00154595">
      <w:pPr>
        <w:spacing w:after="0" w:line="240" w:lineRule="auto"/>
        <w:jc w:val="both"/>
        <w:rPr>
          <w:rFonts w:ascii="Arial" w:eastAsia="Times New Roman" w:hAnsi="Arial" w:cs="Arial"/>
          <w:color w:val="000000" w:themeColor="text1"/>
          <w:sz w:val="24"/>
          <w:szCs w:val="24"/>
          <w:lang w:eastAsia="ru-RU"/>
        </w:rPr>
      </w:pPr>
      <w:r w:rsidRPr="005E0A34">
        <w:rPr>
          <w:rFonts w:ascii="Arial" w:eastAsia="Times New Roman" w:hAnsi="Arial" w:cs="Arial"/>
          <w:color w:val="000000" w:themeColor="text1"/>
          <w:sz w:val="24"/>
          <w:szCs w:val="24"/>
          <w:lang w:eastAsia="ru-RU"/>
        </w:rPr>
        <w:t>внутренней стороне остекления витражей, нанесенные методом трафаретной печати или иными аналогичными методами - для размещения информации об объектах потребительского рынка и услуг, обязательной к донесению до потребителя на вывеске в соответствии с Законом Российской Федерации от 7 февраля 1992 г. № 2300-1 "О защите прав потребителей" (фирменное наименование (наименование), место нахождения (адрес) и режим работы организации или индивидуального предпринимателя).</w:t>
      </w:r>
    </w:p>
    <w:p w14:paraId="0ECCE8FB" w14:textId="77777777" w:rsidR="003407D0" w:rsidRPr="005E0A34" w:rsidRDefault="003407D0">
      <w:pPr>
        <w:spacing w:after="0" w:line="240" w:lineRule="auto"/>
        <w:ind w:right="-284"/>
        <w:jc w:val="both"/>
        <w:rPr>
          <w:rFonts w:ascii="Arial" w:eastAsia="Times New Roman" w:hAnsi="Arial" w:cs="Arial"/>
          <w:color w:val="000000" w:themeColor="text1"/>
          <w:sz w:val="24"/>
          <w:szCs w:val="24"/>
          <w:lang w:eastAsia="ru-RU"/>
        </w:rPr>
      </w:pPr>
    </w:p>
    <w:p w14:paraId="66129AC1" w14:textId="77777777" w:rsidR="003407D0" w:rsidRPr="004642D9"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4642D9">
        <w:rPr>
          <w:rFonts w:ascii="Arial" w:eastAsia="Times New Roman" w:hAnsi="Arial" w:cs="Arial"/>
          <w:color w:val="000000" w:themeColor="text1"/>
          <w:sz w:val="24"/>
          <w:szCs w:val="24"/>
          <w:lang w:eastAsia="ru-RU"/>
        </w:rPr>
        <w:t xml:space="preserve">10.3. </w:t>
      </w:r>
      <w:r w:rsidRPr="004642D9">
        <w:rPr>
          <w:rFonts w:ascii="Arial" w:eastAsia="Times New Roman" w:hAnsi="Arial" w:cs="Arial"/>
          <w:color w:val="000000" w:themeColor="text1"/>
          <w:sz w:val="24"/>
          <w:szCs w:val="24"/>
          <w:lang w:eastAsia="zh-CN"/>
        </w:rPr>
        <w:t>Размещение</w:t>
      </w:r>
      <w:r w:rsidRPr="004642D9">
        <w:rPr>
          <w:rFonts w:ascii="Arial" w:eastAsia="Times New Roman" w:hAnsi="Arial" w:cs="Arial"/>
          <w:color w:val="000000" w:themeColor="text1"/>
          <w:sz w:val="24"/>
          <w:szCs w:val="24"/>
          <w:lang w:eastAsia="ru-RU"/>
        </w:rPr>
        <w:t xml:space="preserve"> информационных табличек осуществляется с соблюдением следующих требований:</w:t>
      </w:r>
    </w:p>
    <w:p w14:paraId="65C467C8" w14:textId="387F9F84" w:rsidR="00032DA7" w:rsidRPr="004642D9" w:rsidRDefault="00417342">
      <w:pPr>
        <w:spacing w:after="0" w:line="240" w:lineRule="auto"/>
        <w:ind w:right="-284" w:firstLine="709"/>
        <w:jc w:val="both"/>
        <w:rPr>
          <w:rFonts w:ascii="Arial" w:eastAsia="Times New Roman" w:hAnsi="Arial" w:cs="Arial"/>
          <w:color w:val="FF0000"/>
          <w:sz w:val="24"/>
          <w:szCs w:val="24"/>
          <w:lang w:eastAsia="ru-RU"/>
        </w:rPr>
      </w:pPr>
      <w:r w:rsidRPr="004642D9">
        <w:rPr>
          <w:rFonts w:ascii="Arial" w:eastAsia="Times New Roman" w:hAnsi="Arial" w:cs="Arial"/>
          <w:color w:val="000000" w:themeColor="text1"/>
          <w:sz w:val="24"/>
          <w:szCs w:val="24"/>
          <w:lang w:eastAsia="ru-RU"/>
        </w:rPr>
        <w:t xml:space="preserve">1) </w:t>
      </w:r>
      <w:bookmarkStart w:id="79" w:name="_Hlk224047432"/>
      <w:r w:rsidRPr="004642D9">
        <w:rPr>
          <w:rFonts w:ascii="Arial" w:eastAsia="Times New Roman" w:hAnsi="Arial" w:cs="Arial"/>
          <w:color w:val="000000" w:themeColor="text1"/>
          <w:sz w:val="24"/>
          <w:szCs w:val="24"/>
          <w:lang w:eastAsia="ru-RU"/>
        </w:rPr>
        <w:t xml:space="preserve">размеры отдельно размещаемой информационной </w:t>
      </w:r>
      <w:proofErr w:type="gramStart"/>
      <w:r w:rsidRPr="004642D9">
        <w:rPr>
          <w:rFonts w:ascii="Arial" w:eastAsia="Times New Roman" w:hAnsi="Arial" w:cs="Arial"/>
          <w:color w:val="000000" w:themeColor="text1"/>
          <w:sz w:val="24"/>
          <w:szCs w:val="24"/>
          <w:lang w:eastAsia="ru-RU"/>
        </w:rPr>
        <w:t>таблички  не</w:t>
      </w:r>
      <w:proofErr w:type="gramEnd"/>
      <w:r w:rsidRPr="004642D9">
        <w:rPr>
          <w:rFonts w:ascii="Arial" w:eastAsia="Times New Roman" w:hAnsi="Arial" w:cs="Arial"/>
          <w:color w:val="000000" w:themeColor="text1"/>
          <w:sz w:val="24"/>
          <w:szCs w:val="24"/>
          <w:lang w:eastAsia="ru-RU"/>
        </w:rPr>
        <w:t xml:space="preserve"> должны превышать </w:t>
      </w:r>
      <w:r w:rsidR="00187D75" w:rsidRPr="004642D9">
        <w:rPr>
          <w:rFonts w:ascii="Arial" w:eastAsia="Times New Roman" w:hAnsi="Arial" w:cs="Arial"/>
          <w:color w:val="000000" w:themeColor="text1"/>
          <w:sz w:val="24"/>
          <w:szCs w:val="24"/>
          <w:lang w:eastAsia="ru-RU"/>
        </w:rPr>
        <w:t>5</w:t>
      </w:r>
      <w:r w:rsidRPr="004642D9">
        <w:rPr>
          <w:rFonts w:ascii="Arial" w:eastAsia="Times New Roman" w:hAnsi="Arial" w:cs="Arial"/>
          <w:color w:val="000000" w:themeColor="text1"/>
          <w:sz w:val="24"/>
          <w:szCs w:val="24"/>
          <w:lang w:eastAsia="ru-RU"/>
        </w:rPr>
        <w:t>00 мм по высоте, 3</w:t>
      </w:r>
      <w:r w:rsidR="00B00836" w:rsidRPr="004642D9">
        <w:rPr>
          <w:rFonts w:ascii="Arial" w:eastAsia="Times New Roman" w:hAnsi="Arial" w:cs="Arial"/>
          <w:color w:val="000000" w:themeColor="text1"/>
          <w:sz w:val="24"/>
          <w:szCs w:val="24"/>
          <w:lang w:eastAsia="ru-RU"/>
        </w:rPr>
        <w:t>5</w:t>
      </w:r>
      <w:r w:rsidRPr="004642D9">
        <w:rPr>
          <w:rFonts w:ascii="Arial" w:eastAsia="Times New Roman" w:hAnsi="Arial" w:cs="Arial"/>
          <w:color w:val="000000" w:themeColor="text1"/>
          <w:sz w:val="24"/>
          <w:szCs w:val="24"/>
          <w:lang w:eastAsia="ru-RU"/>
        </w:rPr>
        <w:t>0 мм по ширине</w:t>
      </w:r>
      <w:r w:rsidR="00032DA7" w:rsidRPr="004642D9">
        <w:rPr>
          <w:rFonts w:ascii="Arial" w:eastAsia="Times New Roman" w:hAnsi="Arial" w:cs="Arial"/>
          <w:color w:val="000000" w:themeColor="text1"/>
          <w:sz w:val="24"/>
          <w:szCs w:val="24"/>
          <w:lang w:eastAsia="ru-RU"/>
        </w:rPr>
        <w:t xml:space="preserve"> </w:t>
      </w:r>
      <w:bookmarkEnd w:id="79"/>
      <w:r w:rsidR="00032DA7" w:rsidRPr="004642D9">
        <w:rPr>
          <w:rFonts w:ascii="Arial" w:eastAsia="Times New Roman" w:hAnsi="Arial" w:cs="Arial"/>
          <w:color w:val="000000" w:themeColor="text1"/>
          <w:sz w:val="24"/>
          <w:szCs w:val="24"/>
          <w:lang w:eastAsia="ru-RU"/>
        </w:rPr>
        <w:t>(рис. 41 приложения №1)</w:t>
      </w:r>
      <w:r w:rsidRPr="004642D9">
        <w:rPr>
          <w:rFonts w:ascii="Arial" w:eastAsia="Times New Roman" w:hAnsi="Arial" w:cs="Arial"/>
          <w:color w:val="000000" w:themeColor="text1"/>
          <w:sz w:val="24"/>
          <w:szCs w:val="24"/>
          <w:lang w:eastAsia="ru-RU"/>
        </w:rPr>
        <w:t xml:space="preserve">, </w:t>
      </w:r>
    </w:p>
    <w:p w14:paraId="72C7D971" w14:textId="58D592C7" w:rsidR="003407D0" w:rsidRPr="00032DA7" w:rsidRDefault="00032DA7">
      <w:pPr>
        <w:spacing w:after="0" w:line="240" w:lineRule="auto"/>
        <w:ind w:right="-284" w:firstLine="709"/>
        <w:jc w:val="both"/>
        <w:rPr>
          <w:rFonts w:ascii="Arial" w:eastAsia="Times New Roman" w:hAnsi="Arial" w:cs="Arial"/>
          <w:color w:val="000000" w:themeColor="text1"/>
          <w:sz w:val="24"/>
          <w:szCs w:val="24"/>
          <w:lang w:eastAsia="ru-RU"/>
        </w:rPr>
      </w:pPr>
      <w:r w:rsidRPr="004642D9">
        <w:rPr>
          <w:rFonts w:ascii="Arial" w:eastAsia="Times New Roman" w:hAnsi="Arial" w:cs="Arial"/>
          <w:color w:val="000000" w:themeColor="text1"/>
          <w:sz w:val="24"/>
          <w:szCs w:val="24"/>
          <w:lang w:eastAsia="ru-RU"/>
        </w:rPr>
        <w:t xml:space="preserve">2) </w:t>
      </w:r>
      <w:r w:rsidR="00417342" w:rsidRPr="004642D9">
        <w:rPr>
          <w:rFonts w:ascii="Arial" w:eastAsia="Times New Roman" w:hAnsi="Arial" w:cs="Arial"/>
          <w:color w:val="000000" w:themeColor="text1"/>
          <w:sz w:val="24"/>
          <w:szCs w:val="24"/>
          <w:lang w:eastAsia="ru-RU"/>
        </w:rPr>
        <w:t xml:space="preserve">размеры информационного блока </w:t>
      </w:r>
      <w:r w:rsidRPr="004642D9">
        <w:rPr>
          <w:rFonts w:ascii="Arial" w:eastAsia="Times New Roman" w:hAnsi="Arial" w:cs="Arial"/>
          <w:color w:val="000000" w:themeColor="text1"/>
          <w:sz w:val="24"/>
          <w:szCs w:val="24"/>
          <w:lang w:eastAsia="ru-RU"/>
        </w:rPr>
        <w:t xml:space="preserve">не должны превышать </w:t>
      </w:r>
      <w:r w:rsidR="00417342" w:rsidRPr="004642D9">
        <w:rPr>
          <w:rFonts w:ascii="Arial" w:eastAsia="Times New Roman" w:hAnsi="Arial" w:cs="Arial"/>
          <w:color w:val="000000" w:themeColor="text1"/>
          <w:sz w:val="24"/>
          <w:szCs w:val="24"/>
          <w:lang w:eastAsia="ru-RU"/>
        </w:rPr>
        <w:t>1200 мм по высоте, 1000 мм по ширине</w:t>
      </w:r>
      <w:r w:rsidRPr="004642D9">
        <w:rPr>
          <w:rFonts w:ascii="Arial" w:eastAsia="Times New Roman" w:hAnsi="Arial" w:cs="Arial"/>
          <w:color w:val="000000" w:themeColor="text1"/>
          <w:sz w:val="24"/>
          <w:szCs w:val="24"/>
          <w:lang w:eastAsia="ru-RU"/>
        </w:rPr>
        <w:t xml:space="preserve">, при этом разрешается размещать несколько аналогичных информационных блоков </w:t>
      </w:r>
      <w:r w:rsidR="00187D75" w:rsidRPr="004642D9">
        <w:rPr>
          <w:rFonts w:ascii="Arial" w:eastAsia="Times New Roman" w:hAnsi="Arial" w:cs="Arial"/>
          <w:color w:val="000000" w:themeColor="text1"/>
          <w:sz w:val="24"/>
          <w:szCs w:val="24"/>
          <w:lang w:eastAsia="ru-RU"/>
        </w:rPr>
        <w:t xml:space="preserve">с обязательным </w:t>
      </w:r>
      <w:r w:rsidRPr="004642D9">
        <w:rPr>
          <w:rFonts w:ascii="Arial" w:eastAsia="Times New Roman" w:hAnsi="Arial" w:cs="Arial"/>
          <w:color w:val="000000" w:themeColor="text1"/>
          <w:sz w:val="24"/>
          <w:szCs w:val="24"/>
          <w:lang w:eastAsia="ru-RU"/>
        </w:rPr>
        <w:t>применением единого размера по высоте и ширине</w:t>
      </w:r>
      <w:r w:rsidR="00187D75" w:rsidRPr="004642D9">
        <w:rPr>
          <w:rFonts w:ascii="Arial" w:eastAsia="Times New Roman" w:hAnsi="Arial" w:cs="Arial"/>
          <w:color w:val="000000" w:themeColor="text1"/>
          <w:sz w:val="24"/>
          <w:szCs w:val="24"/>
          <w:lang w:eastAsia="ru-RU"/>
        </w:rPr>
        <w:t xml:space="preserve"> и</w:t>
      </w:r>
      <w:r w:rsidRPr="004642D9">
        <w:rPr>
          <w:rFonts w:ascii="Arial" w:eastAsia="Times New Roman" w:hAnsi="Arial" w:cs="Arial"/>
          <w:color w:val="000000" w:themeColor="text1"/>
          <w:sz w:val="24"/>
          <w:szCs w:val="24"/>
          <w:lang w:eastAsia="ru-RU"/>
        </w:rPr>
        <w:t xml:space="preserve"> обязательным выравниванием по единому горизонтальному уровню</w:t>
      </w:r>
      <w:r w:rsidR="00417342" w:rsidRPr="004642D9">
        <w:rPr>
          <w:rFonts w:ascii="Arial" w:eastAsia="Times New Roman" w:hAnsi="Arial" w:cs="Arial"/>
          <w:color w:val="000000" w:themeColor="text1"/>
          <w:sz w:val="24"/>
          <w:szCs w:val="24"/>
          <w:lang w:eastAsia="ru-RU"/>
        </w:rPr>
        <w:t xml:space="preserve"> (рис. 41 приложения №1);</w:t>
      </w:r>
    </w:p>
    <w:p w14:paraId="77EDC380" w14:textId="77777777" w:rsidR="003407D0" w:rsidRDefault="003407D0">
      <w:pPr>
        <w:spacing w:after="0" w:line="240" w:lineRule="auto"/>
        <w:ind w:right="-284"/>
        <w:jc w:val="center"/>
        <w:rPr>
          <w:rFonts w:ascii="Arial" w:eastAsia="Times New Roman" w:hAnsi="Arial" w:cs="Arial"/>
          <w:color w:val="FF0000"/>
          <w:sz w:val="24"/>
          <w:szCs w:val="24"/>
          <w:lang w:eastAsia="ru-RU"/>
        </w:rPr>
      </w:pPr>
    </w:p>
    <w:p w14:paraId="6C295DF2" w14:textId="0EFDEC36" w:rsidR="003407D0" w:rsidRPr="004642D9" w:rsidRDefault="00417342" w:rsidP="00187D75">
      <w:pPr>
        <w:spacing w:after="0" w:line="240" w:lineRule="auto"/>
        <w:jc w:val="center"/>
        <w:rPr>
          <w:rFonts w:ascii="Arial" w:eastAsia="Times New Roman" w:hAnsi="Arial" w:cs="Arial"/>
          <w:color w:val="000000" w:themeColor="text1"/>
          <w:sz w:val="24"/>
          <w:szCs w:val="24"/>
          <w:lang w:eastAsia="zh-CN"/>
        </w:rPr>
      </w:pPr>
      <w:r w:rsidRPr="004642D9">
        <w:rPr>
          <w:rFonts w:ascii="Arial" w:eastAsia="Times New Roman" w:hAnsi="Arial" w:cs="Arial"/>
          <w:color w:val="000000" w:themeColor="text1"/>
          <w:sz w:val="24"/>
          <w:szCs w:val="24"/>
          <w:lang w:eastAsia="zh-CN"/>
        </w:rPr>
        <w:t>На зданиях, расположенных в зоне охраны объектов культурного наследия</w:t>
      </w:r>
    </w:p>
    <w:p w14:paraId="0A0600AF" w14:textId="29F003E3" w:rsidR="003407D0" w:rsidRPr="00394B7E" w:rsidRDefault="003407D0">
      <w:pPr>
        <w:spacing w:after="0" w:line="240" w:lineRule="auto"/>
        <w:ind w:right="-284"/>
        <w:jc w:val="center"/>
        <w:rPr>
          <w:rFonts w:ascii="Arial" w:eastAsia="Times New Roman" w:hAnsi="Arial" w:cs="Arial"/>
          <w:b/>
          <w:bCs/>
          <w:color w:val="FF0000"/>
          <w:sz w:val="24"/>
          <w:szCs w:val="24"/>
          <w:lang w:eastAsia="ru-RU"/>
        </w:rPr>
      </w:pPr>
    </w:p>
    <w:p w14:paraId="2354DF1E" w14:textId="4738CAAB" w:rsidR="003407D0" w:rsidRPr="00394B7E" w:rsidRDefault="00B00836">
      <w:pPr>
        <w:spacing w:after="0" w:line="240" w:lineRule="auto"/>
        <w:ind w:right="-284"/>
        <w:jc w:val="center"/>
        <w:rPr>
          <w:rFonts w:ascii="Arial" w:eastAsia="Times New Roman" w:hAnsi="Arial" w:cs="Arial"/>
          <w:color w:val="FF0000"/>
          <w:sz w:val="24"/>
          <w:szCs w:val="24"/>
          <w:lang w:eastAsia="ru-RU"/>
        </w:rPr>
      </w:pPr>
      <w:r w:rsidRPr="00B00836">
        <w:rPr>
          <w:rFonts w:ascii="Arial" w:eastAsia="Times New Roman" w:hAnsi="Arial" w:cs="Arial"/>
          <w:noProof/>
          <w:color w:val="FF0000"/>
          <w:sz w:val="24"/>
          <w:szCs w:val="24"/>
          <w:lang w:eastAsia="ru-RU"/>
        </w:rPr>
        <w:drawing>
          <wp:inline distT="0" distB="0" distL="0" distR="0" wp14:anchorId="68C3E746" wp14:editId="1143D8D8">
            <wp:extent cx="4076700" cy="24647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95624" cy="2476201"/>
                    </a:xfrm>
                    <a:prstGeom prst="rect">
                      <a:avLst/>
                    </a:prstGeom>
                  </pic:spPr>
                </pic:pic>
              </a:graphicData>
            </a:graphic>
          </wp:inline>
        </w:drawing>
      </w:r>
    </w:p>
    <w:p w14:paraId="26B6AF82" w14:textId="77777777" w:rsidR="00187D75" w:rsidRDefault="00187D75">
      <w:pPr>
        <w:spacing w:after="0" w:line="240" w:lineRule="auto"/>
        <w:jc w:val="center"/>
        <w:rPr>
          <w:rFonts w:ascii="Arial" w:eastAsia="Times New Roman" w:hAnsi="Arial" w:cs="Arial"/>
          <w:b/>
          <w:bCs/>
          <w:color w:val="000000" w:themeColor="text1"/>
          <w:sz w:val="24"/>
          <w:szCs w:val="24"/>
          <w:lang w:eastAsia="zh-CN"/>
        </w:rPr>
      </w:pPr>
    </w:p>
    <w:p w14:paraId="58B0B182" w14:textId="26A1C2B0" w:rsidR="00187D75" w:rsidRPr="004642D9" w:rsidRDefault="00417342">
      <w:pPr>
        <w:spacing w:after="0" w:line="240" w:lineRule="auto"/>
        <w:jc w:val="center"/>
        <w:rPr>
          <w:rFonts w:ascii="Arial" w:eastAsia="Times New Roman" w:hAnsi="Arial" w:cs="Arial"/>
          <w:color w:val="000000" w:themeColor="text1"/>
          <w:sz w:val="24"/>
          <w:szCs w:val="24"/>
          <w:lang w:eastAsia="zh-CN"/>
        </w:rPr>
      </w:pPr>
      <w:r w:rsidRPr="004642D9">
        <w:rPr>
          <w:rFonts w:ascii="Arial" w:eastAsia="Times New Roman" w:hAnsi="Arial" w:cs="Arial"/>
          <w:color w:val="000000" w:themeColor="text1"/>
          <w:sz w:val="24"/>
          <w:szCs w:val="24"/>
          <w:lang w:eastAsia="zh-CN"/>
        </w:rPr>
        <w:t>На зданиях, строениях, сооружениях,</w:t>
      </w:r>
    </w:p>
    <w:p w14:paraId="0A003574" w14:textId="3E5B8957" w:rsidR="003407D0" w:rsidRDefault="00417342">
      <w:pPr>
        <w:spacing w:after="0" w:line="240" w:lineRule="auto"/>
        <w:jc w:val="center"/>
        <w:rPr>
          <w:rFonts w:ascii="Arial" w:eastAsia="Times New Roman" w:hAnsi="Arial" w:cs="Arial"/>
          <w:color w:val="000000" w:themeColor="text1"/>
          <w:sz w:val="24"/>
          <w:szCs w:val="24"/>
          <w:lang w:eastAsia="zh-CN"/>
        </w:rPr>
      </w:pPr>
      <w:r w:rsidRPr="004642D9">
        <w:rPr>
          <w:rFonts w:ascii="Arial" w:eastAsia="Times New Roman" w:hAnsi="Arial" w:cs="Arial"/>
          <w:color w:val="000000" w:themeColor="text1"/>
          <w:sz w:val="24"/>
          <w:szCs w:val="24"/>
          <w:lang w:eastAsia="zh-CN"/>
        </w:rPr>
        <w:t xml:space="preserve"> расположенных в современной застройке</w:t>
      </w:r>
    </w:p>
    <w:p w14:paraId="3EA5D826" w14:textId="77777777" w:rsidR="004642D9" w:rsidRPr="004642D9" w:rsidRDefault="004642D9">
      <w:pPr>
        <w:spacing w:after="0" w:line="240" w:lineRule="auto"/>
        <w:jc w:val="center"/>
        <w:rPr>
          <w:rFonts w:ascii="Arial" w:eastAsia="Times New Roman" w:hAnsi="Arial" w:cs="Arial"/>
          <w:color w:val="000000" w:themeColor="text1"/>
          <w:sz w:val="24"/>
          <w:szCs w:val="24"/>
          <w:lang w:eastAsia="zh-CN"/>
        </w:rPr>
      </w:pPr>
    </w:p>
    <w:p w14:paraId="450F556B" w14:textId="7009A78B" w:rsidR="003407D0" w:rsidRPr="00394B7E" w:rsidRDefault="00B00836">
      <w:pPr>
        <w:spacing w:after="0" w:line="240" w:lineRule="auto"/>
        <w:ind w:right="-284"/>
        <w:jc w:val="center"/>
        <w:rPr>
          <w:rFonts w:ascii="Arial" w:eastAsia="Times New Roman" w:hAnsi="Arial" w:cs="Arial"/>
          <w:color w:val="FF0000"/>
          <w:sz w:val="24"/>
          <w:szCs w:val="24"/>
          <w:lang w:eastAsia="ru-RU"/>
        </w:rPr>
      </w:pPr>
      <w:r w:rsidRPr="00B00836">
        <w:rPr>
          <w:rFonts w:ascii="Arial" w:eastAsia="Times New Roman" w:hAnsi="Arial" w:cs="Arial"/>
          <w:noProof/>
          <w:color w:val="FF0000"/>
          <w:sz w:val="24"/>
          <w:szCs w:val="24"/>
          <w:lang w:eastAsia="ru-RU"/>
        </w:rPr>
        <w:drawing>
          <wp:inline distT="0" distB="0" distL="0" distR="0" wp14:anchorId="3D6D8060" wp14:editId="625E48D7">
            <wp:extent cx="4248150" cy="258794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58178" cy="2594052"/>
                    </a:xfrm>
                    <a:prstGeom prst="rect">
                      <a:avLst/>
                    </a:prstGeom>
                  </pic:spPr>
                </pic:pic>
              </a:graphicData>
            </a:graphic>
          </wp:inline>
        </w:drawing>
      </w:r>
    </w:p>
    <w:p w14:paraId="784CBF23" w14:textId="5247A7BD" w:rsidR="003407D0" w:rsidRPr="00394B7E" w:rsidRDefault="003407D0">
      <w:pPr>
        <w:spacing w:after="0" w:line="240" w:lineRule="auto"/>
        <w:ind w:right="-284"/>
        <w:jc w:val="center"/>
        <w:rPr>
          <w:rFonts w:ascii="Arial" w:eastAsia="Times New Roman" w:hAnsi="Arial" w:cs="Arial"/>
          <w:color w:val="FF0000"/>
          <w:sz w:val="24"/>
          <w:szCs w:val="24"/>
          <w:lang w:eastAsia="ru-RU"/>
        </w:rPr>
      </w:pPr>
    </w:p>
    <w:p w14:paraId="429A5984" w14:textId="77777777" w:rsidR="003407D0" w:rsidRPr="00394B7E" w:rsidRDefault="003407D0">
      <w:pPr>
        <w:spacing w:after="0" w:line="240" w:lineRule="auto"/>
        <w:ind w:right="-284"/>
        <w:jc w:val="center"/>
        <w:rPr>
          <w:rFonts w:ascii="Arial" w:eastAsia="Times New Roman" w:hAnsi="Arial" w:cs="Arial"/>
          <w:color w:val="FF0000"/>
          <w:sz w:val="24"/>
          <w:szCs w:val="24"/>
          <w:lang w:eastAsia="ru-RU"/>
        </w:rPr>
      </w:pPr>
    </w:p>
    <w:p w14:paraId="757168AA" w14:textId="03B64F18" w:rsidR="003407D0" w:rsidRPr="00187D75" w:rsidRDefault="00032DA7" w:rsidP="00187D75">
      <w:pPr>
        <w:spacing w:after="0" w:line="240" w:lineRule="auto"/>
        <w:ind w:right="-284" w:firstLine="709"/>
        <w:jc w:val="both"/>
        <w:rPr>
          <w:rFonts w:ascii="Arial" w:eastAsia="Times New Roman" w:hAnsi="Arial" w:cs="Arial"/>
          <w:color w:val="000000" w:themeColor="text1"/>
          <w:sz w:val="24"/>
          <w:szCs w:val="24"/>
          <w:lang w:eastAsia="ru-RU"/>
        </w:rPr>
      </w:pPr>
      <w:r w:rsidRPr="004642D9">
        <w:rPr>
          <w:rFonts w:ascii="Arial" w:eastAsia="Times New Roman" w:hAnsi="Arial" w:cs="Arial"/>
          <w:color w:val="000000" w:themeColor="text1"/>
          <w:sz w:val="24"/>
          <w:szCs w:val="24"/>
          <w:lang w:eastAsia="ru-RU"/>
        </w:rPr>
        <w:t>3</w:t>
      </w:r>
      <w:r w:rsidR="00417342" w:rsidRPr="004642D9">
        <w:rPr>
          <w:rFonts w:ascii="Arial" w:eastAsia="Times New Roman" w:hAnsi="Arial" w:cs="Arial"/>
          <w:color w:val="000000" w:themeColor="text1"/>
          <w:sz w:val="24"/>
          <w:szCs w:val="24"/>
          <w:lang w:eastAsia="ru-RU"/>
        </w:rPr>
        <w:t xml:space="preserve">) размеры вывески, размещаемой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w:t>
      </w:r>
      <w:r w:rsidR="00187D75" w:rsidRPr="004642D9">
        <w:rPr>
          <w:rFonts w:ascii="Arial" w:eastAsia="Times New Roman" w:hAnsi="Arial" w:cs="Arial"/>
          <w:color w:val="000000" w:themeColor="text1"/>
          <w:sz w:val="24"/>
          <w:szCs w:val="24"/>
          <w:lang w:eastAsia="ru-RU"/>
        </w:rPr>
        <w:t>5</w:t>
      </w:r>
      <w:r w:rsidR="00417342" w:rsidRPr="004642D9">
        <w:rPr>
          <w:rFonts w:ascii="Arial" w:eastAsia="Times New Roman" w:hAnsi="Arial" w:cs="Arial"/>
          <w:color w:val="000000" w:themeColor="text1"/>
          <w:sz w:val="24"/>
          <w:szCs w:val="24"/>
          <w:lang w:eastAsia="ru-RU"/>
        </w:rPr>
        <w:t>00 мм по высоте, 3</w:t>
      </w:r>
      <w:r w:rsidR="00B00836" w:rsidRPr="004642D9">
        <w:rPr>
          <w:rFonts w:ascii="Arial" w:eastAsia="Times New Roman" w:hAnsi="Arial" w:cs="Arial"/>
          <w:color w:val="000000" w:themeColor="text1"/>
          <w:sz w:val="24"/>
          <w:szCs w:val="24"/>
          <w:lang w:eastAsia="ru-RU"/>
        </w:rPr>
        <w:t>5</w:t>
      </w:r>
      <w:r w:rsidR="00417342" w:rsidRPr="004642D9">
        <w:rPr>
          <w:rFonts w:ascii="Arial" w:eastAsia="Times New Roman" w:hAnsi="Arial" w:cs="Arial"/>
          <w:color w:val="000000" w:themeColor="text1"/>
          <w:sz w:val="24"/>
          <w:szCs w:val="24"/>
          <w:lang w:eastAsia="ru-RU"/>
        </w:rPr>
        <w:t>0 мм по ширине (рис.</w:t>
      </w:r>
      <w:r w:rsidR="00417342" w:rsidRPr="00187D75">
        <w:rPr>
          <w:rFonts w:ascii="Arial" w:eastAsia="Times New Roman" w:hAnsi="Arial" w:cs="Arial"/>
          <w:color w:val="000000" w:themeColor="text1"/>
          <w:sz w:val="24"/>
          <w:szCs w:val="24"/>
          <w:lang w:eastAsia="ru-RU"/>
        </w:rPr>
        <w:t xml:space="preserve"> 41 приложения №1);</w:t>
      </w:r>
    </w:p>
    <w:p w14:paraId="1AC92B69" w14:textId="7C1A901F" w:rsidR="003407D0" w:rsidRPr="004642D9" w:rsidRDefault="004642D9" w:rsidP="004642D9">
      <w:pPr>
        <w:spacing w:after="0" w:line="240" w:lineRule="auto"/>
        <w:ind w:left="710" w:right="-284"/>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4) </w:t>
      </w:r>
      <w:r w:rsidR="00417342" w:rsidRPr="004642D9">
        <w:rPr>
          <w:rFonts w:ascii="Arial" w:eastAsia="Times New Roman" w:hAnsi="Arial" w:cs="Arial"/>
          <w:color w:val="000000" w:themeColor="text1"/>
          <w:sz w:val="24"/>
          <w:szCs w:val="24"/>
          <w:lang w:eastAsia="ru-RU"/>
        </w:rPr>
        <w:t xml:space="preserve">цветовое решение информационной таблички должно соотноситься с </w:t>
      </w:r>
    </w:p>
    <w:p w14:paraId="4F5133AC" w14:textId="4ABBE9DA" w:rsidR="003407D0" w:rsidRPr="002E1236" w:rsidRDefault="00417342" w:rsidP="00187D75">
      <w:pPr>
        <w:spacing w:after="0" w:line="240" w:lineRule="auto"/>
        <w:ind w:right="-284"/>
        <w:jc w:val="both"/>
        <w:rPr>
          <w:rFonts w:ascii="Arial" w:eastAsia="Times New Roman" w:hAnsi="Arial" w:cs="Arial"/>
          <w:color w:val="000000" w:themeColor="text1"/>
          <w:sz w:val="24"/>
          <w:szCs w:val="24"/>
          <w:lang w:eastAsia="ru-RU"/>
        </w:rPr>
      </w:pPr>
      <w:r w:rsidRPr="002E1236">
        <w:rPr>
          <w:rFonts w:ascii="Arial" w:eastAsia="Times New Roman" w:hAnsi="Arial" w:cs="Arial"/>
          <w:color w:val="000000" w:themeColor="text1"/>
          <w:sz w:val="24"/>
          <w:szCs w:val="24"/>
          <w:lang w:eastAsia="ru-RU"/>
        </w:rPr>
        <w:t>архитектурным решением фасада здания, строения, сооружения, на котором она размещается, если иное не оговорено зарегистрированным товарным знаком, знаком обслуживания, коммерческого обозначения</w:t>
      </w:r>
      <w:r w:rsidR="0030321C" w:rsidRPr="002E1236">
        <w:rPr>
          <w:rFonts w:ascii="Arial" w:eastAsia="Times New Roman" w:hAnsi="Arial" w:cs="Arial"/>
          <w:color w:val="000000" w:themeColor="text1"/>
          <w:sz w:val="24"/>
          <w:szCs w:val="24"/>
          <w:lang w:eastAsia="ru-RU"/>
        </w:rPr>
        <w:t xml:space="preserve"> либо </w:t>
      </w:r>
      <w:r w:rsidRPr="002E1236">
        <w:rPr>
          <w:rFonts w:ascii="Arial" w:eastAsia="Times New Roman" w:hAnsi="Arial" w:cs="Arial"/>
          <w:color w:val="000000" w:themeColor="text1"/>
          <w:sz w:val="24"/>
          <w:szCs w:val="24"/>
          <w:lang w:eastAsia="ru-RU"/>
        </w:rPr>
        <w:t xml:space="preserve">фирменного наименования; </w:t>
      </w:r>
    </w:p>
    <w:p w14:paraId="7D6888DE" w14:textId="4CC4CDC5" w:rsidR="003407D0" w:rsidRPr="002E1236" w:rsidRDefault="00187D75" w:rsidP="00187D75">
      <w:pPr>
        <w:spacing w:after="0" w:line="240" w:lineRule="auto"/>
        <w:ind w:right="-284" w:firstLine="709"/>
        <w:jc w:val="both"/>
        <w:rPr>
          <w:rFonts w:ascii="Arial" w:eastAsia="Times New Roman" w:hAnsi="Arial" w:cs="Arial"/>
          <w:color w:val="000000" w:themeColor="text1"/>
          <w:sz w:val="24"/>
          <w:szCs w:val="24"/>
          <w:lang w:eastAsia="ru-RU"/>
        </w:rPr>
      </w:pPr>
      <w:r w:rsidRPr="002E1236">
        <w:rPr>
          <w:rFonts w:ascii="Arial" w:eastAsia="Times New Roman" w:hAnsi="Arial" w:cs="Arial"/>
          <w:color w:val="000000" w:themeColor="text1"/>
          <w:sz w:val="24"/>
          <w:szCs w:val="24"/>
          <w:lang w:eastAsia="ru-RU"/>
        </w:rPr>
        <w:t>5</w:t>
      </w:r>
      <w:r w:rsidR="00417342" w:rsidRPr="002E1236">
        <w:rPr>
          <w:rFonts w:ascii="Arial" w:eastAsia="Times New Roman" w:hAnsi="Arial" w:cs="Arial"/>
          <w:color w:val="000000" w:themeColor="text1"/>
          <w:sz w:val="24"/>
          <w:szCs w:val="24"/>
          <w:lang w:eastAsia="ru-RU"/>
        </w:rPr>
        <w:t>) в оформлении информационной таблички не должно использоваться более четырех цветов (трех основных цветов и одного дополнительного цвета);</w:t>
      </w:r>
    </w:p>
    <w:p w14:paraId="603C0A3C" w14:textId="7CDBA1D1" w:rsidR="003407D0" w:rsidRPr="002E1236" w:rsidRDefault="0030321C" w:rsidP="00187D75">
      <w:pPr>
        <w:spacing w:after="0" w:line="240" w:lineRule="auto"/>
        <w:ind w:right="-284" w:firstLine="709"/>
        <w:jc w:val="both"/>
        <w:rPr>
          <w:rFonts w:ascii="Arial" w:eastAsia="Times New Roman" w:hAnsi="Arial" w:cs="Arial"/>
          <w:color w:val="000000" w:themeColor="text1"/>
          <w:sz w:val="24"/>
          <w:szCs w:val="24"/>
          <w:lang w:eastAsia="ru-RU"/>
        </w:rPr>
      </w:pPr>
      <w:r w:rsidRPr="002E1236">
        <w:rPr>
          <w:rFonts w:ascii="Arial" w:eastAsia="Times New Roman" w:hAnsi="Arial" w:cs="Arial"/>
          <w:color w:val="000000" w:themeColor="text1"/>
          <w:sz w:val="24"/>
          <w:szCs w:val="24"/>
          <w:lang w:eastAsia="ru-RU"/>
        </w:rPr>
        <w:t>6</w:t>
      </w:r>
      <w:r w:rsidR="00417342" w:rsidRPr="002E1236">
        <w:rPr>
          <w:rFonts w:ascii="Arial" w:eastAsia="Times New Roman" w:hAnsi="Arial" w:cs="Arial"/>
          <w:color w:val="000000" w:themeColor="text1"/>
          <w:sz w:val="24"/>
          <w:szCs w:val="24"/>
          <w:lang w:eastAsia="ru-RU"/>
        </w:rPr>
        <w:t>)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если иное не оговорено зарегистрированным товарным знаком, знаком обслуживания, коммерческого обозначения, фирменного наименования;</w:t>
      </w:r>
    </w:p>
    <w:p w14:paraId="0844F6BC" w14:textId="5A36074A" w:rsidR="003407D0" w:rsidRPr="002E1236" w:rsidRDefault="0030321C" w:rsidP="00187D75">
      <w:pPr>
        <w:spacing w:after="0" w:line="240" w:lineRule="auto"/>
        <w:ind w:right="-284" w:firstLine="709"/>
        <w:jc w:val="both"/>
        <w:rPr>
          <w:rFonts w:ascii="Arial" w:eastAsia="Times New Roman" w:hAnsi="Arial" w:cs="Arial"/>
          <w:color w:val="000000" w:themeColor="text1"/>
          <w:sz w:val="24"/>
          <w:szCs w:val="24"/>
          <w:lang w:eastAsia="ru-RU"/>
        </w:rPr>
      </w:pPr>
      <w:r w:rsidRPr="002E1236">
        <w:rPr>
          <w:rFonts w:ascii="Arial" w:eastAsia="Times New Roman" w:hAnsi="Arial" w:cs="Arial"/>
          <w:color w:val="000000" w:themeColor="text1"/>
          <w:sz w:val="24"/>
          <w:szCs w:val="24"/>
          <w:lang w:eastAsia="ru-RU"/>
        </w:rPr>
        <w:lastRenderedPageBreak/>
        <w:t>7</w:t>
      </w:r>
      <w:r w:rsidR="00417342" w:rsidRPr="002E1236">
        <w:rPr>
          <w:rFonts w:ascii="Arial" w:eastAsia="Times New Roman" w:hAnsi="Arial" w:cs="Arial"/>
          <w:color w:val="000000" w:themeColor="text1"/>
          <w:sz w:val="24"/>
          <w:szCs w:val="24"/>
          <w:lang w:eastAsia="ru-RU"/>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00417342" w:rsidRPr="002E1236">
        <w:rPr>
          <w:rFonts w:ascii="Arial" w:eastAsia="Times New Roman" w:hAnsi="Arial" w:cs="Arial"/>
          <w:color w:val="000000" w:themeColor="text1"/>
          <w:sz w:val="24"/>
          <w:szCs w:val="24"/>
          <w:lang w:eastAsia="ru-RU"/>
        </w:rPr>
        <w:t>межбуквенного</w:t>
      </w:r>
      <w:proofErr w:type="spellEnd"/>
      <w:r w:rsidR="00417342" w:rsidRPr="002E1236">
        <w:rPr>
          <w:rFonts w:ascii="Arial" w:eastAsia="Times New Roman" w:hAnsi="Arial" w:cs="Arial"/>
          <w:color w:val="000000" w:themeColor="text1"/>
          <w:sz w:val="24"/>
          <w:szCs w:val="24"/>
          <w:lang w:eastAsia="ru-RU"/>
        </w:rPr>
        <w:t xml:space="preserve"> интервала (кернинга), характерного для каждой гарнитуры шрифта;</w:t>
      </w:r>
    </w:p>
    <w:p w14:paraId="7DE60F52" w14:textId="709B5F2E" w:rsidR="003407D0" w:rsidRPr="002E1236" w:rsidRDefault="0030321C" w:rsidP="00187D75">
      <w:pPr>
        <w:spacing w:after="0" w:line="240" w:lineRule="auto"/>
        <w:ind w:right="-284" w:firstLine="709"/>
        <w:jc w:val="both"/>
        <w:rPr>
          <w:rFonts w:ascii="Arial" w:eastAsia="Times New Roman" w:hAnsi="Arial" w:cs="Arial"/>
          <w:color w:val="000000" w:themeColor="text1"/>
          <w:sz w:val="24"/>
          <w:szCs w:val="24"/>
          <w:lang w:eastAsia="ru-RU"/>
        </w:rPr>
      </w:pPr>
      <w:r w:rsidRPr="002E1236">
        <w:rPr>
          <w:rFonts w:ascii="Arial" w:eastAsia="Times New Roman" w:hAnsi="Arial" w:cs="Arial"/>
          <w:color w:val="000000" w:themeColor="text1"/>
          <w:sz w:val="24"/>
          <w:szCs w:val="24"/>
          <w:lang w:eastAsia="ru-RU"/>
        </w:rPr>
        <w:t>8</w:t>
      </w:r>
      <w:r w:rsidR="00417342" w:rsidRPr="002E1236">
        <w:rPr>
          <w:rFonts w:ascii="Arial" w:eastAsia="Times New Roman" w:hAnsi="Arial" w:cs="Arial"/>
          <w:color w:val="000000" w:themeColor="text1"/>
          <w:sz w:val="24"/>
          <w:szCs w:val="24"/>
          <w:lang w:eastAsia="ru-RU"/>
        </w:rPr>
        <w:t>) установка информационной таблички должна производиться вплотную к поверхности фасада здания, строения, сооружения, нестационарного торгового объекта;</w:t>
      </w:r>
    </w:p>
    <w:p w14:paraId="15ED850B" w14:textId="61E455E6" w:rsidR="003407D0" w:rsidRPr="004642D9" w:rsidRDefault="0030321C" w:rsidP="00187D75">
      <w:pPr>
        <w:spacing w:after="0" w:line="240" w:lineRule="auto"/>
        <w:ind w:right="-284" w:firstLine="709"/>
        <w:jc w:val="both"/>
        <w:rPr>
          <w:rFonts w:ascii="Arial" w:eastAsia="Times New Roman" w:hAnsi="Arial" w:cs="Arial"/>
          <w:color w:val="000000" w:themeColor="text1"/>
          <w:sz w:val="24"/>
          <w:szCs w:val="24"/>
          <w:lang w:eastAsia="ru-RU"/>
        </w:rPr>
      </w:pPr>
      <w:r w:rsidRPr="002E1236">
        <w:rPr>
          <w:rFonts w:ascii="Arial" w:eastAsia="Times New Roman" w:hAnsi="Arial" w:cs="Arial"/>
          <w:color w:val="000000" w:themeColor="text1"/>
          <w:sz w:val="24"/>
          <w:szCs w:val="24"/>
          <w:lang w:eastAsia="ru-RU"/>
        </w:rPr>
        <w:t>9</w:t>
      </w:r>
      <w:r w:rsidR="00417342" w:rsidRPr="002E1236">
        <w:rPr>
          <w:rFonts w:ascii="Arial" w:eastAsia="Times New Roman" w:hAnsi="Arial" w:cs="Arial"/>
          <w:color w:val="000000" w:themeColor="text1"/>
          <w:sz w:val="24"/>
          <w:szCs w:val="24"/>
          <w:lang w:eastAsia="ru-RU"/>
        </w:rPr>
        <w:t xml:space="preserve">) расстояние от краев проемов витражей, оконных блоков, ниш, архитектурных элементов, внутренних или внешних углов фасадов зданий, строений, сооружений до ближайшей </w:t>
      </w:r>
      <w:r w:rsidR="00417342" w:rsidRPr="004642D9">
        <w:rPr>
          <w:rFonts w:ascii="Arial" w:eastAsia="Times New Roman" w:hAnsi="Arial" w:cs="Arial"/>
          <w:color w:val="000000" w:themeColor="text1"/>
          <w:sz w:val="24"/>
          <w:szCs w:val="24"/>
          <w:lang w:eastAsia="ru-RU"/>
        </w:rPr>
        <w:t>точки информационной таблички, информационного блока должно составлять не менее 200 мм (рис. 41 приложения №1);</w:t>
      </w:r>
    </w:p>
    <w:p w14:paraId="5FE8E23A" w14:textId="76FD6982" w:rsidR="003407D0" w:rsidRPr="004642D9" w:rsidRDefault="00417342" w:rsidP="00187D75">
      <w:pPr>
        <w:spacing w:after="0" w:line="240" w:lineRule="auto"/>
        <w:ind w:right="-284" w:firstLine="709"/>
        <w:jc w:val="both"/>
        <w:rPr>
          <w:rFonts w:ascii="Arial" w:eastAsia="Times New Roman" w:hAnsi="Arial" w:cs="Arial"/>
          <w:color w:val="000000" w:themeColor="text1"/>
          <w:sz w:val="24"/>
          <w:szCs w:val="24"/>
          <w:lang w:eastAsia="ru-RU"/>
        </w:rPr>
      </w:pPr>
      <w:r w:rsidRPr="004642D9">
        <w:rPr>
          <w:rFonts w:ascii="Arial" w:eastAsia="Times New Roman" w:hAnsi="Arial" w:cs="Arial"/>
          <w:color w:val="000000" w:themeColor="text1"/>
          <w:sz w:val="24"/>
          <w:szCs w:val="24"/>
          <w:lang w:eastAsia="ru-RU"/>
        </w:rPr>
        <w:t>1</w:t>
      </w:r>
      <w:r w:rsidR="002E1236" w:rsidRPr="004642D9">
        <w:rPr>
          <w:rFonts w:ascii="Arial" w:eastAsia="Times New Roman" w:hAnsi="Arial" w:cs="Arial"/>
          <w:color w:val="000000" w:themeColor="text1"/>
          <w:sz w:val="24"/>
          <w:szCs w:val="24"/>
          <w:lang w:eastAsia="ru-RU"/>
        </w:rPr>
        <w:t>0</w:t>
      </w:r>
      <w:r w:rsidRPr="004642D9">
        <w:rPr>
          <w:rFonts w:ascii="Arial" w:eastAsia="Times New Roman" w:hAnsi="Arial" w:cs="Arial"/>
          <w:color w:val="000000" w:themeColor="text1"/>
          <w:sz w:val="24"/>
          <w:szCs w:val="24"/>
          <w:lang w:eastAsia="ru-RU"/>
        </w:rPr>
        <w:t>) расстояние от уровня поверхности земли (пола входной группы) должно составлять не более 2</w:t>
      </w:r>
      <w:r w:rsidR="0030321C" w:rsidRPr="004642D9">
        <w:rPr>
          <w:rFonts w:ascii="Arial" w:eastAsia="Times New Roman" w:hAnsi="Arial" w:cs="Arial"/>
          <w:color w:val="000000" w:themeColor="text1"/>
          <w:sz w:val="24"/>
          <w:szCs w:val="24"/>
          <w:lang w:eastAsia="ru-RU"/>
        </w:rPr>
        <w:t>2</w:t>
      </w:r>
      <w:r w:rsidRPr="004642D9">
        <w:rPr>
          <w:rFonts w:ascii="Arial" w:eastAsia="Times New Roman" w:hAnsi="Arial" w:cs="Arial"/>
          <w:color w:val="000000" w:themeColor="text1"/>
          <w:sz w:val="24"/>
          <w:szCs w:val="24"/>
          <w:lang w:eastAsia="ru-RU"/>
        </w:rPr>
        <w:t>00 мм до верхнего края информационной таблички, информационного блока, расположенных на самом высоком уровне и не менее 800 мм до нижнего края вывески, информационного блока, расположенных на самом низком уровне (рис. 41 приложения №1);</w:t>
      </w:r>
    </w:p>
    <w:p w14:paraId="043A1662" w14:textId="77777777" w:rsidR="003407D0" w:rsidRPr="004642D9" w:rsidRDefault="003407D0">
      <w:pPr>
        <w:spacing w:after="0" w:line="240" w:lineRule="auto"/>
        <w:ind w:right="-284"/>
        <w:jc w:val="both"/>
        <w:rPr>
          <w:rFonts w:ascii="Arial" w:eastAsia="Times New Roman" w:hAnsi="Arial" w:cs="Arial"/>
          <w:color w:val="FF0000"/>
          <w:sz w:val="24"/>
          <w:szCs w:val="24"/>
          <w:lang w:eastAsia="ru-RU"/>
        </w:rPr>
      </w:pPr>
    </w:p>
    <w:p w14:paraId="43795BD5" w14:textId="77777777" w:rsidR="003407D0" w:rsidRPr="004642D9"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4642D9">
        <w:rPr>
          <w:rFonts w:ascii="Arial" w:eastAsia="Times New Roman" w:hAnsi="Arial" w:cs="Arial"/>
          <w:color w:val="000000" w:themeColor="text1"/>
          <w:sz w:val="24"/>
          <w:szCs w:val="24"/>
          <w:lang w:eastAsia="ru-RU"/>
        </w:rPr>
        <w:t>10.4. Одна организация вправе установить только одну информационную табличку.</w:t>
      </w:r>
    </w:p>
    <w:p w14:paraId="21C4D6FE" w14:textId="77777777" w:rsidR="003407D0" w:rsidRPr="004642D9"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1778953C" w14:textId="507AC252" w:rsidR="003407D0" w:rsidRPr="004642D9"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4642D9">
        <w:rPr>
          <w:rFonts w:ascii="Arial" w:eastAsia="Times New Roman" w:hAnsi="Arial" w:cs="Arial"/>
          <w:color w:val="000000" w:themeColor="text1"/>
          <w:sz w:val="24"/>
          <w:szCs w:val="24"/>
          <w:lang w:eastAsia="ru-RU"/>
        </w:rPr>
        <w:t xml:space="preserve">10.5. Максимальный размер учрежденческой доски не должен превышать </w:t>
      </w:r>
      <w:r w:rsidR="00154595" w:rsidRPr="004642D9">
        <w:rPr>
          <w:rFonts w:ascii="Arial" w:eastAsia="Times New Roman" w:hAnsi="Arial" w:cs="Arial"/>
          <w:color w:val="000000" w:themeColor="text1"/>
          <w:sz w:val="24"/>
          <w:szCs w:val="24"/>
          <w:lang w:eastAsia="ru-RU"/>
        </w:rPr>
        <w:t>1</w:t>
      </w:r>
      <w:r w:rsidRPr="004642D9">
        <w:rPr>
          <w:rFonts w:ascii="Arial" w:eastAsia="Times New Roman" w:hAnsi="Arial" w:cs="Arial"/>
          <w:color w:val="000000" w:themeColor="text1"/>
          <w:sz w:val="24"/>
          <w:szCs w:val="24"/>
          <w:lang w:eastAsia="ru-RU"/>
        </w:rPr>
        <w:t>,</w:t>
      </w:r>
      <w:r w:rsidR="00527E37" w:rsidRPr="004642D9">
        <w:rPr>
          <w:rFonts w:ascii="Arial" w:eastAsia="Times New Roman" w:hAnsi="Arial" w:cs="Arial"/>
          <w:color w:val="000000" w:themeColor="text1"/>
          <w:sz w:val="24"/>
          <w:szCs w:val="24"/>
          <w:lang w:eastAsia="ru-RU"/>
        </w:rPr>
        <w:t>0</w:t>
      </w:r>
      <w:r w:rsidRPr="004642D9">
        <w:rPr>
          <w:rFonts w:ascii="Arial" w:eastAsia="Times New Roman" w:hAnsi="Arial" w:cs="Arial"/>
          <w:color w:val="000000" w:themeColor="text1"/>
          <w:sz w:val="24"/>
          <w:szCs w:val="24"/>
          <w:lang w:eastAsia="ru-RU"/>
        </w:rPr>
        <w:t xml:space="preserve"> кв. м.</w:t>
      </w:r>
    </w:p>
    <w:p w14:paraId="0801D2CD" w14:textId="77777777" w:rsidR="003407D0" w:rsidRPr="004642D9"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4900B832" w14:textId="77777777" w:rsidR="003407D0" w:rsidRPr="004642D9" w:rsidRDefault="00417342">
      <w:pPr>
        <w:spacing w:after="0" w:line="240" w:lineRule="auto"/>
        <w:ind w:right="-284" w:firstLine="709"/>
        <w:jc w:val="both"/>
        <w:rPr>
          <w:rFonts w:ascii="Arial" w:eastAsia="Times New Roman" w:hAnsi="Arial" w:cs="Arial"/>
          <w:color w:val="000000" w:themeColor="text1"/>
          <w:sz w:val="24"/>
          <w:szCs w:val="24"/>
          <w:lang w:eastAsia="ru-RU"/>
        </w:rPr>
      </w:pPr>
      <w:r w:rsidRPr="004642D9">
        <w:rPr>
          <w:rFonts w:ascii="Arial" w:eastAsia="Times New Roman" w:hAnsi="Arial" w:cs="Arial"/>
          <w:color w:val="000000" w:themeColor="text1"/>
          <w:sz w:val="24"/>
          <w:szCs w:val="24"/>
          <w:lang w:eastAsia="ru-RU"/>
        </w:rPr>
        <w:t>10.6. Учрежденческие доски могут устанавливаться непосредственно у главного входа в учреждение, предприятие на плоскости фасада слева, справа, над входными дверьми или на передней вертикальной поверхности козырька (навеса) входной группы.</w:t>
      </w:r>
    </w:p>
    <w:p w14:paraId="5E0C9F6C" w14:textId="584E19F2" w:rsidR="00347E7C" w:rsidRPr="00154595" w:rsidRDefault="00347E7C">
      <w:pPr>
        <w:spacing w:after="0" w:line="240" w:lineRule="auto"/>
        <w:ind w:right="-284" w:firstLine="709"/>
        <w:jc w:val="both"/>
        <w:rPr>
          <w:rFonts w:ascii="Arial" w:eastAsia="Times New Roman" w:hAnsi="Arial" w:cs="Arial"/>
          <w:color w:val="000000" w:themeColor="text1"/>
          <w:sz w:val="24"/>
          <w:szCs w:val="24"/>
          <w:lang w:eastAsia="ru-RU"/>
        </w:rPr>
      </w:pPr>
      <w:bookmarkStart w:id="80" w:name="_Hlk224047909"/>
      <w:r w:rsidRPr="004642D9">
        <w:rPr>
          <w:rFonts w:ascii="Arial" w:eastAsia="Times New Roman" w:hAnsi="Arial" w:cs="Arial"/>
          <w:color w:val="000000" w:themeColor="text1"/>
          <w:sz w:val="24"/>
          <w:szCs w:val="24"/>
          <w:lang w:eastAsia="ru-RU"/>
        </w:rPr>
        <w:t>В случае размещения нескольких учрежденческих досок на одном фасаде</w:t>
      </w:r>
      <w:bookmarkEnd w:id="80"/>
      <w:r w:rsidRPr="004642D9">
        <w:rPr>
          <w:rFonts w:ascii="Arial" w:eastAsia="Times New Roman" w:hAnsi="Arial" w:cs="Arial"/>
          <w:color w:val="000000" w:themeColor="text1"/>
          <w:sz w:val="24"/>
          <w:szCs w:val="24"/>
          <w:lang w:eastAsia="ru-RU"/>
        </w:rPr>
        <w:t>, обязательно применение единого размера для данных учрежденческих досок по высоте и ширине и выравнивание по единому горизонтальному уровню</w:t>
      </w:r>
    </w:p>
    <w:p w14:paraId="6D9F0935" w14:textId="77777777" w:rsidR="003407D0" w:rsidRPr="00394B7E" w:rsidRDefault="003407D0">
      <w:pPr>
        <w:spacing w:after="0" w:line="240" w:lineRule="auto"/>
        <w:ind w:right="-284" w:firstLine="709"/>
        <w:jc w:val="both"/>
        <w:rPr>
          <w:rFonts w:ascii="Arial" w:eastAsia="Times New Roman" w:hAnsi="Arial" w:cs="Arial"/>
          <w:color w:val="FF0000"/>
          <w:sz w:val="24"/>
          <w:szCs w:val="24"/>
          <w:lang w:eastAsia="ru-RU"/>
        </w:rPr>
      </w:pPr>
    </w:p>
    <w:p w14:paraId="09311A23" w14:textId="457293CD" w:rsidR="003407D0" w:rsidRPr="00302F4E" w:rsidRDefault="00417342">
      <w:pPr>
        <w:spacing w:after="0" w:line="240" w:lineRule="auto"/>
        <w:ind w:right="-284"/>
        <w:jc w:val="center"/>
        <w:rPr>
          <w:rFonts w:ascii="Arial" w:eastAsia="Times New Roman" w:hAnsi="Arial" w:cs="Arial"/>
          <w:b/>
          <w:color w:val="000000" w:themeColor="text1"/>
          <w:sz w:val="24"/>
          <w:szCs w:val="24"/>
          <w:lang w:eastAsia="ru-RU"/>
        </w:rPr>
      </w:pPr>
      <w:bookmarkStart w:id="81" w:name="_Hlk224048420"/>
      <w:r w:rsidRPr="00302F4E">
        <w:rPr>
          <w:rFonts w:ascii="Arial" w:eastAsia="Times New Roman" w:hAnsi="Arial" w:cs="Arial"/>
          <w:b/>
          <w:color w:val="000000" w:themeColor="text1"/>
          <w:sz w:val="24"/>
          <w:szCs w:val="24"/>
          <w:lang w:eastAsia="ru-RU"/>
        </w:rPr>
        <w:t>1</w:t>
      </w:r>
      <w:r w:rsidR="00105DD5" w:rsidRPr="00302F4E">
        <w:rPr>
          <w:rFonts w:ascii="Arial" w:eastAsia="Times New Roman" w:hAnsi="Arial" w:cs="Arial"/>
          <w:b/>
          <w:color w:val="000000" w:themeColor="text1"/>
          <w:sz w:val="24"/>
          <w:szCs w:val="24"/>
          <w:lang w:eastAsia="ru-RU"/>
        </w:rPr>
        <w:t>1</w:t>
      </w:r>
      <w:r w:rsidRPr="00302F4E">
        <w:rPr>
          <w:rFonts w:ascii="Arial" w:eastAsia="Times New Roman" w:hAnsi="Arial" w:cs="Arial"/>
          <w:b/>
          <w:color w:val="000000" w:themeColor="text1"/>
          <w:sz w:val="24"/>
          <w:szCs w:val="24"/>
          <w:lang w:eastAsia="ru-RU"/>
        </w:rPr>
        <w:t>. Требования к дизайн-проекту размещения</w:t>
      </w:r>
    </w:p>
    <w:p w14:paraId="3BC46923" w14:textId="77777777" w:rsidR="003407D0" w:rsidRPr="00302F4E" w:rsidRDefault="00417342">
      <w:pPr>
        <w:spacing w:after="0" w:line="240" w:lineRule="auto"/>
        <w:ind w:right="-284"/>
        <w:jc w:val="center"/>
        <w:rPr>
          <w:rFonts w:ascii="Arial" w:eastAsia="Times New Roman" w:hAnsi="Arial" w:cs="Arial"/>
          <w:color w:val="000000" w:themeColor="text1"/>
          <w:sz w:val="24"/>
          <w:szCs w:val="24"/>
          <w:lang w:eastAsia="ru-RU"/>
        </w:rPr>
      </w:pPr>
      <w:r w:rsidRPr="00302F4E">
        <w:rPr>
          <w:rFonts w:ascii="Arial" w:eastAsia="Times New Roman" w:hAnsi="Arial" w:cs="Arial"/>
          <w:b/>
          <w:color w:val="000000" w:themeColor="text1"/>
          <w:sz w:val="24"/>
          <w:szCs w:val="24"/>
          <w:lang w:eastAsia="ru-RU"/>
        </w:rPr>
        <w:t xml:space="preserve">информационной вывески </w:t>
      </w:r>
    </w:p>
    <w:bookmarkEnd w:id="81"/>
    <w:p w14:paraId="790234EF" w14:textId="77777777" w:rsidR="003407D0" w:rsidRPr="00302F4E" w:rsidRDefault="003407D0">
      <w:pPr>
        <w:spacing w:after="0" w:line="240" w:lineRule="auto"/>
        <w:ind w:right="-284"/>
        <w:jc w:val="center"/>
        <w:rPr>
          <w:rFonts w:ascii="Arial" w:eastAsia="Times New Roman" w:hAnsi="Arial" w:cs="Arial"/>
          <w:color w:val="000000" w:themeColor="text1"/>
          <w:sz w:val="24"/>
          <w:szCs w:val="24"/>
          <w:lang w:eastAsia="ru-RU"/>
        </w:rPr>
      </w:pPr>
    </w:p>
    <w:p w14:paraId="29592604" w14:textId="07AE11F4" w:rsidR="003407D0" w:rsidRPr="00302F4E" w:rsidRDefault="00417342" w:rsidP="00253106">
      <w:pPr>
        <w:spacing w:after="0" w:line="240" w:lineRule="auto"/>
        <w:ind w:right="-284" w:firstLine="709"/>
        <w:rPr>
          <w:rFonts w:ascii="Arial" w:eastAsia="Times New Roman" w:hAnsi="Arial" w:cs="Arial"/>
          <w:color w:val="000000" w:themeColor="text1"/>
          <w:sz w:val="24"/>
          <w:szCs w:val="24"/>
          <w:lang w:eastAsia="ru-RU"/>
        </w:rPr>
      </w:pPr>
      <w:r w:rsidRPr="00302F4E">
        <w:rPr>
          <w:rFonts w:ascii="Arial" w:eastAsia="Times New Roman" w:hAnsi="Arial" w:cs="Arial"/>
          <w:color w:val="000000" w:themeColor="text1"/>
          <w:sz w:val="24"/>
          <w:szCs w:val="24"/>
          <w:lang w:eastAsia="ru-RU"/>
        </w:rPr>
        <w:t>1</w:t>
      </w:r>
      <w:r w:rsidR="007D248A" w:rsidRPr="00302F4E">
        <w:rPr>
          <w:rFonts w:ascii="Arial" w:eastAsia="Times New Roman" w:hAnsi="Arial" w:cs="Arial"/>
          <w:color w:val="000000" w:themeColor="text1"/>
          <w:sz w:val="24"/>
          <w:szCs w:val="24"/>
          <w:lang w:eastAsia="ru-RU"/>
        </w:rPr>
        <w:t>1</w:t>
      </w:r>
      <w:r w:rsidRPr="00302F4E">
        <w:rPr>
          <w:rFonts w:ascii="Arial" w:eastAsia="Times New Roman" w:hAnsi="Arial" w:cs="Arial"/>
          <w:color w:val="000000" w:themeColor="text1"/>
          <w:sz w:val="24"/>
          <w:szCs w:val="24"/>
          <w:lang w:eastAsia="ru-RU"/>
        </w:rPr>
        <w:t>.1. Требования к составу дизайн-проекта размещения информационной вывески.</w:t>
      </w:r>
    </w:p>
    <w:p w14:paraId="5C1437ED" w14:textId="77777777"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bookmarkStart w:id="82" w:name="_Hlk122704170"/>
      <w:r w:rsidRPr="00302F4E">
        <w:rPr>
          <w:rFonts w:ascii="Arial" w:eastAsia="Times New Roman" w:hAnsi="Arial" w:cs="Arial"/>
          <w:color w:val="000000" w:themeColor="text1"/>
          <w:sz w:val="24"/>
          <w:szCs w:val="24"/>
          <w:lang w:eastAsia="zh-CN"/>
        </w:rPr>
        <w:t xml:space="preserve">Дизайн-проект размещения информационной вывески </w:t>
      </w:r>
      <w:bookmarkEnd w:id="82"/>
      <w:r w:rsidRPr="00302F4E">
        <w:rPr>
          <w:rFonts w:ascii="Arial" w:eastAsia="Times New Roman" w:hAnsi="Arial" w:cs="Arial"/>
          <w:color w:val="000000" w:themeColor="text1"/>
          <w:sz w:val="24"/>
          <w:szCs w:val="24"/>
          <w:lang w:eastAsia="zh-CN"/>
        </w:rPr>
        <w:t>включает:</w:t>
      </w:r>
    </w:p>
    <w:p w14:paraId="0EB25C16" w14:textId="77777777"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 текстовые материалы;</w:t>
      </w:r>
    </w:p>
    <w:p w14:paraId="384DDFA3" w14:textId="40EABA99" w:rsidR="0024742A" w:rsidRPr="00302F4E" w:rsidRDefault="00417342" w:rsidP="0024742A">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2)  графические материалы</w:t>
      </w:r>
      <w:r w:rsidR="0024742A" w:rsidRPr="00302F4E">
        <w:rPr>
          <w:rFonts w:ascii="Arial" w:eastAsia="Times New Roman" w:hAnsi="Arial" w:cs="Arial"/>
          <w:color w:val="000000" w:themeColor="text1"/>
          <w:sz w:val="24"/>
          <w:szCs w:val="24"/>
          <w:lang w:eastAsia="zh-CN"/>
        </w:rPr>
        <w:t>.</w:t>
      </w:r>
    </w:p>
    <w:p w14:paraId="0A8C053C" w14:textId="77777777" w:rsidR="0024742A" w:rsidRPr="00302F4E" w:rsidRDefault="0024742A">
      <w:pPr>
        <w:spacing w:after="0" w:line="240" w:lineRule="auto"/>
        <w:ind w:firstLine="709"/>
        <w:jc w:val="both"/>
        <w:rPr>
          <w:rFonts w:ascii="Arial" w:eastAsia="Times New Roman" w:hAnsi="Arial" w:cs="Arial"/>
          <w:color w:val="000000" w:themeColor="text1"/>
          <w:sz w:val="24"/>
          <w:szCs w:val="24"/>
          <w:lang w:eastAsia="zh-CN"/>
        </w:rPr>
      </w:pPr>
    </w:p>
    <w:p w14:paraId="0E1DB002" w14:textId="3348CA77"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12.2. Текстовые материалы включают:</w:t>
      </w:r>
    </w:p>
    <w:p w14:paraId="23F5EF28" w14:textId="21257160"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bookmarkStart w:id="83" w:name="_Hlk223106406"/>
      <w:r w:rsidRPr="00302F4E">
        <w:rPr>
          <w:rFonts w:ascii="Arial" w:eastAsia="Times New Roman" w:hAnsi="Arial" w:cs="Arial"/>
          <w:color w:val="000000" w:themeColor="text1"/>
          <w:sz w:val="24"/>
          <w:szCs w:val="24"/>
          <w:lang w:eastAsia="zh-CN"/>
        </w:rPr>
        <w:t>1) сведения об объекте (здании, строении, сооружении): адрес,</w:t>
      </w:r>
      <w:r w:rsidR="0024742A" w:rsidRPr="00302F4E">
        <w:rPr>
          <w:rFonts w:ascii="Arial" w:eastAsia="Times New Roman" w:hAnsi="Arial" w:cs="Arial"/>
          <w:color w:val="000000" w:themeColor="text1"/>
          <w:sz w:val="24"/>
          <w:szCs w:val="24"/>
          <w:lang w:eastAsia="zh-CN"/>
        </w:rPr>
        <w:t xml:space="preserve"> месторасположения,</w:t>
      </w:r>
      <w:r w:rsidRPr="00302F4E">
        <w:rPr>
          <w:rFonts w:ascii="Arial" w:eastAsia="Times New Roman" w:hAnsi="Arial" w:cs="Arial"/>
          <w:color w:val="000000" w:themeColor="text1"/>
          <w:sz w:val="24"/>
          <w:szCs w:val="24"/>
          <w:lang w:eastAsia="zh-CN"/>
        </w:rPr>
        <w:t xml:space="preserve"> основные особенности и характеристики;</w:t>
      </w:r>
    </w:p>
    <w:p w14:paraId="2CE48E60" w14:textId="6E04625B"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2)  сведения о виде вывески, месте ее размещения</w:t>
      </w:r>
      <w:r w:rsidR="0024742A" w:rsidRPr="00302F4E">
        <w:rPr>
          <w:rFonts w:ascii="Arial" w:eastAsia="Times New Roman" w:hAnsi="Arial" w:cs="Arial"/>
          <w:color w:val="000000" w:themeColor="text1"/>
          <w:sz w:val="24"/>
          <w:szCs w:val="24"/>
          <w:lang w:eastAsia="zh-CN"/>
        </w:rPr>
        <w:t xml:space="preserve"> на фасаде здания. строения, сооружения</w:t>
      </w:r>
      <w:r w:rsidRPr="00302F4E">
        <w:rPr>
          <w:rFonts w:ascii="Arial" w:eastAsia="Times New Roman" w:hAnsi="Arial" w:cs="Arial"/>
          <w:color w:val="000000" w:themeColor="text1"/>
          <w:sz w:val="24"/>
          <w:szCs w:val="24"/>
          <w:lang w:eastAsia="zh-CN"/>
        </w:rPr>
        <w:t>;</w:t>
      </w:r>
    </w:p>
    <w:p w14:paraId="5736BF3B" w14:textId="15CC1395"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3) сведения о способе подсветки вывески</w:t>
      </w:r>
      <w:r w:rsidR="0024742A" w:rsidRPr="00302F4E">
        <w:rPr>
          <w:rFonts w:ascii="Arial" w:eastAsia="Times New Roman" w:hAnsi="Arial" w:cs="Arial"/>
          <w:color w:val="000000" w:themeColor="text1"/>
          <w:sz w:val="24"/>
          <w:szCs w:val="24"/>
          <w:lang w:eastAsia="zh-CN"/>
        </w:rPr>
        <w:t xml:space="preserve"> и способе подключения с сети электроснабжения</w:t>
      </w:r>
      <w:r w:rsidRPr="00302F4E">
        <w:rPr>
          <w:rFonts w:ascii="Arial" w:eastAsia="Times New Roman" w:hAnsi="Arial" w:cs="Arial"/>
          <w:color w:val="000000" w:themeColor="text1"/>
          <w:sz w:val="24"/>
          <w:szCs w:val="24"/>
          <w:lang w:eastAsia="zh-CN"/>
        </w:rPr>
        <w:t>;</w:t>
      </w:r>
    </w:p>
    <w:p w14:paraId="6A5329C6" w14:textId="347B2AD8"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4) параметры и технические характеристики вывески</w:t>
      </w:r>
      <w:r w:rsidR="0024742A" w:rsidRPr="00302F4E">
        <w:rPr>
          <w:rFonts w:ascii="Arial" w:eastAsia="Times New Roman" w:hAnsi="Arial" w:cs="Arial"/>
          <w:color w:val="000000" w:themeColor="text1"/>
          <w:sz w:val="24"/>
          <w:szCs w:val="24"/>
          <w:lang w:eastAsia="zh-CN"/>
        </w:rPr>
        <w:t>;</w:t>
      </w:r>
    </w:p>
    <w:p w14:paraId="12067D62" w14:textId="57D507BA" w:rsidR="00317032" w:rsidRPr="00302F4E" w:rsidRDefault="0031703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5) информацию о цветовых (в международной цветовой системе RAL) и стилистических решениях (используемые шрифты, декоративные элементы) или художественно-композиционных решениях информационной вывески в полном объеме.</w:t>
      </w:r>
    </w:p>
    <w:p w14:paraId="7695C273" w14:textId="7C354602" w:rsidR="0024742A" w:rsidRPr="00302F4E" w:rsidRDefault="0031703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lastRenderedPageBreak/>
        <w:t>6</w:t>
      </w:r>
      <w:r w:rsidR="0024742A" w:rsidRPr="00302F4E">
        <w:rPr>
          <w:rFonts w:ascii="Arial" w:eastAsia="Times New Roman" w:hAnsi="Arial" w:cs="Arial"/>
          <w:color w:val="000000" w:themeColor="text1"/>
          <w:sz w:val="24"/>
          <w:szCs w:val="24"/>
          <w:lang w:eastAsia="zh-CN"/>
        </w:rPr>
        <w:t>) документы о регистрации фирменных наименований, товарных знаков и знаков обслуживания, в случае размещения информации на информационной вывеске с использованием иностранных слов.</w:t>
      </w:r>
    </w:p>
    <w:p w14:paraId="13768DFD" w14:textId="77777777" w:rsidR="003407D0" w:rsidRPr="00302F4E" w:rsidRDefault="003407D0">
      <w:pPr>
        <w:spacing w:after="0" w:line="240" w:lineRule="auto"/>
        <w:ind w:firstLine="709"/>
        <w:jc w:val="both"/>
        <w:rPr>
          <w:rFonts w:ascii="Arial" w:eastAsia="Times New Roman" w:hAnsi="Arial" w:cs="Arial"/>
          <w:color w:val="FF0000"/>
          <w:sz w:val="24"/>
          <w:szCs w:val="24"/>
          <w:lang w:eastAsia="zh-CN"/>
        </w:rPr>
      </w:pPr>
    </w:p>
    <w:bookmarkEnd w:id="83"/>
    <w:p w14:paraId="4631DC74" w14:textId="06109485"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w:t>
      </w:r>
      <w:r w:rsidR="007D248A" w:rsidRPr="00302F4E">
        <w:rPr>
          <w:rFonts w:ascii="Arial" w:eastAsia="Times New Roman" w:hAnsi="Arial" w:cs="Arial"/>
          <w:color w:val="000000" w:themeColor="text1"/>
          <w:sz w:val="24"/>
          <w:szCs w:val="24"/>
          <w:lang w:eastAsia="zh-CN"/>
        </w:rPr>
        <w:t>1</w:t>
      </w:r>
      <w:r w:rsidRPr="00302F4E">
        <w:rPr>
          <w:rFonts w:ascii="Arial" w:eastAsia="Times New Roman" w:hAnsi="Arial" w:cs="Arial"/>
          <w:color w:val="000000" w:themeColor="text1"/>
          <w:sz w:val="24"/>
          <w:szCs w:val="24"/>
          <w:lang w:eastAsia="zh-CN"/>
        </w:rPr>
        <w:t>.3. Графические материалы дизайн-проекта при размещении вывески на внешних поверхностях зданий, строений, сооружений, нестационарных торговых объектах включают:</w:t>
      </w:r>
    </w:p>
    <w:p w14:paraId="01E33B2A" w14:textId="77777777"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 ситуационный план (схема территориального размещения в населенном пункте) объекта (здания, строения, сооружения), на котором будет размещена информационная вывеска;</w:t>
      </w:r>
    </w:p>
    <w:p w14:paraId="627027C1" w14:textId="4669B930" w:rsidR="0024742A" w:rsidRPr="00302F4E" w:rsidRDefault="00417342">
      <w:pPr>
        <w:spacing w:after="0" w:line="240" w:lineRule="auto"/>
        <w:ind w:firstLine="709"/>
        <w:jc w:val="both"/>
        <w:rPr>
          <w:rFonts w:ascii="Arial" w:eastAsia="Times New Roman" w:hAnsi="Arial" w:cs="Arial"/>
          <w:color w:val="000000" w:themeColor="text1"/>
          <w:sz w:val="24"/>
          <w:szCs w:val="24"/>
          <w:lang w:eastAsia="zh-CN"/>
        </w:rPr>
      </w:pPr>
      <w:bookmarkStart w:id="84" w:name="_Hlk128401811"/>
      <w:r w:rsidRPr="00302F4E">
        <w:rPr>
          <w:rFonts w:ascii="Arial" w:eastAsia="Times New Roman" w:hAnsi="Arial" w:cs="Arial"/>
          <w:color w:val="000000" w:themeColor="text1"/>
          <w:sz w:val="24"/>
          <w:szCs w:val="24"/>
          <w:lang w:eastAsia="zh-CN"/>
        </w:rPr>
        <w:t xml:space="preserve">2) </w:t>
      </w:r>
      <w:r w:rsidR="0024742A" w:rsidRPr="00302F4E">
        <w:rPr>
          <w:rFonts w:ascii="Arial" w:eastAsia="Times New Roman" w:hAnsi="Arial" w:cs="Arial"/>
          <w:color w:val="000000" w:themeColor="text1"/>
          <w:sz w:val="24"/>
          <w:szCs w:val="24"/>
          <w:lang w:eastAsia="zh-CN"/>
        </w:rPr>
        <w:t>цветные фотографии предполагаемого места размещения информационной вывески</w:t>
      </w:r>
      <w:r w:rsidR="00317032" w:rsidRPr="00302F4E">
        <w:rPr>
          <w:rFonts w:ascii="Arial" w:eastAsia="Times New Roman" w:hAnsi="Arial" w:cs="Arial"/>
          <w:color w:val="000000" w:themeColor="text1"/>
          <w:sz w:val="24"/>
          <w:szCs w:val="24"/>
          <w:lang w:eastAsia="zh-CN"/>
        </w:rPr>
        <w:t xml:space="preserve"> «ДО»</w:t>
      </w:r>
      <w:r w:rsidR="0024742A" w:rsidRPr="00302F4E">
        <w:rPr>
          <w:rFonts w:ascii="Arial" w:eastAsia="Times New Roman" w:hAnsi="Arial" w:cs="Arial"/>
          <w:color w:val="000000" w:themeColor="text1"/>
          <w:sz w:val="24"/>
          <w:szCs w:val="24"/>
          <w:lang w:eastAsia="zh-CN"/>
        </w:rPr>
        <w:t xml:space="preserve">, выполненные не более, чем за 30 дней до обращения в орган местного самоуправления, в количестве не менее 3 цветных фотографий (в формате 10х15 или 13х18). </w:t>
      </w:r>
    </w:p>
    <w:p w14:paraId="5E0AE013" w14:textId="77777777" w:rsidR="0024742A" w:rsidRPr="00302F4E" w:rsidRDefault="0024742A">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Фотографии объекта должны быть выполнены с соблюдением контрастности и цветопередачи. </w:t>
      </w:r>
    </w:p>
    <w:p w14:paraId="0BC40C3B" w14:textId="09CD398B" w:rsidR="004C3709" w:rsidRPr="00302F4E" w:rsidRDefault="0024742A">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Фотофиксацию необходимо производить с двух противоположных сторон - слева и справа, а также напротив (перпендикулярно) от предполагаемого места размещения вывески</w:t>
      </w:r>
      <w:r w:rsidR="004C3709" w:rsidRPr="00302F4E">
        <w:rPr>
          <w:rFonts w:ascii="Arial" w:eastAsia="Times New Roman" w:hAnsi="Arial" w:cs="Arial"/>
          <w:color w:val="000000" w:themeColor="text1"/>
          <w:sz w:val="24"/>
          <w:szCs w:val="24"/>
          <w:lang w:eastAsia="zh-CN"/>
        </w:rPr>
        <w:t>.</w:t>
      </w:r>
    </w:p>
    <w:p w14:paraId="056178C0" w14:textId="7AD22C87" w:rsidR="003407D0" w:rsidRPr="00302F4E" w:rsidRDefault="004C3709">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Фотографии должны </w:t>
      </w:r>
      <w:r w:rsidR="0024742A" w:rsidRPr="00302F4E">
        <w:rPr>
          <w:rFonts w:ascii="Arial" w:eastAsia="Times New Roman" w:hAnsi="Arial" w:cs="Arial"/>
          <w:color w:val="000000" w:themeColor="text1"/>
          <w:sz w:val="24"/>
          <w:szCs w:val="24"/>
          <w:lang w:eastAsia="zh-CN"/>
        </w:rPr>
        <w:t>захватыва</w:t>
      </w:r>
      <w:r w:rsidRPr="00302F4E">
        <w:rPr>
          <w:rFonts w:ascii="Arial" w:eastAsia="Times New Roman" w:hAnsi="Arial" w:cs="Arial"/>
          <w:color w:val="000000" w:themeColor="text1"/>
          <w:sz w:val="24"/>
          <w:szCs w:val="24"/>
          <w:lang w:eastAsia="zh-CN"/>
        </w:rPr>
        <w:t>ть</w:t>
      </w:r>
      <w:r w:rsidR="0024742A" w:rsidRPr="00302F4E">
        <w:rPr>
          <w:rFonts w:ascii="Arial" w:eastAsia="Times New Roman" w:hAnsi="Arial" w:cs="Arial"/>
          <w:color w:val="000000" w:themeColor="text1"/>
          <w:sz w:val="24"/>
          <w:szCs w:val="24"/>
          <w:lang w:eastAsia="zh-CN"/>
        </w:rPr>
        <w:t xml:space="preserve"> место размещения вывески и иные вывески, размещенные на </w:t>
      </w:r>
      <w:r w:rsidRPr="00302F4E">
        <w:rPr>
          <w:rFonts w:ascii="Arial" w:eastAsia="Times New Roman" w:hAnsi="Arial" w:cs="Arial"/>
          <w:color w:val="000000" w:themeColor="text1"/>
          <w:sz w:val="24"/>
          <w:szCs w:val="24"/>
          <w:lang w:eastAsia="zh-CN"/>
        </w:rPr>
        <w:t xml:space="preserve">данном фасаде </w:t>
      </w:r>
      <w:r w:rsidR="0024742A" w:rsidRPr="00302F4E">
        <w:rPr>
          <w:rFonts w:ascii="Arial" w:eastAsia="Times New Roman" w:hAnsi="Arial" w:cs="Arial"/>
          <w:color w:val="000000" w:themeColor="text1"/>
          <w:sz w:val="24"/>
          <w:szCs w:val="24"/>
          <w:lang w:eastAsia="zh-CN"/>
        </w:rPr>
        <w:t>здания, строения, сооружения</w:t>
      </w:r>
      <w:r w:rsidR="00417342" w:rsidRPr="00302F4E">
        <w:rPr>
          <w:rFonts w:ascii="Arial" w:eastAsia="Times New Roman" w:hAnsi="Arial" w:cs="Arial"/>
          <w:color w:val="000000" w:themeColor="text1"/>
          <w:sz w:val="24"/>
          <w:szCs w:val="24"/>
          <w:lang w:eastAsia="zh-CN"/>
        </w:rPr>
        <w:t>;</w:t>
      </w:r>
    </w:p>
    <w:p w14:paraId="4D56C195" w14:textId="1F2CAB72" w:rsidR="00317032" w:rsidRPr="00302F4E" w:rsidRDefault="0031703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3) фотомонтаж - графическая </w:t>
      </w:r>
      <w:proofErr w:type="spellStart"/>
      <w:r w:rsidRPr="00302F4E">
        <w:rPr>
          <w:rFonts w:ascii="Arial" w:eastAsia="Times New Roman" w:hAnsi="Arial" w:cs="Arial"/>
          <w:color w:val="000000" w:themeColor="text1"/>
          <w:sz w:val="24"/>
          <w:szCs w:val="24"/>
          <w:lang w:eastAsia="zh-CN"/>
        </w:rPr>
        <w:t>врисовка</w:t>
      </w:r>
      <w:proofErr w:type="spellEnd"/>
      <w:r w:rsidRPr="00302F4E">
        <w:rPr>
          <w:rFonts w:ascii="Arial" w:eastAsia="Times New Roman" w:hAnsi="Arial" w:cs="Arial"/>
          <w:color w:val="000000" w:themeColor="text1"/>
          <w:sz w:val="24"/>
          <w:szCs w:val="24"/>
          <w:lang w:eastAsia="zh-CN"/>
        </w:rPr>
        <w:t xml:space="preserve"> вывески «ПОСЛЕ» в месте ее предполагаемого размещения на фасаде с указанием всех необходимых размеров привязки (высота размещения относительно грунта, расстояние от ближайших оконных и дверных проемов, а также конструкций, и пр. </w:t>
      </w:r>
    </w:p>
    <w:p w14:paraId="77B2A120" w14:textId="5BBF1A09" w:rsidR="00317032" w:rsidRPr="00302F4E" w:rsidRDefault="0031703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Выполняется на фотографии с соблюдением пропорций размещаемого объекта. Фотомонтаж должен обеспечить в полном объеме четкую демонстрацию места размещения вывески и всех иных вывесок, размещенных на всей плоскости внешних поверхностей здания, строения, сооружения;</w:t>
      </w:r>
    </w:p>
    <w:bookmarkEnd w:id="84"/>
    <w:p w14:paraId="076223F7" w14:textId="41A60319" w:rsidR="003407D0" w:rsidRPr="00302F4E" w:rsidRDefault="0031703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4</w:t>
      </w:r>
      <w:r w:rsidR="00417342" w:rsidRPr="00302F4E">
        <w:rPr>
          <w:rFonts w:ascii="Arial" w:eastAsia="Times New Roman" w:hAnsi="Arial" w:cs="Arial"/>
          <w:color w:val="000000" w:themeColor="text1"/>
          <w:sz w:val="24"/>
          <w:szCs w:val="24"/>
          <w:lang w:eastAsia="zh-CN"/>
        </w:rPr>
        <w:t xml:space="preserve">)  </w:t>
      </w:r>
      <w:r w:rsidR="0024742A" w:rsidRPr="00302F4E">
        <w:rPr>
          <w:rFonts w:ascii="Arial" w:eastAsia="Times New Roman" w:hAnsi="Arial" w:cs="Arial"/>
          <w:color w:val="000000" w:themeColor="text1"/>
          <w:sz w:val="24"/>
          <w:szCs w:val="24"/>
          <w:lang w:eastAsia="zh-CN"/>
        </w:rPr>
        <w:t>чертеж</w:t>
      </w:r>
      <w:r w:rsidRPr="00302F4E">
        <w:rPr>
          <w:rFonts w:ascii="Arial" w:eastAsia="Times New Roman" w:hAnsi="Arial" w:cs="Arial"/>
          <w:color w:val="000000" w:themeColor="text1"/>
          <w:sz w:val="24"/>
          <w:szCs w:val="24"/>
          <w:lang w:eastAsia="zh-CN"/>
        </w:rPr>
        <w:t>и</w:t>
      </w:r>
      <w:r w:rsidR="00C8117A" w:rsidRPr="00302F4E">
        <w:rPr>
          <w:rFonts w:ascii="Arial" w:eastAsia="Times New Roman" w:hAnsi="Arial" w:cs="Arial"/>
          <w:color w:val="000000" w:themeColor="text1"/>
          <w:sz w:val="24"/>
          <w:szCs w:val="24"/>
          <w:lang w:eastAsia="zh-CN"/>
        </w:rPr>
        <w:t xml:space="preserve"> информационной</w:t>
      </w:r>
      <w:r w:rsidR="00417342" w:rsidRPr="00302F4E">
        <w:rPr>
          <w:rFonts w:ascii="Arial" w:eastAsia="Times New Roman" w:hAnsi="Arial" w:cs="Arial"/>
          <w:color w:val="000000" w:themeColor="text1"/>
          <w:sz w:val="24"/>
          <w:szCs w:val="24"/>
          <w:lang w:eastAsia="zh-CN"/>
        </w:rPr>
        <w:t xml:space="preserve"> вывески</w:t>
      </w:r>
      <w:r w:rsidR="00C8117A" w:rsidRPr="00302F4E">
        <w:rPr>
          <w:rFonts w:ascii="Arial" w:eastAsia="Times New Roman" w:hAnsi="Arial" w:cs="Arial"/>
          <w:color w:val="000000" w:themeColor="text1"/>
          <w:sz w:val="24"/>
          <w:szCs w:val="24"/>
          <w:lang w:eastAsia="zh-CN"/>
        </w:rPr>
        <w:t xml:space="preserve"> в цвете</w:t>
      </w:r>
      <w:r w:rsidRPr="00302F4E">
        <w:rPr>
          <w:rFonts w:ascii="Arial" w:hAnsi="Arial" w:cs="Arial"/>
          <w:color w:val="000000" w:themeColor="text1"/>
          <w:sz w:val="24"/>
          <w:szCs w:val="24"/>
        </w:rPr>
        <w:t xml:space="preserve"> с указанием всех необходимых </w:t>
      </w:r>
      <w:r w:rsidRPr="00302F4E">
        <w:rPr>
          <w:rFonts w:ascii="Arial" w:eastAsia="Times New Roman" w:hAnsi="Arial" w:cs="Arial"/>
          <w:color w:val="000000" w:themeColor="text1"/>
          <w:sz w:val="24"/>
          <w:szCs w:val="24"/>
          <w:lang w:eastAsia="zh-CN"/>
        </w:rPr>
        <w:t>параметров (длина, ширина, высота и пр.), содержащие:</w:t>
      </w:r>
    </w:p>
    <w:p w14:paraId="1A2D5B2E" w14:textId="42DDB4C8" w:rsidR="00AF6C64" w:rsidRPr="00302F4E" w:rsidRDefault="00AF6C64">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параметры (длина, ширина, высота, толщина);</w:t>
      </w:r>
    </w:p>
    <w:p w14:paraId="39076A64" w14:textId="0073545E" w:rsidR="003407D0" w:rsidRPr="00302F4E" w:rsidRDefault="0031703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 </w:t>
      </w:r>
      <w:r w:rsidR="00417342" w:rsidRPr="00302F4E">
        <w:rPr>
          <w:rFonts w:ascii="Arial" w:eastAsia="Times New Roman" w:hAnsi="Arial" w:cs="Arial"/>
          <w:color w:val="000000" w:themeColor="text1"/>
          <w:sz w:val="24"/>
          <w:szCs w:val="24"/>
          <w:lang w:eastAsia="zh-CN"/>
        </w:rPr>
        <w:t>ведомость используемых материалов</w:t>
      </w:r>
      <w:r w:rsidRPr="00302F4E">
        <w:rPr>
          <w:rFonts w:ascii="Arial" w:eastAsia="Times New Roman" w:hAnsi="Arial" w:cs="Arial"/>
          <w:color w:val="000000" w:themeColor="text1"/>
          <w:sz w:val="24"/>
          <w:szCs w:val="24"/>
          <w:lang w:eastAsia="zh-CN"/>
        </w:rPr>
        <w:t>;</w:t>
      </w:r>
    </w:p>
    <w:p w14:paraId="6F919FA4" w14:textId="7EE88125" w:rsidR="00317032" w:rsidRPr="00302F4E" w:rsidRDefault="0031703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спецификацию используемого оборудования;</w:t>
      </w:r>
    </w:p>
    <w:p w14:paraId="6C8963A1" w14:textId="3CB5CF08" w:rsidR="003407D0" w:rsidRPr="00302F4E" w:rsidRDefault="0031703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 </w:t>
      </w:r>
      <w:r w:rsidR="00417342" w:rsidRPr="00302F4E">
        <w:rPr>
          <w:rFonts w:ascii="Arial" w:eastAsia="Times New Roman" w:hAnsi="Arial" w:cs="Arial"/>
          <w:color w:val="000000" w:themeColor="text1"/>
          <w:sz w:val="24"/>
          <w:szCs w:val="24"/>
          <w:lang w:eastAsia="zh-CN"/>
        </w:rPr>
        <w:t>конструктивные решения узлов крепления вывески, в т.ч схема их расположения;</w:t>
      </w:r>
    </w:p>
    <w:p w14:paraId="6DC00781" w14:textId="4BADB9E4" w:rsidR="003407D0" w:rsidRPr="007F2F92" w:rsidRDefault="0031703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 </w:t>
      </w:r>
      <w:r w:rsidR="00417342" w:rsidRPr="00302F4E">
        <w:rPr>
          <w:rFonts w:ascii="Arial" w:eastAsia="Times New Roman" w:hAnsi="Arial" w:cs="Arial"/>
          <w:color w:val="000000" w:themeColor="text1"/>
          <w:sz w:val="24"/>
          <w:szCs w:val="24"/>
          <w:lang w:eastAsia="zh-CN"/>
        </w:rPr>
        <w:t>чертежи силового металлокаркаса конструкций вывески</w:t>
      </w:r>
      <w:r w:rsidRPr="00302F4E">
        <w:rPr>
          <w:rFonts w:ascii="Arial" w:eastAsia="Times New Roman" w:hAnsi="Arial" w:cs="Arial"/>
          <w:color w:val="000000" w:themeColor="text1"/>
          <w:sz w:val="24"/>
          <w:szCs w:val="24"/>
          <w:lang w:eastAsia="zh-CN"/>
        </w:rPr>
        <w:t>, если предполагается использование такого каркаса</w:t>
      </w:r>
      <w:r w:rsidR="00417342" w:rsidRPr="00302F4E">
        <w:rPr>
          <w:rFonts w:ascii="Arial" w:eastAsia="Times New Roman" w:hAnsi="Arial" w:cs="Arial"/>
          <w:color w:val="000000" w:themeColor="text1"/>
          <w:sz w:val="24"/>
          <w:szCs w:val="24"/>
          <w:lang w:eastAsia="zh-CN"/>
        </w:rPr>
        <w:t>;</w:t>
      </w:r>
    </w:p>
    <w:p w14:paraId="69CD5B68" w14:textId="0A65FDDC" w:rsidR="003407D0" w:rsidRPr="00302F4E" w:rsidRDefault="007F2F92" w:rsidP="007F2F9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5</w:t>
      </w:r>
      <w:r w:rsidR="00417342" w:rsidRPr="00302F4E">
        <w:rPr>
          <w:rFonts w:ascii="Arial" w:eastAsia="Times New Roman" w:hAnsi="Arial" w:cs="Arial"/>
          <w:color w:val="000000" w:themeColor="text1"/>
          <w:sz w:val="24"/>
          <w:szCs w:val="24"/>
          <w:lang w:eastAsia="zh-CN"/>
        </w:rPr>
        <w:t xml:space="preserve">) </w:t>
      </w:r>
      <w:r w:rsidRPr="00302F4E">
        <w:rPr>
          <w:rFonts w:ascii="Arial" w:eastAsia="Times New Roman" w:hAnsi="Arial" w:cs="Arial"/>
          <w:color w:val="000000" w:themeColor="text1"/>
          <w:sz w:val="24"/>
          <w:szCs w:val="24"/>
          <w:lang w:eastAsia="zh-CN"/>
        </w:rPr>
        <w:t>чертежи по организации и устройству подсветки информационной вывески в необходимом объеме и содержании в зависимости от</w:t>
      </w:r>
      <w:r w:rsidR="00417342" w:rsidRPr="00302F4E">
        <w:rPr>
          <w:rFonts w:ascii="Arial" w:eastAsia="Times New Roman" w:hAnsi="Arial" w:cs="Arial"/>
          <w:color w:val="000000" w:themeColor="text1"/>
          <w:sz w:val="24"/>
          <w:szCs w:val="24"/>
          <w:lang w:eastAsia="zh-CN"/>
        </w:rPr>
        <w:t xml:space="preserve"> вид</w:t>
      </w:r>
      <w:r w:rsidRPr="00302F4E">
        <w:rPr>
          <w:rFonts w:ascii="Arial" w:eastAsia="Times New Roman" w:hAnsi="Arial" w:cs="Arial"/>
          <w:color w:val="000000" w:themeColor="text1"/>
          <w:sz w:val="24"/>
          <w:szCs w:val="24"/>
          <w:lang w:eastAsia="zh-CN"/>
        </w:rPr>
        <w:t>а планируемой подсветки.</w:t>
      </w:r>
    </w:p>
    <w:p w14:paraId="7B003E14" w14:textId="77777777" w:rsidR="007F2F92" w:rsidRPr="00302F4E" w:rsidRDefault="007F2F92">
      <w:pPr>
        <w:spacing w:after="0" w:line="240" w:lineRule="auto"/>
        <w:ind w:firstLine="709"/>
        <w:jc w:val="both"/>
        <w:rPr>
          <w:rFonts w:ascii="Arial" w:eastAsia="Times New Roman" w:hAnsi="Arial" w:cs="Arial"/>
          <w:color w:val="FF0000"/>
          <w:sz w:val="24"/>
          <w:szCs w:val="24"/>
          <w:lang w:eastAsia="zh-CN"/>
        </w:rPr>
      </w:pPr>
    </w:p>
    <w:p w14:paraId="76D0FD89" w14:textId="3CE5CF61"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w:t>
      </w:r>
      <w:r w:rsidR="007D248A" w:rsidRPr="00302F4E">
        <w:rPr>
          <w:rFonts w:ascii="Arial" w:eastAsia="Times New Roman" w:hAnsi="Arial" w:cs="Arial"/>
          <w:color w:val="000000" w:themeColor="text1"/>
          <w:sz w:val="24"/>
          <w:szCs w:val="24"/>
          <w:lang w:eastAsia="zh-CN"/>
        </w:rPr>
        <w:t>1</w:t>
      </w:r>
      <w:r w:rsidRPr="00302F4E">
        <w:rPr>
          <w:rFonts w:ascii="Arial" w:eastAsia="Times New Roman" w:hAnsi="Arial" w:cs="Arial"/>
          <w:color w:val="000000" w:themeColor="text1"/>
          <w:sz w:val="24"/>
          <w:szCs w:val="24"/>
          <w:lang w:eastAsia="zh-CN"/>
        </w:rPr>
        <w:t>.4. Дополнительные требования к дизайн-проекту размещения вывески, предоставляемому в электронной форме (далее — электронный документ):</w:t>
      </w:r>
    </w:p>
    <w:p w14:paraId="4A9B71A5" w14:textId="77777777"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 формирование электронного документа должно осуществляться с использованием единого файлового формата PDF, JPG, JPEG;</w:t>
      </w:r>
    </w:p>
    <w:p w14:paraId="4863B0F7" w14:textId="77777777"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2) электронный документ готовится путем сохранения из векторных программ;</w:t>
      </w:r>
    </w:p>
    <w:p w14:paraId="3388CE65" w14:textId="77777777"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3) состав материалов сформированного электронного документа и форма их предоставления должны быть такими, чтобы при их распечатке было обеспечено изготовление полной бумажной версии документа - без каких-либо дополнительных действий со стороны пользователя;</w:t>
      </w:r>
    </w:p>
    <w:p w14:paraId="2262CA4A" w14:textId="77777777"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4) в сохраненном электронном образе должен отсутствовать эффект деформации изображения;</w:t>
      </w:r>
    </w:p>
    <w:p w14:paraId="42F74B4E" w14:textId="77777777"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lastRenderedPageBreak/>
        <w:t>5) количество образов должно соответствовать количеству листов в исходном документе. Не допускается наличие на электронных образах черных полей по краям изображения, полос, пятен, размытость изображения, влияющих на читабельность и отсутствующих на оригинале, нарушение порядка следования страниц документа.</w:t>
      </w:r>
    </w:p>
    <w:p w14:paraId="2410C1AF" w14:textId="77777777" w:rsidR="003407D0" w:rsidRPr="00302F4E" w:rsidRDefault="003407D0">
      <w:pPr>
        <w:spacing w:after="0" w:line="240" w:lineRule="auto"/>
        <w:ind w:firstLine="709"/>
        <w:jc w:val="both"/>
        <w:rPr>
          <w:rFonts w:ascii="Arial" w:eastAsia="Times New Roman" w:hAnsi="Arial" w:cs="Arial"/>
          <w:color w:val="000000" w:themeColor="text1"/>
          <w:sz w:val="24"/>
          <w:szCs w:val="24"/>
          <w:lang w:eastAsia="zh-CN"/>
        </w:rPr>
      </w:pPr>
    </w:p>
    <w:p w14:paraId="31E321F4" w14:textId="7128013A" w:rsidR="003407D0"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w:t>
      </w:r>
      <w:r w:rsidR="007D248A" w:rsidRPr="00302F4E">
        <w:rPr>
          <w:rFonts w:ascii="Arial" w:eastAsia="Times New Roman" w:hAnsi="Arial" w:cs="Arial"/>
          <w:color w:val="000000" w:themeColor="text1"/>
          <w:sz w:val="24"/>
          <w:szCs w:val="24"/>
          <w:lang w:eastAsia="zh-CN"/>
        </w:rPr>
        <w:t>1</w:t>
      </w:r>
      <w:r w:rsidRPr="00302F4E">
        <w:rPr>
          <w:rFonts w:ascii="Arial" w:eastAsia="Times New Roman" w:hAnsi="Arial" w:cs="Arial"/>
          <w:color w:val="000000" w:themeColor="text1"/>
          <w:sz w:val="24"/>
          <w:szCs w:val="24"/>
          <w:lang w:eastAsia="zh-CN"/>
        </w:rPr>
        <w:t xml:space="preserve">.5. </w:t>
      </w:r>
      <w:r w:rsidR="007F2F92" w:rsidRPr="00302F4E">
        <w:rPr>
          <w:rFonts w:ascii="Arial" w:eastAsia="Times New Roman" w:hAnsi="Arial" w:cs="Arial"/>
          <w:color w:val="000000" w:themeColor="text1"/>
          <w:sz w:val="24"/>
          <w:szCs w:val="24"/>
          <w:lang w:eastAsia="zh-CN"/>
        </w:rPr>
        <w:t>Разработка</w:t>
      </w:r>
      <w:r w:rsidRPr="00302F4E">
        <w:rPr>
          <w:rFonts w:ascii="Arial" w:eastAsia="Times New Roman" w:hAnsi="Arial" w:cs="Arial"/>
          <w:color w:val="000000" w:themeColor="text1"/>
          <w:sz w:val="24"/>
          <w:szCs w:val="24"/>
          <w:lang w:eastAsia="zh-CN"/>
        </w:rPr>
        <w:t xml:space="preserve"> дизайн-проекта размещения вывески </w:t>
      </w:r>
      <w:r w:rsidR="007F2F92" w:rsidRPr="00302F4E">
        <w:rPr>
          <w:rFonts w:ascii="Arial" w:eastAsia="Times New Roman" w:hAnsi="Arial" w:cs="Arial"/>
          <w:color w:val="000000" w:themeColor="text1"/>
          <w:sz w:val="24"/>
          <w:szCs w:val="24"/>
          <w:lang w:eastAsia="zh-CN"/>
        </w:rPr>
        <w:t xml:space="preserve">должна осуществляться </w:t>
      </w:r>
      <w:r w:rsidRPr="00302F4E">
        <w:rPr>
          <w:rFonts w:ascii="Arial" w:eastAsia="Times New Roman" w:hAnsi="Arial" w:cs="Arial"/>
          <w:color w:val="000000" w:themeColor="text1"/>
          <w:sz w:val="24"/>
          <w:szCs w:val="24"/>
          <w:lang w:eastAsia="zh-CN"/>
        </w:rPr>
        <w:t xml:space="preserve">с учетом ранее </w:t>
      </w:r>
      <w:r w:rsidR="007F2F92" w:rsidRPr="00302F4E">
        <w:rPr>
          <w:rFonts w:ascii="Arial" w:eastAsia="Times New Roman" w:hAnsi="Arial" w:cs="Arial"/>
          <w:color w:val="000000" w:themeColor="text1"/>
          <w:sz w:val="24"/>
          <w:szCs w:val="24"/>
          <w:lang w:eastAsia="zh-CN"/>
        </w:rPr>
        <w:t>размещенных на фасаде здания. Строения, сооружения информационных вывесок.</w:t>
      </w:r>
    </w:p>
    <w:p w14:paraId="719A5D23" w14:textId="77777777" w:rsidR="003407D0" w:rsidRPr="00302F4E" w:rsidRDefault="003407D0">
      <w:pPr>
        <w:spacing w:after="0" w:line="240" w:lineRule="auto"/>
        <w:ind w:firstLine="709"/>
        <w:jc w:val="both"/>
        <w:rPr>
          <w:rFonts w:ascii="Arial" w:eastAsia="Times New Roman" w:hAnsi="Arial" w:cs="Arial"/>
          <w:color w:val="000000" w:themeColor="text1"/>
          <w:sz w:val="24"/>
          <w:szCs w:val="24"/>
          <w:lang w:eastAsia="zh-CN"/>
        </w:rPr>
      </w:pPr>
    </w:p>
    <w:p w14:paraId="49F3FD34" w14:textId="3D12385B" w:rsidR="003407D0" w:rsidRPr="00302F4E" w:rsidRDefault="00417342">
      <w:pPr>
        <w:spacing w:after="0" w:line="240" w:lineRule="auto"/>
        <w:jc w:val="center"/>
        <w:rPr>
          <w:rFonts w:ascii="Arial" w:eastAsia="Times New Roman" w:hAnsi="Arial" w:cs="Arial"/>
          <w:b/>
          <w:bCs/>
          <w:color w:val="000000" w:themeColor="text1"/>
          <w:sz w:val="24"/>
          <w:szCs w:val="24"/>
          <w:lang w:eastAsia="zh-CN"/>
        </w:rPr>
      </w:pPr>
      <w:r w:rsidRPr="00302F4E">
        <w:rPr>
          <w:rFonts w:ascii="Arial" w:eastAsia="Times New Roman" w:hAnsi="Arial" w:cs="Arial"/>
          <w:b/>
          <w:bCs/>
          <w:color w:val="000000" w:themeColor="text1"/>
          <w:sz w:val="24"/>
          <w:szCs w:val="24"/>
          <w:lang w:eastAsia="zh-CN"/>
        </w:rPr>
        <w:t>1</w:t>
      </w:r>
      <w:r w:rsidR="00105DD5" w:rsidRPr="00302F4E">
        <w:rPr>
          <w:rFonts w:ascii="Arial" w:eastAsia="Times New Roman" w:hAnsi="Arial" w:cs="Arial"/>
          <w:b/>
          <w:bCs/>
          <w:color w:val="000000" w:themeColor="text1"/>
          <w:sz w:val="24"/>
          <w:szCs w:val="24"/>
          <w:lang w:eastAsia="zh-CN"/>
        </w:rPr>
        <w:t>2</w:t>
      </w:r>
      <w:r w:rsidRPr="00302F4E">
        <w:rPr>
          <w:rFonts w:ascii="Arial" w:eastAsia="Times New Roman" w:hAnsi="Arial" w:cs="Arial"/>
          <w:b/>
          <w:bCs/>
          <w:color w:val="000000" w:themeColor="text1"/>
          <w:sz w:val="24"/>
          <w:szCs w:val="24"/>
          <w:lang w:eastAsia="zh-CN"/>
        </w:rPr>
        <w:t xml:space="preserve">. </w:t>
      </w:r>
      <w:bookmarkStart w:id="85" w:name="_Hlk224049146"/>
      <w:r w:rsidRPr="00302F4E">
        <w:rPr>
          <w:rFonts w:ascii="Arial" w:eastAsia="Times New Roman" w:hAnsi="Arial" w:cs="Arial"/>
          <w:b/>
          <w:bCs/>
          <w:color w:val="000000" w:themeColor="text1"/>
          <w:sz w:val="24"/>
          <w:szCs w:val="24"/>
          <w:lang w:eastAsia="zh-CN"/>
        </w:rPr>
        <w:t>Требования к архитектурно-художественной</w:t>
      </w:r>
    </w:p>
    <w:p w14:paraId="3045868A" w14:textId="77777777" w:rsidR="003407D0" w:rsidRPr="00302F4E" w:rsidRDefault="00417342">
      <w:pPr>
        <w:spacing w:after="0" w:line="240" w:lineRule="auto"/>
        <w:jc w:val="center"/>
        <w:rPr>
          <w:rFonts w:ascii="Arial" w:eastAsia="Times New Roman" w:hAnsi="Arial" w:cs="Arial"/>
          <w:b/>
          <w:bCs/>
          <w:color w:val="000000" w:themeColor="text1"/>
          <w:sz w:val="24"/>
          <w:szCs w:val="24"/>
          <w:lang w:eastAsia="zh-CN"/>
        </w:rPr>
      </w:pPr>
      <w:r w:rsidRPr="00302F4E">
        <w:rPr>
          <w:rFonts w:ascii="Arial" w:eastAsia="Times New Roman" w:hAnsi="Arial" w:cs="Arial"/>
          <w:b/>
          <w:bCs/>
          <w:color w:val="000000" w:themeColor="text1"/>
          <w:sz w:val="24"/>
          <w:szCs w:val="24"/>
          <w:lang w:eastAsia="zh-CN"/>
        </w:rPr>
        <w:t xml:space="preserve"> концепции размещения информационных вывесок</w:t>
      </w:r>
    </w:p>
    <w:bookmarkEnd w:id="85"/>
    <w:p w14:paraId="76471D05" w14:textId="77777777" w:rsidR="003407D0" w:rsidRPr="00302F4E" w:rsidRDefault="003407D0">
      <w:pPr>
        <w:spacing w:after="0" w:line="240" w:lineRule="auto"/>
        <w:jc w:val="center"/>
        <w:rPr>
          <w:rFonts w:ascii="Arial" w:eastAsia="Times New Roman" w:hAnsi="Arial" w:cs="Arial"/>
          <w:b/>
          <w:bCs/>
          <w:color w:val="000000" w:themeColor="text1"/>
          <w:sz w:val="24"/>
          <w:szCs w:val="24"/>
          <w:lang w:eastAsia="zh-CN"/>
        </w:rPr>
      </w:pPr>
    </w:p>
    <w:p w14:paraId="21312E32" w14:textId="4819FF8F" w:rsidR="003407D0" w:rsidRPr="007B7F74"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w:t>
      </w:r>
      <w:r w:rsidR="007D248A" w:rsidRPr="00302F4E">
        <w:rPr>
          <w:rFonts w:ascii="Arial" w:eastAsia="Times New Roman" w:hAnsi="Arial" w:cs="Arial"/>
          <w:color w:val="000000" w:themeColor="text1"/>
          <w:sz w:val="24"/>
          <w:szCs w:val="24"/>
          <w:lang w:eastAsia="zh-CN"/>
        </w:rPr>
        <w:t>2</w:t>
      </w:r>
      <w:r w:rsidRPr="00302F4E">
        <w:rPr>
          <w:rFonts w:ascii="Arial" w:eastAsia="Times New Roman" w:hAnsi="Arial" w:cs="Arial"/>
          <w:color w:val="000000" w:themeColor="text1"/>
          <w:sz w:val="24"/>
          <w:szCs w:val="24"/>
          <w:lang w:eastAsia="zh-CN"/>
        </w:rPr>
        <w:t>.1.</w:t>
      </w:r>
      <w:r w:rsidR="004A5F33" w:rsidRPr="00302F4E">
        <w:rPr>
          <w:rFonts w:ascii="Arial" w:eastAsia="Times New Roman" w:hAnsi="Arial" w:cs="Arial"/>
          <w:color w:val="000000" w:themeColor="text1"/>
          <w:sz w:val="24"/>
          <w:szCs w:val="24"/>
          <w:lang w:eastAsia="zh-CN"/>
        </w:rPr>
        <w:t xml:space="preserve"> </w:t>
      </w:r>
      <w:r w:rsidRPr="00302F4E">
        <w:rPr>
          <w:rFonts w:ascii="Arial" w:eastAsia="Times New Roman" w:hAnsi="Arial" w:cs="Arial"/>
          <w:color w:val="000000" w:themeColor="text1"/>
          <w:sz w:val="24"/>
          <w:szCs w:val="24"/>
          <w:lang w:eastAsia="zh-CN"/>
        </w:rPr>
        <w:t>Архитектурно-художественная концепция разм</w:t>
      </w:r>
      <w:r w:rsidRPr="007B7F74">
        <w:rPr>
          <w:rFonts w:ascii="Arial" w:eastAsia="Times New Roman" w:hAnsi="Arial" w:cs="Arial"/>
          <w:color w:val="000000" w:themeColor="text1"/>
          <w:sz w:val="24"/>
          <w:szCs w:val="24"/>
          <w:lang w:eastAsia="zh-CN"/>
        </w:rPr>
        <w:t xml:space="preserve">ещения информационных вывесок разрабатывается индивидуально на конкретный объект вне зависимости от типа здания, </w:t>
      </w:r>
      <w:r w:rsidR="007B7F74" w:rsidRPr="007B7F74">
        <w:rPr>
          <w:rFonts w:ascii="Arial" w:eastAsia="Times New Roman" w:hAnsi="Arial" w:cs="Arial"/>
          <w:color w:val="000000" w:themeColor="text1"/>
          <w:sz w:val="24"/>
          <w:szCs w:val="24"/>
          <w:lang w:eastAsia="zh-CN"/>
        </w:rPr>
        <w:t xml:space="preserve">строения, </w:t>
      </w:r>
      <w:r w:rsidRPr="007B7F74">
        <w:rPr>
          <w:rFonts w:ascii="Arial" w:eastAsia="Times New Roman" w:hAnsi="Arial" w:cs="Arial"/>
          <w:color w:val="000000" w:themeColor="text1"/>
          <w:sz w:val="24"/>
          <w:szCs w:val="24"/>
          <w:lang w:eastAsia="zh-CN"/>
        </w:rPr>
        <w:t>сооружения.</w:t>
      </w:r>
    </w:p>
    <w:p w14:paraId="76C604DC" w14:textId="77777777" w:rsidR="003407D0" w:rsidRPr="007B7F74" w:rsidRDefault="003407D0">
      <w:pPr>
        <w:spacing w:after="0" w:line="240" w:lineRule="auto"/>
        <w:ind w:firstLine="708"/>
        <w:jc w:val="both"/>
        <w:rPr>
          <w:rFonts w:ascii="Arial" w:eastAsia="Times New Roman" w:hAnsi="Arial" w:cs="Arial"/>
          <w:color w:val="000000" w:themeColor="text1"/>
          <w:sz w:val="24"/>
          <w:szCs w:val="24"/>
          <w:lang w:eastAsia="zh-CN"/>
        </w:rPr>
      </w:pPr>
    </w:p>
    <w:p w14:paraId="677110E1" w14:textId="1C50B37F" w:rsidR="003407D0" w:rsidRPr="007B7F74" w:rsidRDefault="00417342">
      <w:pPr>
        <w:spacing w:after="0" w:line="240" w:lineRule="auto"/>
        <w:ind w:firstLine="708"/>
        <w:jc w:val="both"/>
        <w:rPr>
          <w:rFonts w:ascii="Arial" w:eastAsia="Times New Roman" w:hAnsi="Arial" w:cs="Arial"/>
          <w:color w:val="000000" w:themeColor="text1"/>
          <w:sz w:val="24"/>
          <w:szCs w:val="24"/>
          <w:lang w:eastAsia="zh-CN"/>
        </w:rPr>
      </w:pPr>
      <w:r w:rsidRPr="007B7F74">
        <w:rPr>
          <w:rFonts w:ascii="Arial" w:eastAsia="Times New Roman" w:hAnsi="Arial" w:cs="Arial"/>
          <w:color w:val="000000" w:themeColor="text1"/>
          <w:sz w:val="24"/>
          <w:szCs w:val="24"/>
          <w:lang w:eastAsia="zh-CN"/>
        </w:rPr>
        <w:t>1</w:t>
      </w:r>
      <w:r w:rsidR="007D248A">
        <w:rPr>
          <w:rFonts w:ascii="Arial" w:eastAsia="Times New Roman" w:hAnsi="Arial" w:cs="Arial"/>
          <w:color w:val="000000" w:themeColor="text1"/>
          <w:sz w:val="24"/>
          <w:szCs w:val="24"/>
          <w:lang w:eastAsia="zh-CN"/>
        </w:rPr>
        <w:t>2</w:t>
      </w:r>
      <w:r w:rsidRPr="007B7F74">
        <w:rPr>
          <w:rFonts w:ascii="Arial" w:eastAsia="Times New Roman" w:hAnsi="Arial" w:cs="Arial"/>
          <w:color w:val="000000" w:themeColor="text1"/>
          <w:sz w:val="24"/>
          <w:szCs w:val="24"/>
          <w:lang w:eastAsia="zh-CN"/>
        </w:rPr>
        <w:t>.2. Основные цели и задачи разработки архитектурно-художественной концепции размещения вывесок:</w:t>
      </w:r>
    </w:p>
    <w:p w14:paraId="77A1817E" w14:textId="77777777" w:rsidR="003407D0" w:rsidRPr="007B7F74" w:rsidRDefault="00417342">
      <w:pPr>
        <w:spacing w:after="0" w:line="240" w:lineRule="auto"/>
        <w:ind w:firstLine="708"/>
        <w:jc w:val="both"/>
        <w:rPr>
          <w:rFonts w:ascii="Arial" w:eastAsia="Times New Roman" w:hAnsi="Arial" w:cs="Arial"/>
          <w:color w:val="000000" w:themeColor="text1"/>
          <w:sz w:val="24"/>
          <w:szCs w:val="24"/>
          <w:lang w:eastAsia="zh-CN"/>
        </w:rPr>
      </w:pPr>
      <w:r w:rsidRPr="007B7F74">
        <w:rPr>
          <w:rFonts w:ascii="Arial" w:eastAsia="Times New Roman" w:hAnsi="Arial" w:cs="Arial"/>
          <w:color w:val="000000" w:themeColor="text1"/>
          <w:sz w:val="24"/>
          <w:szCs w:val="24"/>
          <w:lang w:eastAsia="zh-CN"/>
        </w:rPr>
        <w:t xml:space="preserve"> 1) упорядочение размещения вывесок на фасадах зданий, строений, сооружений;</w:t>
      </w:r>
    </w:p>
    <w:p w14:paraId="09F1C559" w14:textId="77777777" w:rsidR="003407D0" w:rsidRPr="007B7F74" w:rsidRDefault="00417342">
      <w:pPr>
        <w:spacing w:after="0" w:line="240" w:lineRule="auto"/>
        <w:ind w:firstLine="708"/>
        <w:jc w:val="both"/>
        <w:rPr>
          <w:rFonts w:ascii="Arial" w:eastAsia="Times New Roman" w:hAnsi="Arial" w:cs="Arial"/>
          <w:color w:val="000000" w:themeColor="text1"/>
          <w:sz w:val="24"/>
          <w:szCs w:val="24"/>
          <w:lang w:eastAsia="zh-CN"/>
        </w:rPr>
      </w:pPr>
      <w:r w:rsidRPr="007B7F74">
        <w:rPr>
          <w:rFonts w:ascii="Arial" w:eastAsia="Times New Roman" w:hAnsi="Arial" w:cs="Arial"/>
          <w:color w:val="000000" w:themeColor="text1"/>
          <w:sz w:val="24"/>
          <w:szCs w:val="24"/>
          <w:lang w:eastAsia="zh-CN"/>
        </w:rPr>
        <w:t>2) разработка внешнего вида вывесок, гармонично сочетающихся с архитектурными, стилистическими и колористическими особенностями зданий, строений, сооружений.</w:t>
      </w:r>
    </w:p>
    <w:p w14:paraId="1B2CA381" w14:textId="77777777" w:rsidR="003407D0" w:rsidRPr="007B7F74" w:rsidRDefault="00417342">
      <w:pPr>
        <w:spacing w:after="0" w:line="240" w:lineRule="auto"/>
        <w:ind w:firstLine="708"/>
        <w:jc w:val="both"/>
        <w:rPr>
          <w:rFonts w:ascii="Arial" w:eastAsia="Times New Roman" w:hAnsi="Arial" w:cs="Arial"/>
          <w:color w:val="000000" w:themeColor="text1"/>
          <w:sz w:val="24"/>
          <w:szCs w:val="24"/>
          <w:lang w:eastAsia="zh-CN"/>
        </w:rPr>
      </w:pPr>
      <w:r w:rsidRPr="007B7F74">
        <w:rPr>
          <w:rFonts w:ascii="Arial" w:eastAsia="Times New Roman" w:hAnsi="Arial" w:cs="Arial"/>
          <w:color w:val="000000" w:themeColor="text1"/>
          <w:sz w:val="24"/>
          <w:szCs w:val="24"/>
          <w:lang w:eastAsia="zh-CN"/>
        </w:rPr>
        <w:t>3) обеспечение сохранности внешнего архитектурно-художественного облика Тяжинского муниципального округа;</w:t>
      </w:r>
    </w:p>
    <w:p w14:paraId="1A8939DF" w14:textId="77777777" w:rsidR="003407D0" w:rsidRPr="007B7F74" w:rsidRDefault="00417342">
      <w:pPr>
        <w:spacing w:after="0" w:line="240" w:lineRule="auto"/>
        <w:ind w:firstLine="708"/>
        <w:jc w:val="both"/>
        <w:rPr>
          <w:rFonts w:ascii="Arial" w:eastAsia="Times New Roman" w:hAnsi="Arial" w:cs="Arial"/>
          <w:color w:val="000000" w:themeColor="text1"/>
          <w:sz w:val="24"/>
          <w:szCs w:val="24"/>
          <w:lang w:eastAsia="zh-CN"/>
        </w:rPr>
      </w:pPr>
      <w:r w:rsidRPr="007B7F74">
        <w:rPr>
          <w:rFonts w:ascii="Arial" w:eastAsia="Times New Roman" w:hAnsi="Arial" w:cs="Arial"/>
          <w:color w:val="000000" w:themeColor="text1"/>
          <w:sz w:val="24"/>
          <w:szCs w:val="24"/>
          <w:lang w:eastAsia="zh-CN"/>
        </w:rPr>
        <w:t>4) формирование единого визуального информационного пространства;</w:t>
      </w:r>
    </w:p>
    <w:p w14:paraId="1D7DE7B8" w14:textId="77777777" w:rsidR="003407D0" w:rsidRPr="007B7F74" w:rsidRDefault="00417342">
      <w:pPr>
        <w:spacing w:after="0" w:line="240" w:lineRule="auto"/>
        <w:ind w:firstLine="708"/>
        <w:jc w:val="both"/>
        <w:rPr>
          <w:rFonts w:ascii="Arial" w:eastAsia="Times New Roman" w:hAnsi="Arial" w:cs="Arial"/>
          <w:color w:val="000000" w:themeColor="text1"/>
          <w:sz w:val="24"/>
          <w:szCs w:val="24"/>
          <w:lang w:eastAsia="zh-CN"/>
        </w:rPr>
      </w:pPr>
      <w:r w:rsidRPr="007B7F74">
        <w:rPr>
          <w:rFonts w:ascii="Arial" w:eastAsia="Times New Roman" w:hAnsi="Arial" w:cs="Arial"/>
          <w:color w:val="000000" w:themeColor="text1"/>
          <w:sz w:val="24"/>
          <w:szCs w:val="24"/>
          <w:lang w:eastAsia="zh-CN"/>
        </w:rPr>
        <w:t>5) повышение качества средств оформления вывесок для предприятий сферы потребительского рынка и услуг;</w:t>
      </w:r>
    </w:p>
    <w:p w14:paraId="022F512B" w14:textId="77777777" w:rsidR="003407D0" w:rsidRPr="007B7F74" w:rsidRDefault="00417342">
      <w:pPr>
        <w:spacing w:after="0" w:line="240" w:lineRule="auto"/>
        <w:ind w:firstLine="708"/>
        <w:jc w:val="both"/>
        <w:rPr>
          <w:rFonts w:ascii="Arial" w:eastAsia="Times New Roman" w:hAnsi="Arial" w:cs="Arial"/>
          <w:color w:val="000000" w:themeColor="text1"/>
          <w:sz w:val="24"/>
          <w:szCs w:val="24"/>
          <w:lang w:eastAsia="zh-CN"/>
        </w:rPr>
      </w:pPr>
      <w:r w:rsidRPr="007B7F74">
        <w:rPr>
          <w:rFonts w:ascii="Arial" w:eastAsia="Times New Roman" w:hAnsi="Arial" w:cs="Arial"/>
          <w:color w:val="000000" w:themeColor="text1"/>
          <w:sz w:val="24"/>
          <w:szCs w:val="24"/>
          <w:lang w:eastAsia="zh-CN"/>
        </w:rPr>
        <w:t>6) обеспечение безопасности граждан при размещении вывесок.</w:t>
      </w:r>
    </w:p>
    <w:p w14:paraId="6C49917F" w14:textId="77777777" w:rsidR="003407D0" w:rsidRPr="007B7F74" w:rsidRDefault="003407D0">
      <w:pPr>
        <w:spacing w:after="0" w:line="240" w:lineRule="auto"/>
        <w:ind w:right="-284" w:firstLine="709"/>
        <w:jc w:val="both"/>
        <w:rPr>
          <w:rFonts w:ascii="Arial" w:eastAsia="Times New Roman" w:hAnsi="Arial" w:cs="Arial"/>
          <w:color w:val="000000" w:themeColor="text1"/>
          <w:sz w:val="24"/>
          <w:szCs w:val="24"/>
          <w:lang w:eastAsia="ru-RU"/>
        </w:rPr>
      </w:pPr>
    </w:p>
    <w:p w14:paraId="5D5F9BCA" w14:textId="0A101A45" w:rsidR="003407D0" w:rsidRPr="007B7F74" w:rsidRDefault="00417342" w:rsidP="00253106">
      <w:pPr>
        <w:spacing w:after="0" w:line="240" w:lineRule="auto"/>
        <w:ind w:right="-284" w:firstLine="709"/>
        <w:rPr>
          <w:rFonts w:ascii="Arial" w:eastAsia="Times New Roman" w:hAnsi="Arial" w:cs="Arial"/>
          <w:color w:val="000000" w:themeColor="text1"/>
          <w:sz w:val="24"/>
          <w:szCs w:val="24"/>
          <w:lang w:eastAsia="ru-RU"/>
        </w:rPr>
      </w:pPr>
      <w:r w:rsidRPr="007B7F74">
        <w:rPr>
          <w:rFonts w:ascii="Arial" w:eastAsia="Times New Roman" w:hAnsi="Arial" w:cs="Arial"/>
          <w:color w:val="000000" w:themeColor="text1"/>
          <w:sz w:val="24"/>
          <w:szCs w:val="24"/>
          <w:lang w:eastAsia="ru-RU"/>
        </w:rPr>
        <w:t>1</w:t>
      </w:r>
      <w:r w:rsidR="007D248A">
        <w:rPr>
          <w:rFonts w:ascii="Arial" w:eastAsia="Times New Roman" w:hAnsi="Arial" w:cs="Arial"/>
          <w:color w:val="000000" w:themeColor="text1"/>
          <w:sz w:val="24"/>
          <w:szCs w:val="24"/>
          <w:lang w:eastAsia="ru-RU"/>
        </w:rPr>
        <w:t>2</w:t>
      </w:r>
      <w:r w:rsidRPr="007B7F74">
        <w:rPr>
          <w:rFonts w:ascii="Arial" w:eastAsia="Times New Roman" w:hAnsi="Arial" w:cs="Arial"/>
          <w:color w:val="000000" w:themeColor="text1"/>
          <w:sz w:val="24"/>
          <w:szCs w:val="24"/>
          <w:lang w:eastAsia="ru-RU"/>
        </w:rPr>
        <w:t>.3. Требования к составу архитектурно-художественной концепции размещения вывесок</w:t>
      </w:r>
    </w:p>
    <w:p w14:paraId="37E87F75" w14:textId="77777777" w:rsidR="003407D0" w:rsidRPr="007B7F74" w:rsidRDefault="00417342" w:rsidP="00253106">
      <w:pPr>
        <w:spacing w:after="0" w:line="240" w:lineRule="auto"/>
        <w:ind w:right="-284" w:firstLine="709"/>
        <w:rPr>
          <w:rFonts w:ascii="Arial" w:eastAsia="Times New Roman" w:hAnsi="Arial" w:cs="Arial"/>
          <w:color w:val="000000" w:themeColor="text1"/>
          <w:sz w:val="24"/>
          <w:szCs w:val="24"/>
          <w:lang w:eastAsia="ru-RU"/>
        </w:rPr>
      </w:pPr>
      <w:r w:rsidRPr="007B7F74">
        <w:rPr>
          <w:rFonts w:ascii="Arial" w:eastAsia="Times New Roman" w:hAnsi="Arial" w:cs="Arial"/>
          <w:color w:val="000000" w:themeColor="text1"/>
          <w:sz w:val="24"/>
          <w:szCs w:val="24"/>
          <w:lang w:eastAsia="zh-CN"/>
        </w:rPr>
        <w:t>Архитектурно-художественная концепция размещения вывесок включает:</w:t>
      </w:r>
    </w:p>
    <w:p w14:paraId="6D6E74A2" w14:textId="77777777" w:rsidR="003407D0" w:rsidRPr="007B7F74" w:rsidRDefault="00417342" w:rsidP="00253106">
      <w:pPr>
        <w:spacing w:after="0" w:line="240" w:lineRule="auto"/>
        <w:ind w:firstLine="709"/>
        <w:rPr>
          <w:rFonts w:ascii="Arial" w:eastAsia="Times New Roman" w:hAnsi="Arial" w:cs="Arial"/>
          <w:color w:val="000000" w:themeColor="text1"/>
          <w:sz w:val="24"/>
          <w:szCs w:val="24"/>
          <w:lang w:eastAsia="zh-CN"/>
        </w:rPr>
      </w:pPr>
      <w:r w:rsidRPr="007B7F74">
        <w:rPr>
          <w:rFonts w:ascii="Arial" w:eastAsia="Times New Roman" w:hAnsi="Arial" w:cs="Arial"/>
          <w:color w:val="000000" w:themeColor="text1"/>
          <w:sz w:val="24"/>
          <w:szCs w:val="24"/>
          <w:lang w:eastAsia="zh-CN"/>
        </w:rPr>
        <w:t>1) текстовые материалы;</w:t>
      </w:r>
    </w:p>
    <w:p w14:paraId="417D4F7B" w14:textId="77777777" w:rsidR="003407D0" w:rsidRPr="007B7F74" w:rsidRDefault="00417342" w:rsidP="00253106">
      <w:pPr>
        <w:spacing w:after="0" w:line="240" w:lineRule="auto"/>
        <w:ind w:firstLine="709"/>
        <w:rPr>
          <w:rFonts w:ascii="Arial" w:eastAsia="Times New Roman" w:hAnsi="Arial" w:cs="Arial"/>
          <w:color w:val="000000" w:themeColor="text1"/>
          <w:sz w:val="24"/>
          <w:szCs w:val="24"/>
          <w:lang w:eastAsia="zh-CN"/>
        </w:rPr>
      </w:pPr>
      <w:r w:rsidRPr="007B7F74">
        <w:rPr>
          <w:rFonts w:ascii="Arial" w:eastAsia="Times New Roman" w:hAnsi="Arial" w:cs="Arial"/>
          <w:color w:val="000000" w:themeColor="text1"/>
          <w:sz w:val="24"/>
          <w:szCs w:val="24"/>
          <w:lang w:eastAsia="zh-CN"/>
        </w:rPr>
        <w:t>2)  графические материалы;</w:t>
      </w:r>
    </w:p>
    <w:p w14:paraId="799398F8" w14:textId="77777777" w:rsidR="003407D0" w:rsidRPr="007B7F74" w:rsidRDefault="003407D0" w:rsidP="00253106">
      <w:pPr>
        <w:spacing w:after="0" w:line="240" w:lineRule="auto"/>
        <w:ind w:firstLine="709"/>
        <w:rPr>
          <w:rFonts w:ascii="Arial" w:eastAsia="Times New Roman" w:hAnsi="Arial" w:cs="Arial"/>
          <w:color w:val="000000" w:themeColor="text1"/>
          <w:sz w:val="24"/>
          <w:szCs w:val="24"/>
          <w:lang w:eastAsia="zh-CN"/>
        </w:rPr>
      </w:pPr>
    </w:p>
    <w:p w14:paraId="42A7CF5B" w14:textId="0C03E6FE" w:rsidR="003407D0" w:rsidRPr="00FC0376" w:rsidRDefault="00417342" w:rsidP="00C87CB3">
      <w:pPr>
        <w:spacing w:after="0" w:line="240" w:lineRule="auto"/>
        <w:ind w:firstLine="708"/>
        <w:jc w:val="both"/>
        <w:rPr>
          <w:rFonts w:ascii="Arial" w:eastAsia="Times New Roman" w:hAnsi="Arial" w:cs="Arial"/>
          <w:color w:val="000000" w:themeColor="text1"/>
          <w:sz w:val="24"/>
          <w:szCs w:val="24"/>
          <w:lang w:eastAsia="zh-CN"/>
        </w:rPr>
      </w:pPr>
      <w:r w:rsidRPr="00FC0376">
        <w:rPr>
          <w:rFonts w:ascii="Arial" w:eastAsia="Times New Roman" w:hAnsi="Arial" w:cs="Arial"/>
          <w:color w:val="000000" w:themeColor="text1"/>
          <w:sz w:val="24"/>
          <w:szCs w:val="24"/>
          <w:lang w:eastAsia="zh-CN"/>
        </w:rPr>
        <w:t>1</w:t>
      </w:r>
      <w:r w:rsidR="007D248A" w:rsidRPr="00FC0376">
        <w:rPr>
          <w:rFonts w:ascii="Arial" w:eastAsia="Times New Roman" w:hAnsi="Arial" w:cs="Arial"/>
          <w:color w:val="000000" w:themeColor="text1"/>
          <w:sz w:val="24"/>
          <w:szCs w:val="24"/>
          <w:lang w:eastAsia="zh-CN"/>
        </w:rPr>
        <w:t>2</w:t>
      </w:r>
      <w:r w:rsidRPr="00FC0376">
        <w:rPr>
          <w:rFonts w:ascii="Arial" w:eastAsia="Times New Roman" w:hAnsi="Arial" w:cs="Arial"/>
          <w:color w:val="000000" w:themeColor="text1"/>
          <w:sz w:val="24"/>
          <w:szCs w:val="24"/>
          <w:lang w:eastAsia="zh-CN"/>
        </w:rPr>
        <w:t>.4. Текстовые материалы включают:</w:t>
      </w:r>
    </w:p>
    <w:p w14:paraId="41C94C52" w14:textId="77777777" w:rsidR="007B7F74" w:rsidRPr="00FC0376" w:rsidRDefault="00417342">
      <w:pPr>
        <w:spacing w:after="0" w:line="240" w:lineRule="auto"/>
        <w:ind w:firstLine="708"/>
        <w:jc w:val="both"/>
        <w:rPr>
          <w:rFonts w:ascii="Arial" w:eastAsia="Times New Roman" w:hAnsi="Arial" w:cs="Arial"/>
          <w:color w:val="000000" w:themeColor="text1"/>
          <w:sz w:val="24"/>
          <w:szCs w:val="24"/>
          <w:lang w:eastAsia="zh-CN"/>
        </w:rPr>
      </w:pPr>
      <w:r w:rsidRPr="00FC0376">
        <w:rPr>
          <w:rFonts w:ascii="Arial" w:eastAsia="Times New Roman" w:hAnsi="Arial" w:cs="Arial"/>
          <w:color w:val="000000" w:themeColor="text1"/>
          <w:sz w:val="24"/>
          <w:szCs w:val="24"/>
          <w:lang w:eastAsia="zh-CN"/>
        </w:rPr>
        <w:t xml:space="preserve">1) </w:t>
      </w:r>
      <w:r w:rsidR="007B7F74" w:rsidRPr="00FC0376">
        <w:rPr>
          <w:rFonts w:ascii="Arial" w:eastAsia="Times New Roman" w:hAnsi="Arial" w:cs="Arial"/>
          <w:color w:val="000000" w:themeColor="text1"/>
          <w:sz w:val="24"/>
          <w:szCs w:val="24"/>
          <w:lang w:eastAsia="zh-CN"/>
        </w:rPr>
        <w:t>сведения об объекте (здании, строении, сооружении): адрес, месторасположения, основные особенности и характеристики;</w:t>
      </w:r>
    </w:p>
    <w:p w14:paraId="168C55F9" w14:textId="6AA126FF" w:rsidR="007B7F74"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FC0376">
        <w:rPr>
          <w:rFonts w:ascii="Arial" w:eastAsia="Times New Roman" w:hAnsi="Arial" w:cs="Arial"/>
          <w:color w:val="000000" w:themeColor="text1"/>
          <w:sz w:val="24"/>
          <w:szCs w:val="24"/>
          <w:lang w:eastAsia="zh-CN"/>
        </w:rPr>
        <w:t xml:space="preserve">2)  </w:t>
      </w:r>
      <w:r w:rsidR="007B7F74" w:rsidRPr="00FC0376">
        <w:rPr>
          <w:rFonts w:ascii="Arial" w:eastAsia="Times New Roman" w:hAnsi="Arial" w:cs="Arial"/>
          <w:color w:val="000000" w:themeColor="text1"/>
          <w:sz w:val="24"/>
          <w:szCs w:val="24"/>
          <w:lang w:eastAsia="zh-CN"/>
        </w:rPr>
        <w:t>сведения о</w:t>
      </w:r>
      <w:r w:rsidR="007B7F74" w:rsidRPr="00FC0376">
        <w:t xml:space="preserve"> </w:t>
      </w:r>
      <w:r w:rsidR="007B7F74" w:rsidRPr="00FC0376">
        <w:rPr>
          <w:rFonts w:ascii="Arial" w:eastAsia="Times New Roman" w:hAnsi="Arial" w:cs="Arial"/>
          <w:color w:val="000000" w:themeColor="text1"/>
          <w:sz w:val="24"/>
          <w:szCs w:val="24"/>
          <w:lang w:eastAsia="zh-CN"/>
        </w:rPr>
        <w:t>возможных в соответствии с разработанной архитектурно-художественной конц</w:t>
      </w:r>
      <w:r w:rsidR="007B7F74" w:rsidRPr="00302F4E">
        <w:rPr>
          <w:rFonts w:ascii="Arial" w:eastAsia="Times New Roman" w:hAnsi="Arial" w:cs="Arial"/>
          <w:color w:val="000000" w:themeColor="text1"/>
          <w:sz w:val="24"/>
          <w:szCs w:val="24"/>
          <w:lang w:eastAsia="zh-CN"/>
        </w:rPr>
        <w:t xml:space="preserve">епцией </w:t>
      </w:r>
      <w:r w:rsidR="00F12E20" w:rsidRPr="00302F4E">
        <w:rPr>
          <w:rFonts w:ascii="Arial" w:eastAsia="Times New Roman" w:hAnsi="Arial" w:cs="Arial"/>
          <w:color w:val="000000" w:themeColor="text1"/>
          <w:sz w:val="24"/>
          <w:szCs w:val="24"/>
          <w:lang w:eastAsia="zh-CN"/>
        </w:rPr>
        <w:t>планируемых к размещению на фасаде</w:t>
      </w:r>
      <w:r w:rsidR="00205A9E" w:rsidRPr="00302F4E">
        <w:rPr>
          <w:rFonts w:ascii="Arial" w:eastAsia="Times New Roman" w:hAnsi="Arial" w:cs="Arial"/>
          <w:color w:val="000000" w:themeColor="text1"/>
          <w:sz w:val="24"/>
          <w:szCs w:val="24"/>
          <w:lang w:eastAsia="zh-CN"/>
        </w:rPr>
        <w:t>(ах)</w:t>
      </w:r>
      <w:r w:rsidR="00F12E20" w:rsidRPr="00302F4E">
        <w:rPr>
          <w:rFonts w:ascii="Arial" w:eastAsia="Times New Roman" w:hAnsi="Arial" w:cs="Arial"/>
          <w:color w:val="000000" w:themeColor="text1"/>
          <w:sz w:val="24"/>
          <w:szCs w:val="24"/>
          <w:lang w:eastAsia="zh-CN"/>
        </w:rPr>
        <w:t xml:space="preserve"> </w:t>
      </w:r>
      <w:r w:rsidR="007B7F74" w:rsidRPr="00302F4E">
        <w:rPr>
          <w:rFonts w:ascii="Arial" w:eastAsia="Times New Roman" w:hAnsi="Arial" w:cs="Arial"/>
          <w:color w:val="000000" w:themeColor="text1"/>
          <w:sz w:val="24"/>
          <w:szCs w:val="24"/>
          <w:lang w:eastAsia="zh-CN"/>
        </w:rPr>
        <w:t>видах вывес</w:t>
      </w:r>
      <w:r w:rsidR="00F12E20" w:rsidRPr="00302F4E">
        <w:rPr>
          <w:rFonts w:ascii="Arial" w:eastAsia="Times New Roman" w:hAnsi="Arial" w:cs="Arial"/>
          <w:color w:val="000000" w:themeColor="text1"/>
          <w:sz w:val="24"/>
          <w:szCs w:val="24"/>
          <w:lang w:eastAsia="zh-CN"/>
        </w:rPr>
        <w:t xml:space="preserve">ок и </w:t>
      </w:r>
      <w:r w:rsidR="007B7F74" w:rsidRPr="00302F4E">
        <w:rPr>
          <w:rFonts w:ascii="Arial" w:eastAsia="Times New Roman" w:hAnsi="Arial" w:cs="Arial"/>
          <w:color w:val="000000" w:themeColor="text1"/>
          <w:sz w:val="24"/>
          <w:szCs w:val="24"/>
          <w:lang w:eastAsia="zh-CN"/>
        </w:rPr>
        <w:t>мест</w:t>
      </w:r>
      <w:r w:rsidR="00F12E20" w:rsidRPr="00302F4E">
        <w:rPr>
          <w:rFonts w:ascii="Arial" w:eastAsia="Times New Roman" w:hAnsi="Arial" w:cs="Arial"/>
          <w:color w:val="000000" w:themeColor="text1"/>
          <w:sz w:val="24"/>
          <w:szCs w:val="24"/>
          <w:lang w:eastAsia="zh-CN"/>
        </w:rPr>
        <w:t>ах</w:t>
      </w:r>
      <w:r w:rsidR="007B7F74" w:rsidRPr="00302F4E">
        <w:rPr>
          <w:rFonts w:ascii="Arial" w:eastAsia="Times New Roman" w:hAnsi="Arial" w:cs="Arial"/>
          <w:color w:val="000000" w:themeColor="text1"/>
          <w:sz w:val="24"/>
          <w:szCs w:val="24"/>
          <w:lang w:eastAsia="zh-CN"/>
        </w:rPr>
        <w:t xml:space="preserve"> </w:t>
      </w:r>
      <w:r w:rsidR="00F12E20" w:rsidRPr="00302F4E">
        <w:rPr>
          <w:rFonts w:ascii="Arial" w:eastAsia="Times New Roman" w:hAnsi="Arial" w:cs="Arial"/>
          <w:color w:val="000000" w:themeColor="text1"/>
          <w:sz w:val="24"/>
          <w:szCs w:val="24"/>
          <w:lang w:eastAsia="zh-CN"/>
        </w:rPr>
        <w:t>их</w:t>
      </w:r>
      <w:r w:rsidR="007B7F74" w:rsidRPr="00302F4E">
        <w:rPr>
          <w:rFonts w:ascii="Arial" w:eastAsia="Times New Roman" w:hAnsi="Arial" w:cs="Arial"/>
          <w:color w:val="000000" w:themeColor="text1"/>
          <w:sz w:val="24"/>
          <w:szCs w:val="24"/>
          <w:lang w:eastAsia="zh-CN"/>
        </w:rPr>
        <w:t xml:space="preserve"> размещения</w:t>
      </w:r>
      <w:r w:rsidR="00F12E20" w:rsidRPr="00302F4E">
        <w:rPr>
          <w:rFonts w:ascii="Arial" w:eastAsia="Times New Roman" w:hAnsi="Arial" w:cs="Arial"/>
          <w:color w:val="000000" w:themeColor="text1"/>
          <w:sz w:val="24"/>
          <w:szCs w:val="24"/>
          <w:lang w:eastAsia="zh-CN"/>
        </w:rPr>
        <w:t xml:space="preserve">, в </w:t>
      </w:r>
      <w:proofErr w:type="gramStart"/>
      <w:r w:rsidR="00F12E20" w:rsidRPr="00302F4E">
        <w:rPr>
          <w:rFonts w:ascii="Arial" w:eastAsia="Times New Roman" w:hAnsi="Arial" w:cs="Arial"/>
          <w:color w:val="000000" w:themeColor="text1"/>
          <w:sz w:val="24"/>
          <w:szCs w:val="24"/>
          <w:lang w:eastAsia="zh-CN"/>
        </w:rPr>
        <w:t>т.ч  на</w:t>
      </w:r>
      <w:proofErr w:type="gramEnd"/>
      <w:r w:rsidR="00F12E20" w:rsidRPr="00302F4E">
        <w:rPr>
          <w:rFonts w:ascii="Arial" w:eastAsia="Times New Roman" w:hAnsi="Arial" w:cs="Arial"/>
          <w:color w:val="000000" w:themeColor="text1"/>
          <w:sz w:val="24"/>
          <w:szCs w:val="24"/>
          <w:lang w:eastAsia="zh-CN"/>
        </w:rPr>
        <w:t xml:space="preserve"> перспективу (в течение срока согласования архитектурно-художественной концепции);</w:t>
      </w:r>
    </w:p>
    <w:p w14:paraId="49436463" w14:textId="6A94D44B" w:rsidR="007B7F74"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3) </w:t>
      </w:r>
      <w:r w:rsidR="007B7F74" w:rsidRPr="00302F4E">
        <w:rPr>
          <w:rFonts w:ascii="Arial" w:eastAsia="Times New Roman" w:hAnsi="Arial" w:cs="Arial"/>
          <w:color w:val="000000" w:themeColor="text1"/>
          <w:sz w:val="24"/>
          <w:szCs w:val="24"/>
          <w:lang w:eastAsia="zh-CN"/>
        </w:rPr>
        <w:t xml:space="preserve">сведения </w:t>
      </w:r>
      <w:r w:rsidR="00F12E20" w:rsidRPr="00302F4E">
        <w:rPr>
          <w:rFonts w:ascii="Arial" w:eastAsia="Times New Roman" w:hAnsi="Arial" w:cs="Arial"/>
          <w:color w:val="000000" w:themeColor="text1"/>
          <w:sz w:val="24"/>
          <w:szCs w:val="24"/>
          <w:lang w:eastAsia="zh-CN"/>
        </w:rPr>
        <w:t>о возможных в соответствии с разработанной архитектурно-художественной концепцией планируемых</w:t>
      </w:r>
      <w:r w:rsidR="007B7F74" w:rsidRPr="00302F4E">
        <w:rPr>
          <w:rFonts w:ascii="Arial" w:eastAsia="Times New Roman" w:hAnsi="Arial" w:cs="Arial"/>
          <w:color w:val="000000" w:themeColor="text1"/>
          <w:sz w:val="24"/>
          <w:szCs w:val="24"/>
          <w:lang w:eastAsia="zh-CN"/>
        </w:rPr>
        <w:t xml:space="preserve"> способ</w:t>
      </w:r>
      <w:r w:rsidR="00F12E20" w:rsidRPr="00302F4E">
        <w:rPr>
          <w:rFonts w:ascii="Arial" w:eastAsia="Times New Roman" w:hAnsi="Arial" w:cs="Arial"/>
          <w:color w:val="000000" w:themeColor="text1"/>
          <w:sz w:val="24"/>
          <w:szCs w:val="24"/>
          <w:lang w:eastAsia="zh-CN"/>
        </w:rPr>
        <w:t>ах</w:t>
      </w:r>
      <w:r w:rsidR="007B7F74" w:rsidRPr="00302F4E">
        <w:rPr>
          <w:rFonts w:ascii="Arial" w:eastAsia="Times New Roman" w:hAnsi="Arial" w:cs="Arial"/>
          <w:color w:val="000000" w:themeColor="text1"/>
          <w:sz w:val="24"/>
          <w:szCs w:val="24"/>
          <w:lang w:eastAsia="zh-CN"/>
        </w:rPr>
        <w:t xml:space="preserve"> подсветки вывес</w:t>
      </w:r>
      <w:r w:rsidR="00F12E20" w:rsidRPr="00302F4E">
        <w:rPr>
          <w:rFonts w:ascii="Arial" w:eastAsia="Times New Roman" w:hAnsi="Arial" w:cs="Arial"/>
          <w:color w:val="000000" w:themeColor="text1"/>
          <w:sz w:val="24"/>
          <w:szCs w:val="24"/>
          <w:lang w:eastAsia="zh-CN"/>
        </w:rPr>
        <w:t>ок</w:t>
      </w:r>
      <w:r w:rsidR="007B7F74" w:rsidRPr="00302F4E">
        <w:rPr>
          <w:rFonts w:ascii="Arial" w:eastAsia="Times New Roman" w:hAnsi="Arial" w:cs="Arial"/>
          <w:color w:val="000000" w:themeColor="text1"/>
          <w:sz w:val="24"/>
          <w:szCs w:val="24"/>
          <w:lang w:eastAsia="zh-CN"/>
        </w:rPr>
        <w:t xml:space="preserve"> и способ</w:t>
      </w:r>
      <w:r w:rsidR="00F12E20" w:rsidRPr="00302F4E">
        <w:rPr>
          <w:rFonts w:ascii="Arial" w:eastAsia="Times New Roman" w:hAnsi="Arial" w:cs="Arial"/>
          <w:color w:val="000000" w:themeColor="text1"/>
          <w:sz w:val="24"/>
          <w:szCs w:val="24"/>
          <w:lang w:eastAsia="zh-CN"/>
        </w:rPr>
        <w:t>ах</w:t>
      </w:r>
      <w:r w:rsidR="007B7F74" w:rsidRPr="00302F4E">
        <w:rPr>
          <w:rFonts w:ascii="Arial" w:eastAsia="Times New Roman" w:hAnsi="Arial" w:cs="Arial"/>
          <w:color w:val="000000" w:themeColor="text1"/>
          <w:sz w:val="24"/>
          <w:szCs w:val="24"/>
          <w:lang w:eastAsia="zh-CN"/>
        </w:rPr>
        <w:t xml:space="preserve"> подключения с сети электроснабжения</w:t>
      </w:r>
      <w:r w:rsidR="00F12E20" w:rsidRPr="00302F4E">
        <w:rPr>
          <w:rFonts w:ascii="Arial" w:eastAsia="Times New Roman" w:hAnsi="Arial" w:cs="Arial"/>
          <w:color w:val="000000" w:themeColor="text1"/>
          <w:sz w:val="24"/>
          <w:szCs w:val="24"/>
          <w:lang w:eastAsia="zh-CN"/>
        </w:rPr>
        <w:t>,</w:t>
      </w:r>
      <w:r w:rsidR="00F12E20" w:rsidRPr="00302F4E">
        <w:t xml:space="preserve"> </w:t>
      </w:r>
      <w:r w:rsidR="00F12E20" w:rsidRPr="00302F4E">
        <w:rPr>
          <w:rFonts w:ascii="Arial" w:eastAsia="Times New Roman" w:hAnsi="Arial" w:cs="Arial"/>
          <w:color w:val="000000" w:themeColor="text1"/>
          <w:sz w:val="24"/>
          <w:szCs w:val="24"/>
          <w:lang w:eastAsia="zh-CN"/>
        </w:rPr>
        <w:t xml:space="preserve">в </w:t>
      </w:r>
      <w:proofErr w:type="gramStart"/>
      <w:r w:rsidR="00F12E20" w:rsidRPr="00302F4E">
        <w:rPr>
          <w:rFonts w:ascii="Arial" w:eastAsia="Times New Roman" w:hAnsi="Arial" w:cs="Arial"/>
          <w:color w:val="000000" w:themeColor="text1"/>
          <w:sz w:val="24"/>
          <w:szCs w:val="24"/>
          <w:lang w:eastAsia="zh-CN"/>
        </w:rPr>
        <w:t>т.ч  на</w:t>
      </w:r>
      <w:proofErr w:type="gramEnd"/>
      <w:r w:rsidR="00F12E20" w:rsidRPr="00302F4E">
        <w:rPr>
          <w:rFonts w:ascii="Arial" w:eastAsia="Times New Roman" w:hAnsi="Arial" w:cs="Arial"/>
          <w:color w:val="000000" w:themeColor="text1"/>
          <w:sz w:val="24"/>
          <w:szCs w:val="24"/>
          <w:lang w:eastAsia="zh-CN"/>
        </w:rPr>
        <w:t xml:space="preserve"> перспективу (в течение срока согласования архитектурно-художественной концепции);</w:t>
      </w:r>
    </w:p>
    <w:p w14:paraId="370F9CBC" w14:textId="3A945C9E"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4) сведения </w:t>
      </w:r>
      <w:bookmarkStart w:id="86" w:name="_Hlk223106774"/>
      <w:r w:rsidRPr="00302F4E">
        <w:rPr>
          <w:rFonts w:ascii="Arial" w:eastAsia="Times New Roman" w:hAnsi="Arial" w:cs="Arial"/>
          <w:color w:val="000000" w:themeColor="text1"/>
          <w:sz w:val="24"/>
          <w:szCs w:val="24"/>
          <w:lang w:eastAsia="zh-CN"/>
        </w:rPr>
        <w:t xml:space="preserve">о </w:t>
      </w:r>
      <w:r w:rsidR="007B7F74" w:rsidRPr="00302F4E">
        <w:rPr>
          <w:rFonts w:ascii="Arial" w:eastAsia="Times New Roman" w:hAnsi="Arial" w:cs="Arial"/>
          <w:color w:val="000000" w:themeColor="text1"/>
          <w:sz w:val="24"/>
          <w:szCs w:val="24"/>
          <w:lang w:eastAsia="zh-CN"/>
        </w:rPr>
        <w:t>возможных в соответствии с разработанной архитектурно-художественной концепцией</w:t>
      </w:r>
      <w:bookmarkEnd w:id="86"/>
      <w:r w:rsidR="007B7F74" w:rsidRPr="00302F4E">
        <w:rPr>
          <w:rFonts w:ascii="Arial" w:eastAsia="Times New Roman" w:hAnsi="Arial" w:cs="Arial"/>
          <w:color w:val="000000" w:themeColor="text1"/>
          <w:sz w:val="24"/>
          <w:szCs w:val="24"/>
          <w:lang w:eastAsia="zh-CN"/>
        </w:rPr>
        <w:t xml:space="preserve"> размерах, параметрах и технических характеристиках вывесок</w:t>
      </w:r>
      <w:r w:rsidRPr="00302F4E">
        <w:rPr>
          <w:rFonts w:ascii="Arial" w:eastAsia="Times New Roman" w:hAnsi="Arial" w:cs="Arial"/>
          <w:color w:val="000000" w:themeColor="text1"/>
          <w:sz w:val="24"/>
          <w:szCs w:val="24"/>
          <w:lang w:eastAsia="zh-CN"/>
        </w:rPr>
        <w:t xml:space="preserve">, </w:t>
      </w:r>
      <w:bookmarkStart w:id="87" w:name="_Hlk223106824"/>
      <w:r w:rsidRPr="00302F4E">
        <w:rPr>
          <w:rFonts w:ascii="Arial" w:eastAsia="Times New Roman" w:hAnsi="Arial" w:cs="Arial"/>
          <w:color w:val="000000" w:themeColor="text1"/>
          <w:sz w:val="24"/>
          <w:szCs w:val="24"/>
          <w:lang w:eastAsia="zh-CN"/>
        </w:rPr>
        <w:t xml:space="preserve">планируемых к размещению на </w:t>
      </w:r>
      <w:r w:rsidR="007B7F74" w:rsidRPr="00302F4E">
        <w:rPr>
          <w:rFonts w:ascii="Arial" w:eastAsia="Times New Roman" w:hAnsi="Arial" w:cs="Arial"/>
          <w:color w:val="000000" w:themeColor="text1"/>
          <w:sz w:val="24"/>
          <w:szCs w:val="24"/>
          <w:lang w:eastAsia="zh-CN"/>
        </w:rPr>
        <w:t>фасаде</w:t>
      </w:r>
      <w:r w:rsidR="00205A9E" w:rsidRPr="00302F4E">
        <w:rPr>
          <w:rFonts w:ascii="Arial" w:eastAsia="Times New Roman" w:hAnsi="Arial" w:cs="Arial"/>
          <w:color w:val="000000" w:themeColor="text1"/>
          <w:sz w:val="24"/>
          <w:szCs w:val="24"/>
          <w:lang w:eastAsia="zh-CN"/>
        </w:rPr>
        <w:t>(ах)</w:t>
      </w:r>
      <w:r w:rsidR="007B7F74" w:rsidRPr="00302F4E">
        <w:rPr>
          <w:rFonts w:ascii="Arial" w:eastAsia="Times New Roman" w:hAnsi="Arial" w:cs="Arial"/>
          <w:color w:val="000000" w:themeColor="text1"/>
          <w:sz w:val="24"/>
          <w:szCs w:val="24"/>
          <w:lang w:eastAsia="zh-CN"/>
        </w:rPr>
        <w:t xml:space="preserve">, в </w:t>
      </w:r>
      <w:proofErr w:type="gramStart"/>
      <w:r w:rsidR="007B7F74" w:rsidRPr="00302F4E">
        <w:rPr>
          <w:rFonts w:ascii="Arial" w:eastAsia="Times New Roman" w:hAnsi="Arial" w:cs="Arial"/>
          <w:color w:val="000000" w:themeColor="text1"/>
          <w:sz w:val="24"/>
          <w:szCs w:val="24"/>
          <w:lang w:eastAsia="zh-CN"/>
        </w:rPr>
        <w:t xml:space="preserve">т.ч </w:t>
      </w:r>
      <w:r w:rsidRPr="00302F4E">
        <w:rPr>
          <w:rFonts w:ascii="Arial" w:eastAsia="Times New Roman" w:hAnsi="Arial" w:cs="Arial"/>
          <w:color w:val="000000" w:themeColor="text1"/>
          <w:sz w:val="24"/>
          <w:szCs w:val="24"/>
          <w:lang w:eastAsia="zh-CN"/>
        </w:rPr>
        <w:t xml:space="preserve"> на</w:t>
      </w:r>
      <w:proofErr w:type="gramEnd"/>
      <w:r w:rsidRPr="00302F4E">
        <w:rPr>
          <w:rFonts w:ascii="Arial" w:eastAsia="Times New Roman" w:hAnsi="Arial" w:cs="Arial"/>
          <w:color w:val="000000" w:themeColor="text1"/>
          <w:sz w:val="24"/>
          <w:szCs w:val="24"/>
          <w:lang w:eastAsia="zh-CN"/>
        </w:rPr>
        <w:t xml:space="preserve"> перспективу</w:t>
      </w:r>
      <w:r w:rsidR="007B7F74" w:rsidRPr="00302F4E">
        <w:rPr>
          <w:rFonts w:ascii="Arial" w:eastAsia="Times New Roman" w:hAnsi="Arial" w:cs="Arial"/>
          <w:color w:val="000000" w:themeColor="text1"/>
          <w:sz w:val="24"/>
          <w:szCs w:val="24"/>
          <w:lang w:eastAsia="zh-CN"/>
        </w:rPr>
        <w:t xml:space="preserve"> (в течение срока согласования</w:t>
      </w:r>
      <w:r w:rsidR="007B7F74" w:rsidRPr="00302F4E">
        <w:rPr>
          <w:color w:val="000000" w:themeColor="text1"/>
        </w:rPr>
        <w:t xml:space="preserve"> </w:t>
      </w:r>
      <w:r w:rsidR="007B7F74" w:rsidRPr="00302F4E">
        <w:rPr>
          <w:rFonts w:ascii="Arial" w:eastAsia="Times New Roman" w:hAnsi="Arial" w:cs="Arial"/>
          <w:color w:val="000000" w:themeColor="text1"/>
          <w:sz w:val="24"/>
          <w:szCs w:val="24"/>
          <w:lang w:eastAsia="zh-CN"/>
        </w:rPr>
        <w:t>архитектурно-художественной концепции);</w:t>
      </w:r>
    </w:p>
    <w:bookmarkEnd w:id="87"/>
    <w:p w14:paraId="4BCC24AD" w14:textId="2077D3C4" w:rsidR="007B7F74"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lastRenderedPageBreak/>
        <w:t xml:space="preserve">5) </w:t>
      </w:r>
      <w:r w:rsidR="007B7F74" w:rsidRPr="00302F4E">
        <w:rPr>
          <w:rFonts w:ascii="Arial" w:eastAsia="Times New Roman" w:hAnsi="Arial" w:cs="Arial"/>
          <w:color w:val="000000" w:themeColor="text1"/>
          <w:sz w:val="24"/>
          <w:szCs w:val="24"/>
          <w:lang w:eastAsia="zh-CN"/>
        </w:rPr>
        <w:t>информацию о возможных в соответствии с</w:t>
      </w:r>
      <w:r w:rsidR="00DE3952" w:rsidRPr="00302F4E">
        <w:rPr>
          <w:rFonts w:ascii="Arial" w:eastAsia="Times New Roman" w:hAnsi="Arial" w:cs="Arial"/>
          <w:color w:val="000000" w:themeColor="text1"/>
          <w:sz w:val="24"/>
          <w:szCs w:val="24"/>
          <w:lang w:eastAsia="zh-CN"/>
        </w:rPr>
        <w:t xml:space="preserve"> </w:t>
      </w:r>
      <w:proofErr w:type="gramStart"/>
      <w:r w:rsidR="007B7F74" w:rsidRPr="00302F4E">
        <w:rPr>
          <w:rFonts w:ascii="Arial" w:eastAsia="Times New Roman" w:hAnsi="Arial" w:cs="Arial"/>
          <w:color w:val="000000" w:themeColor="text1"/>
          <w:sz w:val="24"/>
          <w:szCs w:val="24"/>
          <w:lang w:eastAsia="zh-CN"/>
        </w:rPr>
        <w:t>разработанной  архитектурно</w:t>
      </w:r>
      <w:proofErr w:type="gramEnd"/>
      <w:r w:rsidR="007B7F74" w:rsidRPr="00302F4E">
        <w:rPr>
          <w:rFonts w:ascii="Arial" w:eastAsia="Times New Roman" w:hAnsi="Arial" w:cs="Arial"/>
          <w:color w:val="000000" w:themeColor="text1"/>
          <w:sz w:val="24"/>
          <w:szCs w:val="24"/>
          <w:lang w:eastAsia="zh-CN"/>
        </w:rPr>
        <w:t>-художественной концепцией цветовых (в международной цветовой системе RAL) и стилистических решениях (используемые шрифты, декоративные элементы) или художественно-композиционных решениях вывесок, планируемых к размещению на фасаде</w:t>
      </w:r>
      <w:r w:rsidR="00205A9E" w:rsidRPr="00302F4E">
        <w:rPr>
          <w:rFonts w:ascii="Arial" w:eastAsia="Times New Roman" w:hAnsi="Arial" w:cs="Arial"/>
          <w:color w:val="000000" w:themeColor="text1"/>
          <w:sz w:val="24"/>
          <w:szCs w:val="24"/>
          <w:lang w:eastAsia="zh-CN"/>
        </w:rPr>
        <w:t>(ах)</w:t>
      </w:r>
      <w:r w:rsidR="007B7F74" w:rsidRPr="00302F4E">
        <w:rPr>
          <w:rFonts w:ascii="Arial" w:eastAsia="Times New Roman" w:hAnsi="Arial" w:cs="Arial"/>
          <w:color w:val="000000" w:themeColor="text1"/>
          <w:sz w:val="24"/>
          <w:szCs w:val="24"/>
          <w:lang w:eastAsia="zh-CN"/>
        </w:rPr>
        <w:t>, в т.ч  на перспективу (в течение срока согласования архитектурно-художественной концепции).</w:t>
      </w:r>
    </w:p>
    <w:p w14:paraId="3E97466B" w14:textId="77777777" w:rsidR="007B7F74" w:rsidRPr="00302F4E" w:rsidRDefault="007B7F74">
      <w:pPr>
        <w:spacing w:after="0" w:line="240" w:lineRule="auto"/>
        <w:ind w:firstLine="708"/>
        <w:jc w:val="both"/>
        <w:rPr>
          <w:rFonts w:ascii="Arial" w:eastAsia="Times New Roman" w:hAnsi="Arial" w:cs="Arial"/>
          <w:color w:val="FF0000"/>
          <w:sz w:val="24"/>
          <w:szCs w:val="24"/>
          <w:lang w:eastAsia="zh-CN"/>
        </w:rPr>
      </w:pPr>
    </w:p>
    <w:p w14:paraId="042F3975" w14:textId="710AD1AB" w:rsidR="003407D0" w:rsidRPr="00302F4E" w:rsidRDefault="00417342" w:rsidP="00C87CB3">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w:t>
      </w:r>
      <w:r w:rsidR="007D248A" w:rsidRPr="00302F4E">
        <w:rPr>
          <w:rFonts w:ascii="Arial" w:eastAsia="Times New Roman" w:hAnsi="Arial" w:cs="Arial"/>
          <w:color w:val="000000" w:themeColor="text1"/>
          <w:sz w:val="24"/>
          <w:szCs w:val="24"/>
          <w:lang w:eastAsia="zh-CN"/>
        </w:rPr>
        <w:t>2</w:t>
      </w:r>
      <w:r w:rsidRPr="00302F4E">
        <w:rPr>
          <w:rFonts w:ascii="Arial" w:eastAsia="Times New Roman" w:hAnsi="Arial" w:cs="Arial"/>
          <w:color w:val="000000" w:themeColor="text1"/>
          <w:sz w:val="24"/>
          <w:szCs w:val="24"/>
          <w:lang w:eastAsia="zh-CN"/>
        </w:rPr>
        <w:t>.5. Графические материалы архитектурно-художественной концепции включают:</w:t>
      </w:r>
    </w:p>
    <w:p w14:paraId="691B5AED" w14:textId="5D5DE1EA" w:rsidR="00F12E20" w:rsidRPr="00302F4E" w:rsidRDefault="00F12E20" w:rsidP="00F12E20">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 ситуационный план (схема территориального размещения в населенном пункте) объекта (здания, строения, сооружения), на котором будут размещены информационные вывески;</w:t>
      </w:r>
    </w:p>
    <w:p w14:paraId="597C31A7" w14:textId="2D9E4A80" w:rsidR="00F12E20" w:rsidRPr="00302F4E" w:rsidRDefault="00F12E20" w:rsidP="00F12E20">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2) цветные фотографии фасада</w:t>
      </w:r>
      <w:r w:rsidR="00205A9E" w:rsidRPr="00302F4E">
        <w:rPr>
          <w:rFonts w:ascii="Arial" w:eastAsia="Times New Roman" w:hAnsi="Arial" w:cs="Arial"/>
          <w:color w:val="000000" w:themeColor="text1"/>
          <w:sz w:val="24"/>
          <w:szCs w:val="24"/>
          <w:lang w:eastAsia="zh-CN"/>
        </w:rPr>
        <w:t>(</w:t>
      </w:r>
      <w:proofErr w:type="spellStart"/>
      <w:r w:rsidR="00205A9E" w:rsidRPr="00302F4E">
        <w:rPr>
          <w:rFonts w:ascii="Arial" w:eastAsia="Times New Roman" w:hAnsi="Arial" w:cs="Arial"/>
          <w:color w:val="000000" w:themeColor="text1"/>
          <w:sz w:val="24"/>
          <w:szCs w:val="24"/>
          <w:lang w:eastAsia="zh-CN"/>
        </w:rPr>
        <w:t>ов</w:t>
      </w:r>
      <w:proofErr w:type="spellEnd"/>
      <w:r w:rsidR="00205A9E" w:rsidRPr="00302F4E">
        <w:rPr>
          <w:rFonts w:ascii="Arial" w:eastAsia="Times New Roman" w:hAnsi="Arial" w:cs="Arial"/>
          <w:color w:val="000000" w:themeColor="text1"/>
          <w:sz w:val="24"/>
          <w:szCs w:val="24"/>
          <w:lang w:eastAsia="zh-CN"/>
        </w:rPr>
        <w:t>)</w:t>
      </w:r>
      <w:r w:rsidRPr="00302F4E">
        <w:rPr>
          <w:rFonts w:ascii="Arial" w:eastAsia="Times New Roman" w:hAnsi="Arial" w:cs="Arial"/>
          <w:color w:val="000000" w:themeColor="text1"/>
          <w:sz w:val="24"/>
          <w:szCs w:val="24"/>
          <w:lang w:eastAsia="zh-CN"/>
        </w:rPr>
        <w:t xml:space="preserve"> «ДО», на котором</w:t>
      </w:r>
      <w:r w:rsidR="00205A9E" w:rsidRPr="00302F4E">
        <w:rPr>
          <w:rFonts w:ascii="Arial" w:eastAsia="Times New Roman" w:hAnsi="Arial" w:cs="Arial"/>
          <w:color w:val="000000" w:themeColor="text1"/>
          <w:sz w:val="24"/>
          <w:szCs w:val="24"/>
          <w:lang w:eastAsia="zh-CN"/>
        </w:rPr>
        <w:t>(</w:t>
      </w:r>
      <w:proofErr w:type="spellStart"/>
      <w:r w:rsidR="00205A9E" w:rsidRPr="00302F4E">
        <w:rPr>
          <w:rFonts w:ascii="Arial" w:eastAsia="Times New Roman" w:hAnsi="Arial" w:cs="Arial"/>
          <w:color w:val="000000" w:themeColor="text1"/>
          <w:sz w:val="24"/>
          <w:szCs w:val="24"/>
          <w:lang w:eastAsia="zh-CN"/>
        </w:rPr>
        <w:t>ых</w:t>
      </w:r>
      <w:proofErr w:type="spellEnd"/>
      <w:r w:rsidR="00205A9E" w:rsidRPr="00302F4E">
        <w:rPr>
          <w:rFonts w:ascii="Arial" w:eastAsia="Times New Roman" w:hAnsi="Arial" w:cs="Arial"/>
          <w:color w:val="000000" w:themeColor="text1"/>
          <w:sz w:val="24"/>
          <w:szCs w:val="24"/>
          <w:lang w:eastAsia="zh-CN"/>
        </w:rPr>
        <w:t>)</w:t>
      </w:r>
      <w:r w:rsidRPr="00302F4E">
        <w:rPr>
          <w:rFonts w:ascii="Arial" w:eastAsia="Times New Roman" w:hAnsi="Arial" w:cs="Arial"/>
          <w:color w:val="000000" w:themeColor="text1"/>
          <w:sz w:val="24"/>
          <w:szCs w:val="24"/>
          <w:lang w:eastAsia="zh-CN"/>
        </w:rPr>
        <w:t xml:space="preserve"> предполагается размещение информационных вывесок, выполненные не более, чем за 30 дней до обращения в орган местного самоуправления, в количестве не менее 3 цветных фотографий (в формате 10х15 или 13х18). </w:t>
      </w:r>
    </w:p>
    <w:p w14:paraId="0C89C1AB" w14:textId="3DA6092F" w:rsidR="00F12E20" w:rsidRPr="00302F4E" w:rsidRDefault="00F12E20" w:rsidP="00F12E20">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Фотографии </w:t>
      </w:r>
      <w:r w:rsidR="00DE3952" w:rsidRPr="00302F4E">
        <w:rPr>
          <w:rFonts w:ascii="Arial" w:eastAsia="Times New Roman" w:hAnsi="Arial" w:cs="Arial"/>
          <w:color w:val="000000" w:themeColor="text1"/>
          <w:sz w:val="24"/>
          <w:szCs w:val="24"/>
          <w:lang w:eastAsia="zh-CN"/>
        </w:rPr>
        <w:t>фасада(</w:t>
      </w:r>
      <w:proofErr w:type="spellStart"/>
      <w:r w:rsidR="00DE3952" w:rsidRPr="00302F4E">
        <w:rPr>
          <w:rFonts w:ascii="Arial" w:eastAsia="Times New Roman" w:hAnsi="Arial" w:cs="Arial"/>
          <w:color w:val="000000" w:themeColor="text1"/>
          <w:sz w:val="24"/>
          <w:szCs w:val="24"/>
          <w:lang w:eastAsia="zh-CN"/>
        </w:rPr>
        <w:t>ов</w:t>
      </w:r>
      <w:proofErr w:type="spellEnd"/>
      <w:r w:rsidR="00DE3952" w:rsidRPr="00302F4E">
        <w:rPr>
          <w:rFonts w:ascii="Arial" w:eastAsia="Times New Roman" w:hAnsi="Arial" w:cs="Arial"/>
          <w:color w:val="000000" w:themeColor="text1"/>
          <w:sz w:val="24"/>
          <w:szCs w:val="24"/>
          <w:lang w:eastAsia="zh-CN"/>
        </w:rPr>
        <w:t>)</w:t>
      </w:r>
      <w:r w:rsidRPr="00302F4E">
        <w:rPr>
          <w:rFonts w:ascii="Arial" w:eastAsia="Times New Roman" w:hAnsi="Arial" w:cs="Arial"/>
          <w:color w:val="000000" w:themeColor="text1"/>
          <w:sz w:val="24"/>
          <w:szCs w:val="24"/>
          <w:lang w:eastAsia="zh-CN"/>
        </w:rPr>
        <w:t xml:space="preserve"> должны быть выполнены с соблюдением контрастности и цветопередачи. </w:t>
      </w:r>
    </w:p>
    <w:p w14:paraId="1BD7631D" w14:textId="1A2C71B2" w:rsidR="00F12E20" w:rsidRPr="00302F4E" w:rsidRDefault="00F12E20" w:rsidP="00F12E20">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Фотофиксацию необходимо производить с двух противоположных сторон - слева и справа, а также напротив (перпендикулярно) </w:t>
      </w:r>
      <w:r w:rsidR="00DE3952" w:rsidRPr="00302F4E">
        <w:rPr>
          <w:rFonts w:ascii="Arial" w:eastAsia="Times New Roman" w:hAnsi="Arial" w:cs="Arial"/>
          <w:color w:val="000000" w:themeColor="text1"/>
          <w:sz w:val="24"/>
          <w:szCs w:val="24"/>
          <w:lang w:eastAsia="zh-CN"/>
        </w:rPr>
        <w:t>фасада(</w:t>
      </w:r>
      <w:proofErr w:type="spellStart"/>
      <w:r w:rsidR="00DE3952" w:rsidRPr="00302F4E">
        <w:rPr>
          <w:rFonts w:ascii="Arial" w:eastAsia="Times New Roman" w:hAnsi="Arial" w:cs="Arial"/>
          <w:color w:val="000000" w:themeColor="text1"/>
          <w:sz w:val="24"/>
          <w:szCs w:val="24"/>
          <w:lang w:eastAsia="zh-CN"/>
        </w:rPr>
        <w:t>ов</w:t>
      </w:r>
      <w:proofErr w:type="spellEnd"/>
      <w:r w:rsidR="00DE3952" w:rsidRPr="00302F4E">
        <w:rPr>
          <w:rFonts w:ascii="Arial" w:eastAsia="Times New Roman" w:hAnsi="Arial" w:cs="Arial"/>
          <w:color w:val="000000" w:themeColor="text1"/>
          <w:sz w:val="24"/>
          <w:szCs w:val="24"/>
          <w:lang w:eastAsia="zh-CN"/>
        </w:rPr>
        <w:t>)</w:t>
      </w:r>
      <w:r w:rsidRPr="00302F4E">
        <w:rPr>
          <w:rFonts w:ascii="Arial" w:eastAsia="Times New Roman" w:hAnsi="Arial" w:cs="Arial"/>
          <w:color w:val="000000" w:themeColor="text1"/>
          <w:sz w:val="24"/>
          <w:szCs w:val="24"/>
          <w:lang w:eastAsia="zh-CN"/>
        </w:rPr>
        <w:t>.</w:t>
      </w:r>
    </w:p>
    <w:p w14:paraId="611581FE" w14:textId="1A4DBA88" w:rsidR="00205A9E" w:rsidRPr="00302F4E" w:rsidRDefault="00F12E20" w:rsidP="00DE395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Фотографии должны захватывать весь фасад, в т.ч ранее размещенные на данном фасаде вывески;</w:t>
      </w:r>
    </w:p>
    <w:p w14:paraId="35C175AF" w14:textId="1CA06C47" w:rsidR="00F12E20" w:rsidRPr="00302F4E" w:rsidRDefault="00205A9E" w:rsidP="00205A9E">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3) чертеж(и)</w:t>
      </w:r>
      <w:r w:rsidRPr="00302F4E">
        <w:rPr>
          <w:rFonts w:ascii="Arial" w:eastAsia="Times New Roman" w:hAnsi="Arial" w:cs="Arial"/>
          <w:color w:val="000000" w:themeColor="text1"/>
          <w:sz w:val="24"/>
          <w:szCs w:val="24"/>
          <w:lang w:eastAsia="zh-CN"/>
        </w:rPr>
        <w:tab/>
        <w:t>ортогональной(</w:t>
      </w:r>
      <w:proofErr w:type="spellStart"/>
      <w:r w:rsidRPr="00302F4E">
        <w:rPr>
          <w:rFonts w:ascii="Arial" w:eastAsia="Times New Roman" w:hAnsi="Arial" w:cs="Arial"/>
          <w:color w:val="000000" w:themeColor="text1"/>
          <w:sz w:val="24"/>
          <w:szCs w:val="24"/>
          <w:lang w:eastAsia="zh-CN"/>
        </w:rPr>
        <w:t>ых</w:t>
      </w:r>
      <w:proofErr w:type="spellEnd"/>
      <w:r w:rsidRPr="00302F4E">
        <w:rPr>
          <w:rFonts w:ascii="Arial" w:eastAsia="Times New Roman" w:hAnsi="Arial" w:cs="Arial"/>
          <w:color w:val="000000" w:themeColor="text1"/>
          <w:sz w:val="24"/>
          <w:szCs w:val="24"/>
          <w:lang w:eastAsia="zh-CN"/>
        </w:rPr>
        <w:t>) проекции(й) фасада(</w:t>
      </w:r>
      <w:proofErr w:type="spellStart"/>
      <w:r w:rsidRPr="00302F4E">
        <w:rPr>
          <w:rFonts w:ascii="Arial" w:eastAsia="Times New Roman" w:hAnsi="Arial" w:cs="Arial"/>
          <w:color w:val="000000" w:themeColor="text1"/>
          <w:sz w:val="24"/>
          <w:szCs w:val="24"/>
          <w:lang w:eastAsia="zh-CN"/>
        </w:rPr>
        <w:t>ов</w:t>
      </w:r>
      <w:proofErr w:type="spellEnd"/>
      <w:r w:rsidRPr="00302F4E">
        <w:rPr>
          <w:rFonts w:ascii="Arial" w:eastAsia="Times New Roman" w:hAnsi="Arial" w:cs="Arial"/>
          <w:color w:val="000000" w:themeColor="text1"/>
          <w:sz w:val="24"/>
          <w:szCs w:val="24"/>
          <w:lang w:eastAsia="zh-CN"/>
        </w:rPr>
        <w:t>)</w:t>
      </w:r>
      <w:r w:rsidR="00C8117A" w:rsidRPr="00302F4E">
        <w:rPr>
          <w:rFonts w:ascii="Arial" w:eastAsia="Times New Roman" w:hAnsi="Arial" w:cs="Arial"/>
          <w:color w:val="000000" w:themeColor="text1"/>
          <w:sz w:val="24"/>
          <w:szCs w:val="24"/>
          <w:lang w:eastAsia="zh-CN"/>
        </w:rPr>
        <w:t xml:space="preserve"> в цвете</w:t>
      </w:r>
      <w:r w:rsidR="00AF6C64" w:rsidRPr="00302F4E">
        <w:t xml:space="preserve"> (</w:t>
      </w:r>
      <w:r w:rsidR="00AF6C64" w:rsidRPr="00302F4E">
        <w:rPr>
          <w:rFonts w:ascii="Arial" w:eastAsia="Times New Roman" w:hAnsi="Arial" w:cs="Arial"/>
          <w:color w:val="000000" w:themeColor="text1"/>
          <w:sz w:val="24"/>
          <w:szCs w:val="24"/>
          <w:lang w:eastAsia="zh-CN"/>
        </w:rPr>
        <w:t>в М 1:200, М 1:100, М 1:50 - в зависимости от габаритных размеров объекта)</w:t>
      </w:r>
      <w:r w:rsidRPr="00302F4E">
        <w:rPr>
          <w:rFonts w:ascii="Arial" w:eastAsia="Times New Roman" w:hAnsi="Arial" w:cs="Arial"/>
          <w:color w:val="000000" w:themeColor="text1"/>
          <w:sz w:val="24"/>
          <w:szCs w:val="24"/>
          <w:lang w:eastAsia="zh-CN"/>
        </w:rPr>
        <w:t>, на котором(</w:t>
      </w:r>
      <w:proofErr w:type="spellStart"/>
      <w:r w:rsidRPr="00302F4E">
        <w:rPr>
          <w:rFonts w:ascii="Arial" w:eastAsia="Times New Roman" w:hAnsi="Arial" w:cs="Arial"/>
          <w:color w:val="000000" w:themeColor="text1"/>
          <w:sz w:val="24"/>
          <w:szCs w:val="24"/>
          <w:lang w:eastAsia="zh-CN"/>
        </w:rPr>
        <w:t>ых</w:t>
      </w:r>
      <w:proofErr w:type="spellEnd"/>
      <w:r w:rsidRPr="00302F4E">
        <w:rPr>
          <w:rFonts w:ascii="Arial" w:eastAsia="Times New Roman" w:hAnsi="Arial" w:cs="Arial"/>
          <w:color w:val="000000" w:themeColor="text1"/>
          <w:sz w:val="24"/>
          <w:szCs w:val="24"/>
          <w:lang w:eastAsia="zh-CN"/>
        </w:rPr>
        <w:t>) предполагается размещение вывесок, с указанием мест размещения, порядковых номеров вывесок, параметров (длина, ширина, высота</w:t>
      </w:r>
      <w:r w:rsidR="00AF6C64" w:rsidRPr="00302F4E">
        <w:rPr>
          <w:rFonts w:ascii="Arial" w:eastAsia="Times New Roman" w:hAnsi="Arial" w:cs="Arial"/>
          <w:color w:val="000000" w:themeColor="text1"/>
          <w:sz w:val="24"/>
          <w:szCs w:val="24"/>
          <w:lang w:eastAsia="zh-CN"/>
        </w:rPr>
        <w:t>, толщина</w:t>
      </w:r>
      <w:r w:rsidRPr="00302F4E">
        <w:rPr>
          <w:rFonts w:ascii="Arial" w:eastAsia="Times New Roman" w:hAnsi="Arial" w:cs="Arial"/>
          <w:color w:val="000000" w:themeColor="text1"/>
          <w:sz w:val="24"/>
          <w:szCs w:val="24"/>
          <w:lang w:eastAsia="zh-CN"/>
        </w:rPr>
        <w:t xml:space="preserve">) и вида вывесок в соответствии с настоящими правилами, а также </w:t>
      </w:r>
      <w:r w:rsidR="00F12E20" w:rsidRPr="00302F4E">
        <w:rPr>
          <w:rFonts w:ascii="Arial" w:eastAsia="Times New Roman" w:hAnsi="Arial" w:cs="Arial"/>
          <w:color w:val="000000" w:themeColor="text1"/>
          <w:sz w:val="24"/>
          <w:szCs w:val="24"/>
          <w:lang w:eastAsia="zh-CN"/>
        </w:rPr>
        <w:t>с указанием всех необходимых размеров привязки (высота размещения относительно грунта, расстояние от ближайших оконных и дверных проемов, а также конструкций, и пр.</w:t>
      </w:r>
      <w:r w:rsidRPr="00302F4E">
        <w:rPr>
          <w:rFonts w:ascii="Arial" w:eastAsia="Times New Roman" w:hAnsi="Arial" w:cs="Arial"/>
          <w:color w:val="000000" w:themeColor="text1"/>
          <w:sz w:val="24"/>
          <w:szCs w:val="24"/>
          <w:lang w:eastAsia="zh-CN"/>
        </w:rPr>
        <w:t>)</w:t>
      </w:r>
      <w:r w:rsidR="00F12E20" w:rsidRPr="00302F4E">
        <w:rPr>
          <w:rFonts w:ascii="Arial" w:eastAsia="Times New Roman" w:hAnsi="Arial" w:cs="Arial"/>
          <w:color w:val="000000" w:themeColor="text1"/>
          <w:sz w:val="24"/>
          <w:szCs w:val="24"/>
          <w:lang w:eastAsia="zh-CN"/>
        </w:rPr>
        <w:t xml:space="preserve"> </w:t>
      </w:r>
    </w:p>
    <w:p w14:paraId="180D5C31" w14:textId="045C7EF6" w:rsidR="00F12E20" w:rsidRPr="00302F4E" w:rsidRDefault="00205A9E" w:rsidP="00DE395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Чертежи, указанные в абзаце первом настоящего пункта, должны содержать</w:t>
      </w:r>
      <w:r w:rsidR="00F12E20" w:rsidRPr="00302F4E">
        <w:rPr>
          <w:rFonts w:ascii="Arial" w:eastAsia="Times New Roman" w:hAnsi="Arial" w:cs="Arial"/>
          <w:color w:val="000000" w:themeColor="text1"/>
          <w:sz w:val="24"/>
          <w:szCs w:val="24"/>
          <w:lang w:eastAsia="zh-CN"/>
        </w:rPr>
        <w:t>:</w:t>
      </w:r>
    </w:p>
    <w:p w14:paraId="27076BBA" w14:textId="2B858C1F" w:rsidR="00205A9E" w:rsidRPr="00302F4E" w:rsidRDefault="00205A9E" w:rsidP="00205A9E">
      <w:pPr>
        <w:spacing w:after="0" w:line="240" w:lineRule="auto"/>
        <w:ind w:left="710"/>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спецификацию вывесок;</w:t>
      </w:r>
    </w:p>
    <w:p w14:paraId="5396837D" w14:textId="77777777" w:rsidR="00F12E20" w:rsidRPr="00302F4E" w:rsidRDefault="00F12E20" w:rsidP="00F12E20">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ведомость используемых материалов;</w:t>
      </w:r>
    </w:p>
    <w:p w14:paraId="503F3B62" w14:textId="77777777" w:rsidR="00F12E20" w:rsidRPr="00302F4E" w:rsidRDefault="00F12E20" w:rsidP="00F12E20">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спецификацию используемого оборудования;</w:t>
      </w:r>
    </w:p>
    <w:p w14:paraId="24D60ACD" w14:textId="3FE41BCA" w:rsidR="00F12E20" w:rsidRPr="00302F4E" w:rsidRDefault="00F12E20" w:rsidP="00F12E20">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w:t>
      </w:r>
      <w:r w:rsidR="00205A9E" w:rsidRPr="00302F4E">
        <w:rPr>
          <w:rFonts w:ascii="Arial" w:eastAsia="Times New Roman" w:hAnsi="Arial" w:cs="Arial"/>
          <w:color w:val="000000" w:themeColor="text1"/>
          <w:sz w:val="24"/>
          <w:szCs w:val="24"/>
          <w:lang w:eastAsia="zh-CN"/>
        </w:rPr>
        <w:t xml:space="preserve"> информацию, в т.ч графическую, о способах подсветки вывесок и подключения с сети электроснабжения</w:t>
      </w:r>
      <w:r w:rsidRPr="00302F4E">
        <w:rPr>
          <w:rFonts w:ascii="Arial" w:eastAsia="Times New Roman" w:hAnsi="Arial" w:cs="Arial"/>
          <w:color w:val="000000" w:themeColor="text1"/>
          <w:sz w:val="24"/>
          <w:szCs w:val="24"/>
          <w:lang w:eastAsia="zh-CN"/>
        </w:rPr>
        <w:t>;</w:t>
      </w:r>
    </w:p>
    <w:p w14:paraId="776E6E62" w14:textId="77777777" w:rsidR="00205A9E" w:rsidRPr="00302F4E" w:rsidRDefault="00F12E20" w:rsidP="00205A9E">
      <w:pPr>
        <w:ind w:firstLine="708"/>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 </w:t>
      </w:r>
      <w:r w:rsidR="00205A9E" w:rsidRPr="00302F4E">
        <w:rPr>
          <w:rFonts w:ascii="Arial" w:eastAsia="Times New Roman" w:hAnsi="Arial" w:cs="Arial"/>
          <w:color w:val="000000" w:themeColor="text1"/>
          <w:sz w:val="24"/>
          <w:szCs w:val="24"/>
          <w:lang w:eastAsia="zh-CN"/>
        </w:rPr>
        <w:t>информацию о цветовых (в международной цветовой системе RAL) и стилистических решениях (шрифт, декоративные элементы) или художественно-композиционных решениях информационных вывесок в полном объеме.</w:t>
      </w:r>
    </w:p>
    <w:p w14:paraId="3918F35B" w14:textId="5D4B41E6" w:rsidR="003407D0" w:rsidRPr="00302F4E" w:rsidRDefault="00417342" w:rsidP="00DE395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w:t>
      </w:r>
      <w:r w:rsidR="007D248A" w:rsidRPr="00302F4E">
        <w:rPr>
          <w:rFonts w:ascii="Arial" w:eastAsia="Times New Roman" w:hAnsi="Arial" w:cs="Arial"/>
          <w:color w:val="000000" w:themeColor="text1"/>
          <w:sz w:val="24"/>
          <w:szCs w:val="24"/>
          <w:lang w:eastAsia="zh-CN"/>
        </w:rPr>
        <w:t>2</w:t>
      </w:r>
      <w:r w:rsidRPr="00302F4E">
        <w:rPr>
          <w:rFonts w:ascii="Arial" w:eastAsia="Times New Roman" w:hAnsi="Arial" w:cs="Arial"/>
          <w:color w:val="000000" w:themeColor="text1"/>
          <w:sz w:val="24"/>
          <w:szCs w:val="24"/>
          <w:lang w:eastAsia="zh-CN"/>
        </w:rPr>
        <w:t xml:space="preserve">.6. </w:t>
      </w:r>
      <w:r w:rsidR="004C6F22" w:rsidRPr="00302F4E">
        <w:rPr>
          <w:rFonts w:ascii="Arial" w:eastAsia="Times New Roman" w:hAnsi="Arial" w:cs="Arial"/>
          <w:color w:val="000000" w:themeColor="text1"/>
          <w:sz w:val="24"/>
          <w:szCs w:val="24"/>
          <w:lang w:eastAsia="zh-CN"/>
        </w:rPr>
        <w:t>При разработке</w:t>
      </w:r>
      <w:r w:rsidRPr="00302F4E">
        <w:rPr>
          <w:rFonts w:ascii="Arial" w:eastAsia="Times New Roman" w:hAnsi="Arial" w:cs="Arial"/>
          <w:color w:val="000000" w:themeColor="text1"/>
          <w:sz w:val="24"/>
          <w:szCs w:val="24"/>
          <w:lang w:eastAsia="zh-CN"/>
        </w:rPr>
        <w:t xml:space="preserve"> архитектурно-художественной концепции размещени</w:t>
      </w:r>
      <w:r w:rsidR="004C6F22" w:rsidRPr="00302F4E">
        <w:rPr>
          <w:rFonts w:ascii="Arial" w:eastAsia="Times New Roman" w:hAnsi="Arial" w:cs="Arial"/>
          <w:color w:val="000000" w:themeColor="text1"/>
          <w:sz w:val="24"/>
          <w:szCs w:val="24"/>
          <w:lang w:eastAsia="zh-CN"/>
        </w:rPr>
        <w:t>я</w:t>
      </w:r>
      <w:r w:rsidRPr="00302F4E">
        <w:rPr>
          <w:rFonts w:ascii="Arial" w:eastAsia="Times New Roman" w:hAnsi="Arial" w:cs="Arial"/>
          <w:color w:val="000000" w:themeColor="text1"/>
          <w:sz w:val="24"/>
          <w:szCs w:val="24"/>
          <w:lang w:eastAsia="zh-CN"/>
        </w:rPr>
        <w:t xml:space="preserve"> вывесок </w:t>
      </w:r>
      <w:r w:rsidR="006C7A46" w:rsidRPr="00302F4E">
        <w:rPr>
          <w:rFonts w:ascii="Arial" w:eastAsia="Times New Roman" w:hAnsi="Arial" w:cs="Arial"/>
          <w:color w:val="000000" w:themeColor="text1"/>
          <w:sz w:val="24"/>
          <w:szCs w:val="24"/>
          <w:lang w:eastAsia="zh-CN"/>
        </w:rPr>
        <w:t>должны соблюдаться</w:t>
      </w:r>
      <w:r w:rsidRPr="00302F4E">
        <w:rPr>
          <w:rFonts w:ascii="Arial" w:eastAsia="Times New Roman" w:hAnsi="Arial" w:cs="Arial"/>
          <w:color w:val="000000" w:themeColor="text1"/>
          <w:sz w:val="24"/>
          <w:szCs w:val="24"/>
          <w:lang w:eastAsia="zh-CN"/>
        </w:rPr>
        <w:t xml:space="preserve"> следующи</w:t>
      </w:r>
      <w:r w:rsidR="006C7A46" w:rsidRPr="00302F4E">
        <w:rPr>
          <w:rFonts w:ascii="Arial" w:eastAsia="Times New Roman" w:hAnsi="Arial" w:cs="Arial"/>
          <w:color w:val="000000" w:themeColor="text1"/>
          <w:sz w:val="24"/>
          <w:szCs w:val="24"/>
          <w:lang w:eastAsia="zh-CN"/>
        </w:rPr>
        <w:t>е</w:t>
      </w:r>
      <w:r w:rsidRPr="00302F4E">
        <w:rPr>
          <w:rFonts w:ascii="Arial" w:eastAsia="Times New Roman" w:hAnsi="Arial" w:cs="Arial"/>
          <w:color w:val="000000" w:themeColor="text1"/>
          <w:sz w:val="24"/>
          <w:szCs w:val="24"/>
          <w:lang w:eastAsia="zh-CN"/>
        </w:rPr>
        <w:t xml:space="preserve"> требовани</w:t>
      </w:r>
      <w:r w:rsidR="006C7A46" w:rsidRPr="00302F4E">
        <w:rPr>
          <w:rFonts w:ascii="Arial" w:eastAsia="Times New Roman" w:hAnsi="Arial" w:cs="Arial"/>
          <w:color w:val="000000" w:themeColor="text1"/>
          <w:sz w:val="24"/>
          <w:szCs w:val="24"/>
          <w:lang w:eastAsia="zh-CN"/>
        </w:rPr>
        <w:t>я</w:t>
      </w:r>
      <w:r w:rsidRPr="00302F4E">
        <w:rPr>
          <w:rFonts w:ascii="Arial" w:eastAsia="Times New Roman" w:hAnsi="Arial" w:cs="Arial"/>
          <w:color w:val="000000" w:themeColor="text1"/>
          <w:sz w:val="24"/>
          <w:szCs w:val="24"/>
          <w:lang w:eastAsia="zh-CN"/>
        </w:rPr>
        <w:t xml:space="preserve">: </w:t>
      </w:r>
    </w:p>
    <w:p w14:paraId="0D3CBB6F" w14:textId="77777777" w:rsidR="003407D0" w:rsidRPr="004C6F22"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 архитектурно-художественная концепция должна содержать</w:t>
      </w:r>
      <w:r w:rsidRPr="004C6F22">
        <w:rPr>
          <w:rFonts w:ascii="Arial" w:eastAsia="Times New Roman" w:hAnsi="Arial" w:cs="Arial"/>
          <w:color w:val="000000" w:themeColor="text1"/>
          <w:sz w:val="24"/>
          <w:szCs w:val="24"/>
          <w:lang w:eastAsia="zh-CN"/>
        </w:rPr>
        <w:t xml:space="preserve"> информацию и определять размещение всех вывесок, размещаемых на внешних поверхностях фасадов зданий, строений, сооружений;</w:t>
      </w:r>
    </w:p>
    <w:p w14:paraId="6DEF4ED6" w14:textId="77777777"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4C6F22">
        <w:rPr>
          <w:rFonts w:ascii="Arial" w:eastAsia="Times New Roman" w:hAnsi="Arial" w:cs="Arial"/>
          <w:color w:val="000000" w:themeColor="text1"/>
          <w:sz w:val="24"/>
          <w:szCs w:val="24"/>
          <w:lang w:eastAsia="zh-CN"/>
        </w:rPr>
        <w:t>2) вывески нескольких организаций, находящихся в одном здании, строении, сооружении, выполняются одинакового формата и компонуются в един</w:t>
      </w:r>
      <w:r w:rsidRPr="00302F4E">
        <w:rPr>
          <w:rFonts w:ascii="Arial" w:eastAsia="Times New Roman" w:hAnsi="Arial" w:cs="Arial"/>
          <w:color w:val="000000" w:themeColor="text1"/>
          <w:sz w:val="24"/>
          <w:szCs w:val="24"/>
          <w:lang w:eastAsia="zh-CN"/>
        </w:rPr>
        <w:t xml:space="preserve">ый блок; </w:t>
      </w:r>
    </w:p>
    <w:p w14:paraId="10B06CD1" w14:textId="7D8E27A8"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3) </w:t>
      </w:r>
      <w:r w:rsidR="004C6F22" w:rsidRPr="00302F4E">
        <w:rPr>
          <w:rFonts w:ascii="Arial" w:eastAsia="Times New Roman" w:hAnsi="Arial" w:cs="Arial"/>
          <w:color w:val="000000" w:themeColor="text1"/>
          <w:sz w:val="24"/>
          <w:szCs w:val="24"/>
          <w:lang w:eastAsia="zh-CN"/>
        </w:rPr>
        <w:t xml:space="preserve">архитектурно-художественная концепция должна разрабатываться </w:t>
      </w:r>
      <w:r w:rsidRPr="00302F4E">
        <w:rPr>
          <w:rFonts w:ascii="Arial" w:eastAsia="Times New Roman" w:hAnsi="Arial" w:cs="Arial"/>
          <w:color w:val="000000" w:themeColor="text1"/>
          <w:sz w:val="24"/>
          <w:szCs w:val="24"/>
          <w:lang w:eastAsia="zh-CN"/>
        </w:rPr>
        <w:t>с учетом архитектурных особенностей зданий, строений, сооружений, деталей фасада, наличия уже установленных вывесок</w:t>
      </w:r>
      <w:r w:rsidR="004C6F22" w:rsidRPr="00302F4E">
        <w:rPr>
          <w:rFonts w:ascii="Arial" w:eastAsia="Times New Roman" w:hAnsi="Arial" w:cs="Arial"/>
          <w:color w:val="000000" w:themeColor="text1"/>
          <w:sz w:val="24"/>
          <w:szCs w:val="24"/>
          <w:lang w:eastAsia="zh-CN"/>
        </w:rPr>
        <w:t xml:space="preserve"> и</w:t>
      </w:r>
      <w:r w:rsidRPr="00302F4E">
        <w:rPr>
          <w:rFonts w:ascii="Arial" w:eastAsia="Times New Roman" w:hAnsi="Arial" w:cs="Arial"/>
          <w:color w:val="000000" w:themeColor="text1"/>
          <w:sz w:val="24"/>
          <w:szCs w:val="24"/>
          <w:lang w:eastAsia="zh-CN"/>
        </w:rPr>
        <w:t xml:space="preserve"> мемориальных досок;</w:t>
      </w:r>
    </w:p>
    <w:p w14:paraId="5B4B582E" w14:textId="77777777"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4) вывески на одном фасаде здания, строения, сооружения должны размещаться с соблюдением единых горизонтальных осей в пределах фасада; </w:t>
      </w:r>
    </w:p>
    <w:p w14:paraId="7482B6C6" w14:textId="537ADFBE"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lastRenderedPageBreak/>
        <w:t>5) вывески должны иметь един</w:t>
      </w:r>
      <w:r w:rsidR="004C6F22" w:rsidRPr="00302F4E">
        <w:rPr>
          <w:rFonts w:ascii="Arial" w:eastAsia="Times New Roman" w:hAnsi="Arial" w:cs="Arial"/>
          <w:color w:val="000000" w:themeColor="text1"/>
          <w:sz w:val="24"/>
          <w:szCs w:val="24"/>
          <w:lang w:eastAsia="zh-CN"/>
        </w:rPr>
        <w:t>ые</w:t>
      </w:r>
      <w:r w:rsidRPr="00302F4E">
        <w:rPr>
          <w:rFonts w:ascii="Arial" w:eastAsia="Times New Roman" w:hAnsi="Arial" w:cs="Arial"/>
          <w:color w:val="000000" w:themeColor="text1"/>
          <w:sz w:val="24"/>
          <w:szCs w:val="24"/>
          <w:lang w:eastAsia="zh-CN"/>
        </w:rPr>
        <w:t xml:space="preserve"> композиционно-графическ</w:t>
      </w:r>
      <w:r w:rsidR="004C6F22" w:rsidRPr="00302F4E">
        <w:rPr>
          <w:rFonts w:ascii="Arial" w:eastAsia="Times New Roman" w:hAnsi="Arial" w:cs="Arial"/>
          <w:color w:val="000000" w:themeColor="text1"/>
          <w:sz w:val="24"/>
          <w:szCs w:val="24"/>
          <w:lang w:eastAsia="zh-CN"/>
        </w:rPr>
        <w:t>ие</w:t>
      </w:r>
      <w:r w:rsidRPr="00302F4E">
        <w:rPr>
          <w:rFonts w:ascii="Arial" w:eastAsia="Times New Roman" w:hAnsi="Arial" w:cs="Arial"/>
          <w:color w:val="000000" w:themeColor="text1"/>
          <w:sz w:val="24"/>
          <w:szCs w:val="24"/>
          <w:lang w:eastAsia="zh-CN"/>
        </w:rPr>
        <w:t xml:space="preserve"> </w:t>
      </w:r>
      <w:r w:rsidR="004C6F22" w:rsidRPr="00302F4E">
        <w:rPr>
          <w:rFonts w:ascii="Arial" w:eastAsia="Times New Roman" w:hAnsi="Arial" w:cs="Arial"/>
          <w:color w:val="000000" w:themeColor="text1"/>
          <w:sz w:val="24"/>
          <w:szCs w:val="24"/>
          <w:lang w:eastAsia="zh-CN"/>
        </w:rPr>
        <w:t xml:space="preserve">и </w:t>
      </w:r>
      <w:r w:rsidRPr="00302F4E">
        <w:rPr>
          <w:rFonts w:ascii="Arial" w:eastAsia="Times New Roman" w:hAnsi="Arial" w:cs="Arial"/>
          <w:color w:val="000000" w:themeColor="text1"/>
          <w:sz w:val="24"/>
          <w:szCs w:val="24"/>
          <w:lang w:eastAsia="zh-CN"/>
        </w:rPr>
        <w:t xml:space="preserve">конструктивные решения; </w:t>
      </w:r>
    </w:p>
    <w:p w14:paraId="55AAB081" w14:textId="4920200D"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6) </w:t>
      </w:r>
      <w:r w:rsidR="004C6F22" w:rsidRPr="00302F4E">
        <w:rPr>
          <w:rFonts w:ascii="Arial" w:eastAsia="Times New Roman" w:hAnsi="Arial" w:cs="Arial"/>
          <w:color w:val="000000" w:themeColor="text1"/>
          <w:sz w:val="24"/>
          <w:szCs w:val="24"/>
          <w:lang w:eastAsia="zh-CN"/>
        </w:rPr>
        <w:t>в случае размещения на фасаде многоквартирного дома,</w:t>
      </w:r>
      <w:r w:rsidRPr="00302F4E">
        <w:rPr>
          <w:rFonts w:ascii="Arial" w:eastAsia="Times New Roman" w:hAnsi="Arial" w:cs="Arial"/>
          <w:color w:val="000000" w:themeColor="text1"/>
          <w:sz w:val="24"/>
          <w:szCs w:val="24"/>
          <w:lang w:eastAsia="zh-CN"/>
        </w:rPr>
        <w:t xml:space="preserve"> вывески должны размещаться на высоте не выше уровня перекрытия между 1-м и 2-м этажами, в один ряд, на одной высоте в пределах фасада;</w:t>
      </w:r>
    </w:p>
    <w:p w14:paraId="23C6206F" w14:textId="3000CB1F" w:rsidR="004C6F22" w:rsidRPr="00302F4E" w:rsidRDefault="004C6F2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7) в случае наличия фриза у здания, строения, сооружения</w:t>
      </w:r>
      <w:r w:rsidRPr="00302F4E">
        <w:rPr>
          <w:color w:val="000000" w:themeColor="text1"/>
        </w:rPr>
        <w:t xml:space="preserve"> </w:t>
      </w:r>
      <w:r w:rsidRPr="00302F4E">
        <w:rPr>
          <w:rFonts w:ascii="Arial" w:eastAsia="Times New Roman" w:hAnsi="Arial" w:cs="Arial"/>
          <w:color w:val="000000" w:themeColor="text1"/>
          <w:sz w:val="24"/>
          <w:szCs w:val="24"/>
          <w:lang w:eastAsia="zh-CN"/>
        </w:rPr>
        <w:t>вывески должны размещаться на данном фризе, в один ряд, на одной высоте в соответствии с требованиями, устанавливаемыми настоящими правилами к информационным вывескам, размещаемым на фризе;</w:t>
      </w:r>
    </w:p>
    <w:p w14:paraId="10423855" w14:textId="3813CE37" w:rsidR="003407D0" w:rsidRPr="00302F4E" w:rsidRDefault="004C6F2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8</w:t>
      </w:r>
      <w:r w:rsidR="00417342" w:rsidRPr="00302F4E">
        <w:rPr>
          <w:rFonts w:ascii="Arial" w:eastAsia="Times New Roman" w:hAnsi="Arial" w:cs="Arial"/>
          <w:color w:val="000000" w:themeColor="text1"/>
          <w:sz w:val="24"/>
          <w:szCs w:val="24"/>
          <w:lang w:eastAsia="zh-CN"/>
        </w:rPr>
        <w:t xml:space="preserve">) расположение и эстетические характеристики </w:t>
      </w:r>
      <w:r w:rsidRPr="00302F4E">
        <w:rPr>
          <w:rFonts w:ascii="Arial" w:eastAsia="Times New Roman" w:hAnsi="Arial" w:cs="Arial"/>
          <w:color w:val="000000" w:themeColor="text1"/>
          <w:sz w:val="24"/>
          <w:szCs w:val="24"/>
          <w:lang w:eastAsia="zh-CN"/>
        </w:rPr>
        <w:t xml:space="preserve">информационных </w:t>
      </w:r>
      <w:r w:rsidR="00417342" w:rsidRPr="00302F4E">
        <w:rPr>
          <w:rFonts w:ascii="Arial" w:eastAsia="Times New Roman" w:hAnsi="Arial" w:cs="Arial"/>
          <w:color w:val="000000" w:themeColor="text1"/>
          <w:sz w:val="24"/>
          <w:szCs w:val="24"/>
          <w:lang w:eastAsia="zh-CN"/>
        </w:rPr>
        <w:t>вывесок (форма, размеры, пропорции, материалы, шрифт, цвет, масштаб и др.) должны соответствовать архитектурному стилю объекта, на котором они размещаются;</w:t>
      </w:r>
    </w:p>
    <w:p w14:paraId="5777C4D5" w14:textId="233E061C" w:rsidR="003407D0" w:rsidRPr="00302F4E" w:rsidRDefault="004C6F2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9</w:t>
      </w:r>
      <w:r w:rsidR="00417342" w:rsidRPr="00302F4E">
        <w:rPr>
          <w:rFonts w:ascii="Arial" w:eastAsia="Times New Roman" w:hAnsi="Arial" w:cs="Arial"/>
          <w:color w:val="000000" w:themeColor="text1"/>
          <w:sz w:val="24"/>
          <w:szCs w:val="24"/>
          <w:lang w:eastAsia="zh-CN"/>
        </w:rPr>
        <w:t xml:space="preserve">) </w:t>
      </w:r>
      <w:r w:rsidRPr="00302F4E">
        <w:rPr>
          <w:rFonts w:ascii="Arial" w:eastAsia="Times New Roman" w:hAnsi="Arial" w:cs="Arial"/>
          <w:color w:val="000000" w:themeColor="text1"/>
          <w:sz w:val="24"/>
          <w:szCs w:val="24"/>
          <w:lang w:eastAsia="zh-CN"/>
        </w:rPr>
        <w:t xml:space="preserve">информационные </w:t>
      </w:r>
      <w:r w:rsidR="00417342" w:rsidRPr="00302F4E">
        <w:rPr>
          <w:rFonts w:ascii="Arial" w:eastAsia="Times New Roman" w:hAnsi="Arial" w:cs="Arial"/>
          <w:color w:val="000000" w:themeColor="text1"/>
          <w:sz w:val="24"/>
          <w:szCs w:val="24"/>
          <w:lang w:eastAsia="zh-CN"/>
        </w:rPr>
        <w:t xml:space="preserve">вывески </w:t>
      </w:r>
      <w:r w:rsidRPr="00302F4E">
        <w:rPr>
          <w:rFonts w:ascii="Arial" w:eastAsia="Times New Roman" w:hAnsi="Arial" w:cs="Arial"/>
          <w:color w:val="000000" w:themeColor="text1"/>
          <w:sz w:val="24"/>
          <w:szCs w:val="24"/>
          <w:lang w:eastAsia="zh-CN"/>
        </w:rPr>
        <w:t>должны размещаться</w:t>
      </w:r>
      <w:r w:rsidR="00417342" w:rsidRPr="00302F4E">
        <w:rPr>
          <w:rFonts w:ascii="Arial" w:eastAsia="Times New Roman" w:hAnsi="Arial" w:cs="Arial"/>
          <w:color w:val="000000" w:themeColor="text1"/>
          <w:sz w:val="24"/>
          <w:szCs w:val="24"/>
          <w:lang w:eastAsia="zh-CN"/>
        </w:rPr>
        <w:t xml:space="preserve"> с учетом привязки к композиционным осям конструктивных элементов фасад</w:t>
      </w:r>
      <w:r w:rsidRPr="00302F4E">
        <w:rPr>
          <w:rFonts w:ascii="Arial" w:eastAsia="Times New Roman" w:hAnsi="Arial" w:cs="Arial"/>
          <w:color w:val="000000" w:themeColor="text1"/>
          <w:sz w:val="24"/>
          <w:szCs w:val="24"/>
          <w:lang w:eastAsia="zh-CN"/>
        </w:rPr>
        <w:t>а(</w:t>
      </w:r>
      <w:proofErr w:type="spellStart"/>
      <w:r w:rsidR="00417342" w:rsidRPr="00302F4E">
        <w:rPr>
          <w:rFonts w:ascii="Arial" w:eastAsia="Times New Roman" w:hAnsi="Arial" w:cs="Arial"/>
          <w:color w:val="000000" w:themeColor="text1"/>
          <w:sz w:val="24"/>
          <w:szCs w:val="24"/>
          <w:lang w:eastAsia="zh-CN"/>
        </w:rPr>
        <w:t>ов</w:t>
      </w:r>
      <w:proofErr w:type="spellEnd"/>
      <w:r w:rsidRPr="00302F4E">
        <w:rPr>
          <w:rFonts w:ascii="Arial" w:eastAsia="Times New Roman" w:hAnsi="Arial" w:cs="Arial"/>
          <w:color w:val="000000" w:themeColor="text1"/>
          <w:sz w:val="24"/>
          <w:szCs w:val="24"/>
          <w:lang w:eastAsia="zh-CN"/>
        </w:rPr>
        <w:t>)</w:t>
      </w:r>
      <w:r w:rsidR="00417342" w:rsidRPr="00302F4E">
        <w:rPr>
          <w:rFonts w:ascii="Arial" w:eastAsia="Times New Roman" w:hAnsi="Arial" w:cs="Arial"/>
          <w:color w:val="000000" w:themeColor="text1"/>
          <w:sz w:val="24"/>
          <w:szCs w:val="24"/>
          <w:lang w:eastAsia="zh-CN"/>
        </w:rPr>
        <w:t xml:space="preserve"> зданий, строений, сооружений, </w:t>
      </w:r>
      <w:r w:rsidRPr="00302F4E">
        <w:rPr>
          <w:rFonts w:ascii="Arial" w:eastAsia="Times New Roman" w:hAnsi="Arial" w:cs="Arial"/>
          <w:color w:val="000000" w:themeColor="text1"/>
          <w:sz w:val="24"/>
          <w:szCs w:val="24"/>
          <w:lang w:eastAsia="zh-CN"/>
        </w:rPr>
        <w:t>в т.ч</w:t>
      </w:r>
      <w:r w:rsidR="00417342" w:rsidRPr="00302F4E">
        <w:rPr>
          <w:rFonts w:ascii="Arial" w:eastAsia="Times New Roman" w:hAnsi="Arial" w:cs="Arial"/>
          <w:color w:val="000000" w:themeColor="text1"/>
          <w:sz w:val="24"/>
          <w:szCs w:val="24"/>
          <w:lang w:eastAsia="zh-CN"/>
        </w:rPr>
        <w:t xml:space="preserve"> оконным, дверным проемам</w:t>
      </w:r>
      <w:r w:rsidRPr="00302F4E">
        <w:rPr>
          <w:rFonts w:ascii="Arial" w:eastAsia="Times New Roman" w:hAnsi="Arial" w:cs="Arial"/>
          <w:color w:val="000000" w:themeColor="text1"/>
          <w:sz w:val="24"/>
          <w:szCs w:val="24"/>
          <w:lang w:eastAsia="zh-CN"/>
        </w:rPr>
        <w:t xml:space="preserve"> и</w:t>
      </w:r>
      <w:r w:rsidR="00417342" w:rsidRPr="00302F4E">
        <w:rPr>
          <w:rFonts w:ascii="Arial" w:eastAsia="Times New Roman" w:hAnsi="Arial" w:cs="Arial"/>
          <w:color w:val="000000" w:themeColor="text1"/>
          <w:sz w:val="24"/>
          <w:szCs w:val="24"/>
          <w:lang w:eastAsia="zh-CN"/>
        </w:rPr>
        <w:t xml:space="preserve"> витражам.</w:t>
      </w:r>
    </w:p>
    <w:p w14:paraId="28C702CF" w14:textId="77777777" w:rsidR="003407D0" w:rsidRPr="00302F4E" w:rsidRDefault="003407D0">
      <w:pPr>
        <w:spacing w:after="0" w:line="240" w:lineRule="auto"/>
        <w:ind w:firstLine="708"/>
        <w:jc w:val="both"/>
        <w:rPr>
          <w:rFonts w:ascii="Arial" w:eastAsia="Times New Roman" w:hAnsi="Arial" w:cs="Arial"/>
          <w:color w:val="FF0000"/>
          <w:sz w:val="24"/>
          <w:szCs w:val="24"/>
          <w:lang w:eastAsia="zh-CN"/>
        </w:rPr>
      </w:pPr>
    </w:p>
    <w:p w14:paraId="51E2FFF5" w14:textId="53565CF8" w:rsidR="007E2094" w:rsidRPr="00302F4E" w:rsidRDefault="00417342" w:rsidP="007E2094">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w:t>
      </w:r>
      <w:r w:rsidR="007D248A" w:rsidRPr="00302F4E">
        <w:rPr>
          <w:rFonts w:ascii="Arial" w:eastAsia="Times New Roman" w:hAnsi="Arial" w:cs="Arial"/>
          <w:color w:val="000000" w:themeColor="text1"/>
          <w:sz w:val="24"/>
          <w:szCs w:val="24"/>
          <w:lang w:eastAsia="zh-CN"/>
        </w:rPr>
        <w:t>2</w:t>
      </w:r>
      <w:r w:rsidRPr="00302F4E">
        <w:rPr>
          <w:rFonts w:ascii="Arial" w:eastAsia="Times New Roman" w:hAnsi="Arial" w:cs="Arial"/>
          <w:color w:val="000000" w:themeColor="text1"/>
          <w:sz w:val="24"/>
          <w:szCs w:val="24"/>
          <w:lang w:eastAsia="zh-CN"/>
        </w:rPr>
        <w:t xml:space="preserve">.7. </w:t>
      </w:r>
      <w:r w:rsidR="007E2094" w:rsidRPr="00302F4E">
        <w:rPr>
          <w:rFonts w:ascii="Arial" w:eastAsia="Times New Roman" w:hAnsi="Arial" w:cs="Arial"/>
          <w:color w:val="000000" w:themeColor="text1"/>
          <w:sz w:val="24"/>
          <w:szCs w:val="24"/>
          <w:lang w:eastAsia="zh-CN"/>
        </w:rPr>
        <w:t>При разработке архитектурно-художественной концепции размещения вывесок на фасадах и внешних поверхностях торговых, офисных центров, а также культурно-зрелищных зданий (кинотеатров, концертных и выставочных залов, клубов, театров, цирков, музеев, выставок, спортивно-зрелищных и спортивных зданий, сооружений с числом мест для зрителей более 500, аквапарков) должны дополнительно к указанным в п.13.6 настоящих правил соблюдаться следующие требования:</w:t>
      </w:r>
      <w:r w:rsidRPr="00302F4E">
        <w:rPr>
          <w:rFonts w:ascii="Arial" w:eastAsia="Times New Roman" w:hAnsi="Arial" w:cs="Arial"/>
          <w:color w:val="000000" w:themeColor="text1"/>
          <w:sz w:val="24"/>
          <w:szCs w:val="24"/>
          <w:lang w:eastAsia="zh-CN"/>
        </w:rPr>
        <w:t xml:space="preserve"> </w:t>
      </w:r>
    </w:p>
    <w:p w14:paraId="2660D954" w14:textId="7E40A74F" w:rsidR="007E2094"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1) </w:t>
      </w:r>
      <w:r w:rsidR="007E2094" w:rsidRPr="00302F4E">
        <w:rPr>
          <w:rFonts w:ascii="Arial" w:eastAsia="Times New Roman" w:hAnsi="Arial" w:cs="Arial"/>
          <w:color w:val="000000" w:themeColor="text1"/>
          <w:sz w:val="24"/>
          <w:szCs w:val="24"/>
          <w:lang w:eastAsia="zh-CN"/>
        </w:rPr>
        <w:t xml:space="preserve">архитектурно-художественная концепция размещения информационных вывесок на данных объектах должна разрабатываться с учетом объемных, конструктивных и планировочных решений, принятых для данных объектов, а также организации подъездных путей, парковок и благоустройства территории; </w:t>
      </w:r>
    </w:p>
    <w:p w14:paraId="4C79DC98" w14:textId="568A7AF9"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2) вывески на фасадах указанных объектов должны размещаться упорядоченно</w:t>
      </w:r>
      <w:r w:rsidR="007E2094" w:rsidRPr="00302F4E">
        <w:rPr>
          <w:rFonts w:ascii="Arial" w:eastAsia="Times New Roman" w:hAnsi="Arial" w:cs="Arial"/>
          <w:color w:val="000000" w:themeColor="text1"/>
          <w:sz w:val="24"/>
          <w:szCs w:val="24"/>
          <w:lang w:eastAsia="zh-CN"/>
        </w:rPr>
        <w:t xml:space="preserve"> с соблюдением единых осей</w:t>
      </w:r>
      <w:r w:rsidRPr="00302F4E">
        <w:rPr>
          <w:rFonts w:ascii="Arial" w:eastAsia="Times New Roman" w:hAnsi="Arial" w:cs="Arial"/>
          <w:color w:val="000000" w:themeColor="text1"/>
          <w:sz w:val="24"/>
          <w:szCs w:val="24"/>
          <w:lang w:eastAsia="zh-CN"/>
        </w:rPr>
        <w:t xml:space="preserve">, </w:t>
      </w:r>
      <w:r w:rsidR="007E2094" w:rsidRPr="00302F4E">
        <w:rPr>
          <w:rFonts w:ascii="Arial" w:eastAsia="Times New Roman" w:hAnsi="Arial" w:cs="Arial"/>
          <w:color w:val="000000" w:themeColor="text1"/>
          <w:sz w:val="24"/>
          <w:szCs w:val="24"/>
          <w:lang w:eastAsia="zh-CN"/>
        </w:rPr>
        <w:t xml:space="preserve">при этом допускается наряду с </w:t>
      </w:r>
      <w:r w:rsidRPr="00302F4E">
        <w:rPr>
          <w:rFonts w:ascii="Arial" w:eastAsia="Times New Roman" w:hAnsi="Arial" w:cs="Arial"/>
          <w:color w:val="000000" w:themeColor="text1"/>
          <w:sz w:val="24"/>
          <w:szCs w:val="24"/>
          <w:lang w:eastAsia="zh-CN"/>
        </w:rPr>
        <w:t>горизонтальны</w:t>
      </w:r>
      <w:r w:rsidR="007E2094" w:rsidRPr="00302F4E">
        <w:rPr>
          <w:rFonts w:ascii="Arial" w:eastAsia="Times New Roman" w:hAnsi="Arial" w:cs="Arial"/>
          <w:color w:val="000000" w:themeColor="text1"/>
          <w:sz w:val="24"/>
          <w:szCs w:val="24"/>
          <w:lang w:eastAsia="zh-CN"/>
        </w:rPr>
        <w:t>ми</w:t>
      </w:r>
      <w:r w:rsidRPr="00302F4E">
        <w:rPr>
          <w:rFonts w:ascii="Arial" w:eastAsia="Times New Roman" w:hAnsi="Arial" w:cs="Arial"/>
          <w:color w:val="000000" w:themeColor="text1"/>
          <w:sz w:val="24"/>
          <w:szCs w:val="24"/>
          <w:lang w:eastAsia="zh-CN"/>
        </w:rPr>
        <w:t xml:space="preserve"> </w:t>
      </w:r>
      <w:r w:rsidR="007E2094" w:rsidRPr="00302F4E">
        <w:rPr>
          <w:rFonts w:ascii="Arial" w:eastAsia="Times New Roman" w:hAnsi="Arial" w:cs="Arial"/>
          <w:color w:val="000000" w:themeColor="text1"/>
          <w:sz w:val="24"/>
          <w:szCs w:val="24"/>
          <w:lang w:eastAsia="zh-CN"/>
        </w:rPr>
        <w:t>использование</w:t>
      </w:r>
      <w:r w:rsidRPr="00302F4E">
        <w:rPr>
          <w:rFonts w:ascii="Arial" w:eastAsia="Times New Roman" w:hAnsi="Arial" w:cs="Arial"/>
          <w:color w:val="000000" w:themeColor="text1"/>
          <w:sz w:val="24"/>
          <w:szCs w:val="24"/>
          <w:lang w:eastAsia="zh-CN"/>
        </w:rPr>
        <w:t xml:space="preserve"> вертикальных осей;</w:t>
      </w:r>
    </w:p>
    <w:p w14:paraId="7A108BA2" w14:textId="6FB77968"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3) общая высота вывесок определяется с учетом </w:t>
      </w:r>
      <w:r w:rsidR="007E2094" w:rsidRPr="00302F4E">
        <w:rPr>
          <w:rFonts w:ascii="Arial" w:eastAsia="Times New Roman" w:hAnsi="Arial" w:cs="Arial"/>
          <w:color w:val="000000" w:themeColor="text1"/>
          <w:sz w:val="24"/>
          <w:szCs w:val="24"/>
          <w:lang w:eastAsia="zh-CN"/>
        </w:rPr>
        <w:t xml:space="preserve">их </w:t>
      </w:r>
      <w:r w:rsidRPr="00302F4E">
        <w:rPr>
          <w:rFonts w:ascii="Arial" w:eastAsia="Times New Roman" w:hAnsi="Arial" w:cs="Arial"/>
          <w:color w:val="000000" w:themeColor="text1"/>
          <w:sz w:val="24"/>
          <w:szCs w:val="24"/>
          <w:lang w:eastAsia="zh-CN"/>
        </w:rPr>
        <w:t>месторасположения и высоты указанных объектов;</w:t>
      </w:r>
    </w:p>
    <w:p w14:paraId="00A98470" w14:textId="2AC7B9E9" w:rsidR="00F21D90" w:rsidRPr="00302F4E" w:rsidRDefault="00417342" w:rsidP="00B931B9">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4) </w:t>
      </w:r>
      <w:r w:rsidR="00F21D90" w:rsidRPr="00302F4E">
        <w:rPr>
          <w:rFonts w:ascii="Arial" w:eastAsia="Times New Roman" w:hAnsi="Arial" w:cs="Arial"/>
          <w:color w:val="000000" w:themeColor="text1"/>
          <w:sz w:val="24"/>
          <w:szCs w:val="24"/>
          <w:lang w:eastAsia="zh-CN"/>
        </w:rPr>
        <w:t>в качестве планируемых способов подсветки информационных вывесок должны быть приняты варианты со встроенной (внутренней) подсветкой вывесок без использования выносных светильников, в т.ч размещаемых на кронштейнах;</w:t>
      </w:r>
    </w:p>
    <w:p w14:paraId="5F69A0E9" w14:textId="30F241B4" w:rsidR="003407D0" w:rsidRPr="00302F4E" w:rsidRDefault="00F21D90">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5</w:t>
      </w:r>
      <w:r w:rsidR="00417342" w:rsidRPr="00302F4E">
        <w:rPr>
          <w:rFonts w:ascii="Arial" w:eastAsia="Times New Roman" w:hAnsi="Arial" w:cs="Arial"/>
          <w:color w:val="000000" w:themeColor="text1"/>
          <w:sz w:val="24"/>
          <w:szCs w:val="24"/>
          <w:lang w:eastAsia="zh-CN"/>
        </w:rPr>
        <w:t xml:space="preserve">) архитектурно-художественная концепция должна содержать информацию и определять размещение всех </w:t>
      </w:r>
      <w:r w:rsidR="00B931B9" w:rsidRPr="00302F4E">
        <w:rPr>
          <w:rFonts w:ascii="Arial" w:eastAsia="Times New Roman" w:hAnsi="Arial" w:cs="Arial"/>
          <w:color w:val="000000" w:themeColor="text1"/>
          <w:sz w:val="24"/>
          <w:szCs w:val="24"/>
          <w:lang w:eastAsia="zh-CN"/>
        </w:rPr>
        <w:t xml:space="preserve">информационных </w:t>
      </w:r>
      <w:r w:rsidR="00417342" w:rsidRPr="00302F4E">
        <w:rPr>
          <w:rFonts w:ascii="Arial" w:eastAsia="Times New Roman" w:hAnsi="Arial" w:cs="Arial"/>
          <w:color w:val="000000" w:themeColor="text1"/>
          <w:sz w:val="24"/>
          <w:szCs w:val="24"/>
          <w:lang w:eastAsia="zh-CN"/>
        </w:rPr>
        <w:t>вывесок, размещаемых на внешних поверхностях указанных объектов;</w:t>
      </w:r>
    </w:p>
    <w:p w14:paraId="0D7BCF34" w14:textId="77777777" w:rsidR="007E2094" w:rsidRPr="00302F4E" w:rsidRDefault="007E2094" w:rsidP="00C33AB7">
      <w:pPr>
        <w:spacing w:after="0" w:line="240" w:lineRule="auto"/>
        <w:jc w:val="both"/>
        <w:rPr>
          <w:rFonts w:ascii="Arial" w:eastAsia="Times New Roman" w:hAnsi="Arial" w:cs="Arial"/>
          <w:color w:val="FF0000"/>
          <w:sz w:val="24"/>
          <w:szCs w:val="24"/>
          <w:lang w:eastAsia="zh-CN"/>
        </w:rPr>
      </w:pPr>
    </w:p>
    <w:p w14:paraId="2AEE9325" w14:textId="3F28C2BF" w:rsidR="003407D0" w:rsidRPr="00302F4E" w:rsidRDefault="00417342" w:rsidP="00C33AB7">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w:t>
      </w:r>
      <w:r w:rsidR="007D248A" w:rsidRPr="00302F4E">
        <w:rPr>
          <w:rFonts w:ascii="Arial" w:eastAsia="Times New Roman" w:hAnsi="Arial" w:cs="Arial"/>
          <w:color w:val="000000" w:themeColor="text1"/>
          <w:sz w:val="24"/>
          <w:szCs w:val="24"/>
          <w:lang w:eastAsia="zh-CN"/>
        </w:rPr>
        <w:t>2</w:t>
      </w:r>
      <w:r w:rsidRPr="00302F4E">
        <w:rPr>
          <w:rFonts w:ascii="Arial" w:eastAsia="Times New Roman" w:hAnsi="Arial" w:cs="Arial"/>
          <w:color w:val="000000" w:themeColor="text1"/>
          <w:sz w:val="24"/>
          <w:szCs w:val="24"/>
          <w:lang w:eastAsia="zh-CN"/>
        </w:rPr>
        <w:t xml:space="preserve">.8. </w:t>
      </w:r>
      <w:r w:rsidR="00C33AB7" w:rsidRPr="00302F4E">
        <w:rPr>
          <w:rFonts w:ascii="Arial" w:eastAsia="Times New Roman" w:hAnsi="Arial" w:cs="Arial"/>
          <w:color w:val="000000" w:themeColor="text1"/>
          <w:sz w:val="24"/>
          <w:szCs w:val="24"/>
          <w:lang w:eastAsia="zh-CN"/>
        </w:rPr>
        <w:t xml:space="preserve">При разработке архитектурно-художественной концепции размещения вывесок </w:t>
      </w:r>
      <w:r w:rsidRPr="00302F4E">
        <w:rPr>
          <w:rFonts w:ascii="Arial" w:eastAsia="Times New Roman" w:hAnsi="Arial" w:cs="Arial"/>
          <w:color w:val="000000" w:themeColor="text1"/>
          <w:sz w:val="24"/>
          <w:szCs w:val="24"/>
          <w:lang w:eastAsia="zh-CN"/>
        </w:rPr>
        <w:t>не допускается:</w:t>
      </w:r>
    </w:p>
    <w:p w14:paraId="1D8FCE02" w14:textId="5323AAFE"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 размещение вывесок, выступающих за границы здания, строения, сооружения</w:t>
      </w:r>
      <w:r w:rsidR="00C33AB7" w:rsidRPr="00302F4E">
        <w:rPr>
          <w:rFonts w:ascii="Arial" w:eastAsia="Times New Roman" w:hAnsi="Arial" w:cs="Arial"/>
          <w:color w:val="000000" w:themeColor="text1"/>
          <w:sz w:val="24"/>
          <w:szCs w:val="24"/>
          <w:lang w:eastAsia="zh-CN"/>
        </w:rPr>
        <w:t>, в т.ч на кровлях данных объектов</w:t>
      </w:r>
      <w:r w:rsidRPr="00302F4E">
        <w:rPr>
          <w:rFonts w:ascii="Arial" w:eastAsia="Times New Roman" w:hAnsi="Arial" w:cs="Arial"/>
          <w:color w:val="000000" w:themeColor="text1"/>
          <w:sz w:val="24"/>
          <w:szCs w:val="24"/>
          <w:lang w:eastAsia="zh-CN"/>
        </w:rPr>
        <w:t>;</w:t>
      </w:r>
    </w:p>
    <w:p w14:paraId="30DED4DB" w14:textId="77777777"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2)  перекрытие оконных и дверных проемов;</w:t>
      </w:r>
    </w:p>
    <w:p w14:paraId="6F989CE3" w14:textId="5D1D1C15" w:rsidR="003407D0" w:rsidRPr="00302F4E" w:rsidRDefault="00417342">
      <w:pPr>
        <w:spacing w:after="0" w:line="240" w:lineRule="auto"/>
        <w:ind w:firstLine="708"/>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 xml:space="preserve">3) </w:t>
      </w:r>
      <w:r w:rsidR="00C33AB7" w:rsidRPr="00302F4E">
        <w:rPr>
          <w:rFonts w:ascii="Arial" w:eastAsia="Times New Roman" w:hAnsi="Arial" w:cs="Arial"/>
          <w:color w:val="000000" w:themeColor="text1"/>
          <w:sz w:val="24"/>
          <w:szCs w:val="24"/>
          <w:lang w:eastAsia="zh-CN"/>
        </w:rPr>
        <w:t>искажение</w:t>
      </w:r>
      <w:r w:rsidRPr="00302F4E">
        <w:rPr>
          <w:rFonts w:ascii="Arial" w:eastAsia="Times New Roman" w:hAnsi="Arial" w:cs="Arial"/>
          <w:color w:val="000000" w:themeColor="text1"/>
          <w:sz w:val="24"/>
          <w:szCs w:val="24"/>
          <w:lang w:eastAsia="zh-CN"/>
        </w:rPr>
        <w:t xml:space="preserve"> </w:t>
      </w:r>
      <w:r w:rsidR="003B48E1" w:rsidRPr="00302F4E">
        <w:rPr>
          <w:rFonts w:ascii="Arial" w:eastAsia="Times New Roman" w:hAnsi="Arial" w:cs="Arial"/>
          <w:color w:val="000000" w:themeColor="text1"/>
          <w:sz w:val="24"/>
          <w:szCs w:val="24"/>
          <w:lang w:eastAsia="zh-CN"/>
        </w:rPr>
        <w:t xml:space="preserve">существующего </w:t>
      </w:r>
      <w:r w:rsidRPr="00302F4E">
        <w:rPr>
          <w:rFonts w:ascii="Arial" w:eastAsia="Times New Roman" w:hAnsi="Arial" w:cs="Arial"/>
          <w:color w:val="000000" w:themeColor="text1"/>
          <w:sz w:val="24"/>
          <w:szCs w:val="24"/>
          <w:lang w:eastAsia="zh-CN"/>
        </w:rPr>
        <w:t>архитектурного облика фасадов зданий, строений, сооружений</w:t>
      </w:r>
      <w:r w:rsidR="00C33AB7" w:rsidRPr="00302F4E">
        <w:rPr>
          <w:rFonts w:ascii="Arial" w:eastAsia="Times New Roman" w:hAnsi="Arial" w:cs="Arial"/>
          <w:color w:val="000000" w:themeColor="text1"/>
          <w:sz w:val="24"/>
          <w:szCs w:val="24"/>
          <w:lang w:eastAsia="zh-CN"/>
        </w:rPr>
        <w:t>, выраженное в изменении восприятия пропорций и архитектурных решений данных фасадов</w:t>
      </w:r>
      <w:r w:rsidRPr="00302F4E">
        <w:rPr>
          <w:rFonts w:ascii="Arial" w:eastAsia="Times New Roman" w:hAnsi="Arial" w:cs="Arial"/>
          <w:color w:val="000000" w:themeColor="text1"/>
          <w:sz w:val="24"/>
          <w:szCs w:val="24"/>
          <w:lang w:eastAsia="zh-CN"/>
        </w:rPr>
        <w:t>.</w:t>
      </w:r>
    </w:p>
    <w:p w14:paraId="4CC7ADAB" w14:textId="77777777" w:rsidR="003407D0" w:rsidRPr="00302F4E" w:rsidRDefault="003407D0">
      <w:pPr>
        <w:spacing w:after="0" w:line="240" w:lineRule="auto"/>
        <w:ind w:firstLine="708"/>
        <w:jc w:val="both"/>
        <w:rPr>
          <w:rFonts w:ascii="Arial" w:eastAsia="Times New Roman" w:hAnsi="Arial" w:cs="Arial"/>
          <w:color w:val="FF0000"/>
          <w:sz w:val="24"/>
          <w:szCs w:val="24"/>
          <w:lang w:eastAsia="zh-CN"/>
        </w:rPr>
      </w:pPr>
    </w:p>
    <w:p w14:paraId="46E093FC" w14:textId="401EAE76" w:rsidR="007E2094" w:rsidRPr="00302F4E" w:rsidRDefault="00417342">
      <w:pPr>
        <w:spacing w:after="0" w:line="240" w:lineRule="auto"/>
        <w:ind w:firstLine="709"/>
        <w:jc w:val="both"/>
        <w:rPr>
          <w:rFonts w:ascii="Arial" w:eastAsia="Times New Roman" w:hAnsi="Arial" w:cs="Arial"/>
          <w:color w:val="000000" w:themeColor="text1"/>
          <w:sz w:val="24"/>
          <w:szCs w:val="24"/>
          <w:lang w:eastAsia="zh-CN"/>
        </w:rPr>
      </w:pPr>
      <w:r w:rsidRPr="00302F4E">
        <w:rPr>
          <w:rFonts w:ascii="Arial" w:eastAsia="Times New Roman" w:hAnsi="Arial" w:cs="Arial"/>
          <w:color w:val="000000" w:themeColor="text1"/>
          <w:sz w:val="24"/>
          <w:szCs w:val="24"/>
          <w:lang w:eastAsia="zh-CN"/>
        </w:rPr>
        <w:t>1</w:t>
      </w:r>
      <w:r w:rsidR="007D248A" w:rsidRPr="00302F4E">
        <w:rPr>
          <w:rFonts w:ascii="Arial" w:eastAsia="Times New Roman" w:hAnsi="Arial" w:cs="Arial"/>
          <w:color w:val="000000" w:themeColor="text1"/>
          <w:sz w:val="24"/>
          <w:szCs w:val="24"/>
          <w:lang w:eastAsia="zh-CN"/>
        </w:rPr>
        <w:t>2</w:t>
      </w:r>
      <w:r w:rsidRPr="00302F4E">
        <w:rPr>
          <w:rFonts w:ascii="Arial" w:eastAsia="Times New Roman" w:hAnsi="Arial" w:cs="Arial"/>
          <w:color w:val="000000" w:themeColor="text1"/>
          <w:sz w:val="24"/>
          <w:szCs w:val="24"/>
          <w:lang w:eastAsia="zh-CN"/>
        </w:rPr>
        <w:t xml:space="preserve">.9. Все </w:t>
      </w:r>
      <w:r w:rsidR="00C33AB7" w:rsidRPr="00302F4E">
        <w:rPr>
          <w:rFonts w:ascii="Arial" w:eastAsia="Times New Roman" w:hAnsi="Arial" w:cs="Arial"/>
          <w:color w:val="000000" w:themeColor="text1"/>
          <w:sz w:val="24"/>
          <w:szCs w:val="24"/>
          <w:lang w:eastAsia="zh-CN"/>
        </w:rPr>
        <w:t xml:space="preserve">ранее размещенные </w:t>
      </w:r>
      <w:r w:rsidR="00A41AC2" w:rsidRPr="00302F4E">
        <w:rPr>
          <w:rFonts w:ascii="Arial" w:eastAsia="Times New Roman" w:hAnsi="Arial" w:cs="Arial"/>
          <w:color w:val="000000" w:themeColor="text1"/>
          <w:sz w:val="24"/>
          <w:szCs w:val="24"/>
          <w:lang w:eastAsia="zh-CN"/>
        </w:rPr>
        <w:t>информационные вывески</w:t>
      </w:r>
      <w:r w:rsidRPr="00302F4E">
        <w:rPr>
          <w:rFonts w:ascii="Arial" w:eastAsia="Times New Roman" w:hAnsi="Arial" w:cs="Arial"/>
          <w:color w:val="000000" w:themeColor="text1"/>
          <w:sz w:val="24"/>
          <w:szCs w:val="24"/>
          <w:lang w:eastAsia="zh-CN"/>
        </w:rPr>
        <w:t>, не отвечающие требованиям архитектурно</w:t>
      </w:r>
      <w:r w:rsidR="00C33AB7" w:rsidRPr="00302F4E">
        <w:rPr>
          <w:rFonts w:ascii="Arial" w:eastAsia="Times New Roman" w:hAnsi="Arial" w:cs="Arial"/>
          <w:color w:val="000000" w:themeColor="text1"/>
          <w:sz w:val="24"/>
          <w:szCs w:val="24"/>
          <w:lang w:eastAsia="zh-CN"/>
        </w:rPr>
        <w:t>-</w:t>
      </w:r>
      <w:r w:rsidRPr="00302F4E">
        <w:rPr>
          <w:rFonts w:ascii="Arial" w:eastAsia="Times New Roman" w:hAnsi="Arial" w:cs="Arial"/>
          <w:color w:val="000000" w:themeColor="text1"/>
          <w:sz w:val="24"/>
          <w:szCs w:val="24"/>
          <w:lang w:eastAsia="zh-CN"/>
        </w:rPr>
        <w:t>художественной концепции</w:t>
      </w:r>
      <w:r w:rsidR="00C33AB7" w:rsidRPr="00302F4E">
        <w:rPr>
          <w:rFonts w:ascii="Arial" w:eastAsia="Times New Roman" w:hAnsi="Arial" w:cs="Arial"/>
          <w:color w:val="000000" w:themeColor="text1"/>
          <w:sz w:val="24"/>
          <w:szCs w:val="24"/>
          <w:lang w:eastAsia="zh-CN"/>
        </w:rPr>
        <w:t xml:space="preserve"> и настоящих правил</w:t>
      </w:r>
      <w:r w:rsidRPr="00302F4E">
        <w:rPr>
          <w:rFonts w:ascii="Arial" w:eastAsia="Times New Roman" w:hAnsi="Arial" w:cs="Arial"/>
          <w:color w:val="000000" w:themeColor="text1"/>
          <w:sz w:val="24"/>
          <w:szCs w:val="24"/>
          <w:lang w:eastAsia="zh-CN"/>
        </w:rPr>
        <w:t>, подлежат приведению в соответствие</w:t>
      </w:r>
      <w:r w:rsidR="00C33AB7" w:rsidRPr="00302F4E">
        <w:rPr>
          <w:rFonts w:ascii="Arial" w:eastAsia="Times New Roman" w:hAnsi="Arial" w:cs="Arial"/>
          <w:color w:val="000000" w:themeColor="text1"/>
          <w:sz w:val="24"/>
          <w:szCs w:val="24"/>
          <w:lang w:eastAsia="zh-CN"/>
        </w:rPr>
        <w:t xml:space="preserve"> в сроки, указанные в данной концепции</w:t>
      </w:r>
      <w:r w:rsidRPr="00302F4E">
        <w:rPr>
          <w:rFonts w:ascii="Arial" w:eastAsia="Times New Roman" w:hAnsi="Arial" w:cs="Arial"/>
          <w:color w:val="000000" w:themeColor="text1"/>
          <w:sz w:val="24"/>
          <w:szCs w:val="24"/>
          <w:lang w:eastAsia="zh-CN"/>
        </w:rPr>
        <w:t xml:space="preserve">. </w:t>
      </w:r>
    </w:p>
    <w:p w14:paraId="77A3D660" w14:textId="77777777" w:rsidR="003407D0" w:rsidRPr="00302F4E" w:rsidRDefault="003407D0">
      <w:pPr>
        <w:spacing w:after="0" w:line="240" w:lineRule="auto"/>
        <w:ind w:right="-284" w:firstLine="709"/>
        <w:jc w:val="center"/>
        <w:rPr>
          <w:rFonts w:ascii="Arial" w:eastAsia="Times New Roman" w:hAnsi="Arial" w:cs="Arial"/>
          <w:b/>
          <w:color w:val="FF0000"/>
          <w:sz w:val="24"/>
          <w:szCs w:val="24"/>
          <w:lang w:eastAsia="ru-RU"/>
        </w:rPr>
      </w:pPr>
    </w:p>
    <w:p w14:paraId="636428B8" w14:textId="0E302C02" w:rsidR="003407D0" w:rsidRPr="00302F4E" w:rsidRDefault="00417342">
      <w:pPr>
        <w:spacing w:after="0" w:line="240" w:lineRule="auto"/>
        <w:ind w:right="-284" w:firstLine="709"/>
        <w:jc w:val="center"/>
        <w:rPr>
          <w:rFonts w:ascii="Arial" w:eastAsia="Times New Roman" w:hAnsi="Arial" w:cs="Arial"/>
          <w:b/>
          <w:color w:val="000000" w:themeColor="text1"/>
          <w:sz w:val="24"/>
          <w:szCs w:val="24"/>
          <w:lang w:eastAsia="ru-RU"/>
        </w:rPr>
      </w:pPr>
      <w:r w:rsidRPr="00302F4E">
        <w:rPr>
          <w:rFonts w:ascii="Arial" w:eastAsia="Times New Roman" w:hAnsi="Arial" w:cs="Arial"/>
          <w:b/>
          <w:color w:val="000000" w:themeColor="text1"/>
          <w:sz w:val="24"/>
          <w:szCs w:val="24"/>
          <w:lang w:eastAsia="ru-RU"/>
        </w:rPr>
        <w:lastRenderedPageBreak/>
        <w:t>1</w:t>
      </w:r>
      <w:r w:rsidR="00105DD5" w:rsidRPr="00302F4E">
        <w:rPr>
          <w:rFonts w:ascii="Arial" w:eastAsia="Times New Roman" w:hAnsi="Arial" w:cs="Arial"/>
          <w:b/>
          <w:color w:val="000000" w:themeColor="text1"/>
          <w:sz w:val="24"/>
          <w:szCs w:val="24"/>
          <w:lang w:eastAsia="ru-RU"/>
        </w:rPr>
        <w:t>3</w:t>
      </w:r>
      <w:r w:rsidRPr="00302F4E">
        <w:rPr>
          <w:rFonts w:ascii="Arial" w:eastAsia="Times New Roman" w:hAnsi="Arial" w:cs="Arial"/>
          <w:b/>
          <w:color w:val="000000" w:themeColor="text1"/>
          <w:sz w:val="24"/>
          <w:szCs w:val="24"/>
          <w:lang w:eastAsia="ru-RU"/>
        </w:rPr>
        <w:t xml:space="preserve">. </w:t>
      </w:r>
      <w:bookmarkStart w:id="88" w:name="_Hlk224049844"/>
      <w:r w:rsidRPr="00302F4E">
        <w:rPr>
          <w:rFonts w:ascii="Arial" w:eastAsia="Times New Roman" w:hAnsi="Arial" w:cs="Arial"/>
          <w:b/>
          <w:color w:val="000000" w:themeColor="text1"/>
          <w:sz w:val="24"/>
          <w:szCs w:val="24"/>
          <w:lang w:eastAsia="ru-RU"/>
        </w:rPr>
        <w:t>Порядок получения согласовании установки информационной вывески, дизайн-проекта размещения вывески (архитектурно-художественной концепции на размещение информационных вывесок)</w:t>
      </w:r>
    </w:p>
    <w:bookmarkEnd w:id="88"/>
    <w:p w14:paraId="147B00D3" w14:textId="77777777" w:rsidR="003407D0" w:rsidRPr="00302F4E" w:rsidRDefault="003407D0">
      <w:pPr>
        <w:spacing w:after="0" w:line="240" w:lineRule="auto"/>
        <w:ind w:right="-284" w:firstLine="709"/>
        <w:jc w:val="center"/>
        <w:rPr>
          <w:rFonts w:ascii="Arial" w:eastAsia="Times New Roman" w:hAnsi="Arial" w:cs="Arial"/>
          <w:b/>
          <w:color w:val="FF0000"/>
          <w:sz w:val="24"/>
          <w:szCs w:val="24"/>
          <w:lang w:eastAsia="ru-RU"/>
        </w:rPr>
      </w:pPr>
    </w:p>
    <w:p w14:paraId="626277C2" w14:textId="3D19FEB3" w:rsidR="00DD2A4A" w:rsidRPr="00302F4E" w:rsidRDefault="00DD2A4A" w:rsidP="00D9278A">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.1. Органом, ответственным за согласование установки информационной вывески, дизайн-проекта размещения вывески и согласование архитектурно-художественной концепции на размещение информационных вывесок в Тяжинском муниципальном округе, на территории которого расположено здание, строение, сооружение, помещения в них, либо земельный участок заявителя, обратившегося за вышеуказанным согласованием, является администрация Тяжинского муниципального округа.</w:t>
      </w:r>
    </w:p>
    <w:p w14:paraId="7A3CE20B" w14:textId="09920EDD" w:rsidR="00D81773" w:rsidRPr="00302F4E" w:rsidRDefault="00417342" w:rsidP="00D9278A">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w:t>
      </w:r>
      <w:r w:rsidR="00DD2A4A" w:rsidRPr="00302F4E">
        <w:rPr>
          <w:rFonts w:ascii="Arial" w:eastAsia="Times New Roman" w:hAnsi="Arial" w:cs="Arial"/>
          <w:sz w:val="24"/>
          <w:szCs w:val="24"/>
          <w:lang w:eastAsia="ru-RU"/>
        </w:rPr>
        <w:t>2</w:t>
      </w:r>
      <w:r w:rsidR="00D9278A" w:rsidRPr="00302F4E">
        <w:rPr>
          <w:rFonts w:ascii="Arial" w:eastAsia="Times New Roman" w:hAnsi="Arial" w:cs="Arial"/>
          <w:sz w:val="24"/>
          <w:szCs w:val="24"/>
          <w:lang w:eastAsia="ru-RU"/>
        </w:rPr>
        <w:t>.</w:t>
      </w:r>
      <w:bookmarkStart w:id="89" w:name="_Hlk224049913"/>
      <w:r w:rsidRPr="00302F4E">
        <w:rPr>
          <w:rFonts w:ascii="Arial" w:eastAsia="Times New Roman" w:hAnsi="Arial" w:cs="Arial"/>
          <w:sz w:val="24"/>
          <w:szCs w:val="24"/>
          <w:lang w:eastAsia="ru-RU"/>
        </w:rPr>
        <w:t xml:space="preserve"> </w:t>
      </w:r>
      <w:r w:rsidR="00D81773" w:rsidRPr="00302F4E">
        <w:rPr>
          <w:rFonts w:ascii="Arial" w:eastAsia="Times New Roman" w:hAnsi="Arial" w:cs="Arial"/>
          <w:sz w:val="24"/>
          <w:szCs w:val="24"/>
          <w:lang w:eastAsia="ru-RU"/>
        </w:rPr>
        <w:t>В целях с</w:t>
      </w:r>
      <w:r w:rsidRPr="00302F4E">
        <w:rPr>
          <w:rFonts w:ascii="Arial" w:eastAsia="Times New Roman" w:hAnsi="Arial" w:cs="Arial"/>
          <w:sz w:val="24"/>
          <w:szCs w:val="24"/>
        </w:rPr>
        <w:t>огласовани</w:t>
      </w:r>
      <w:r w:rsidR="00D81773" w:rsidRPr="00302F4E">
        <w:rPr>
          <w:rFonts w:ascii="Arial" w:eastAsia="Times New Roman" w:hAnsi="Arial" w:cs="Arial"/>
          <w:sz w:val="24"/>
          <w:szCs w:val="24"/>
        </w:rPr>
        <w:t>я</w:t>
      </w:r>
      <w:r w:rsidRPr="00302F4E">
        <w:rPr>
          <w:rFonts w:ascii="Arial" w:eastAsia="Times New Roman" w:hAnsi="Arial" w:cs="Arial"/>
          <w:sz w:val="24"/>
          <w:szCs w:val="24"/>
        </w:rPr>
        <w:t xml:space="preserve"> установки информационной вывески, дизайн-проекта размещения вывески</w:t>
      </w:r>
      <w:r w:rsidRPr="00302F4E">
        <w:rPr>
          <w:rFonts w:ascii="Arial" w:eastAsia="Times New Roman" w:hAnsi="Arial" w:cs="Arial"/>
          <w:sz w:val="24"/>
          <w:szCs w:val="24"/>
          <w:lang w:eastAsia="ru-RU"/>
        </w:rPr>
        <w:t xml:space="preserve"> на фасаде здания, строения, сооружения, помещений в них, а также нестационарного торгового объекта заявитель представляет (направляет) </w:t>
      </w:r>
      <w:r w:rsidR="00D81773" w:rsidRPr="00302F4E">
        <w:rPr>
          <w:rFonts w:ascii="Arial" w:eastAsia="Times New Roman" w:hAnsi="Arial" w:cs="Arial"/>
          <w:sz w:val="24"/>
          <w:szCs w:val="24"/>
          <w:lang w:eastAsia="ru-RU"/>
        </w:rPr>
        <w:t>в уполномоченный орган местного самоуправления следующие документы</w:t>
      </w:r>
      <w:bookmarkEnd w:id="89"/>
      <w:r w:rsidR="00D81773" w:rsidRPr="00302F4E">
        <w:rPr>
          <w:rFonts w:ascii="Arial" w:eastAsia="Times New Roman" w:hAnsi="Arial" w:cs="Arial"/>
          <w:sz w:val="24"/>
          <w:szCs w:val="24"/>
          <w:lang w:eastAsia="ru-RU"/>
        </w:rPr>
        <w:t>:</w:t>
      </w:r>
    </w:p>
    <w:p w14:paraId="5C3021A3" w14:textId="77777777" w:rsidR="00432DEB" w:rsidRPr="00302F4E" w:rsidRDefault="00417342" w:rsidP="00432DEB">
      <w:pPr>
        <w:pStyle w:val="af2"/>
        <w:numPr>
          <w:ilvl w:val="0"/>
          <w:numId w:val="21"/>
        </w:num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заявление</w:t>
      </w:r>
      <w:r w:rsidR="00432DEB" w:rsidRPr="00302F4E">
        <w:rPr>
          <w:rFonts w:ascii="Arial" w:eastAsia="Times New Roman" w:hAnsi="Arial" w:cs="Arial"/>
          <w:sz w:val="24"/>
          <w:szCs w:val="24"/>
          <w:lang w:eastAsia="ru-RU"/>
        </w:rPr>
        <w:t xml:space="preserve"> </w:t>
      </w:r>
      <w:proofErr w:type="gramStart"/>
      <w:r w:rsidR="00432DEB" w:rsidRPr="00302F4E">
        <w:rPr>
          <w:rFonts w:ascii="Arial" w:eastAsia="Times New Roman" w:hAnsi="Arial" w:cs="Arial"/>
          <w:sz w:val="24"/>
          <w:szCs w:val="24"/>
          <w:lang w:eastAsia="ru-RU"/>
        </w:rPr>
        <w:t xml:space="preserve">о </w:t>
      </w:r>
      <w:r w:rsidRPr="00302F4E">
        <w:rPr>
          <w:rFonts w:ascii="Arial" w:eastAsia="Times New Roman" w:hAnsi="Arial" w:cs="Arial"/>
          <w:sz w:val="24"/>
          <w:szCs w:val="24"/>
          <w:lang w:eastAsia="ru-RU"/>
        </w:rPr>
        <w:t xml:space="preserve"> </w:t>
      </w:r>
      <w:r w:rsidR="00432DEB" w:rsidRPr="00302F4E">
        <w:rPr>
          <w:rFonts w:ascii="Arial" w:eastAsia="Times New Roman" w:hAnsi="Arial" w:cs="Arial"/>
          <w:sz w:val="24"/>
          <w:szCs w:val="24"/>
          <w:lang w:eastAsia="ru-RU"/>
        </w:rPr>
        <w:t>согласовании</w:t>
      </w:r>
      <w:proofErr w:type="gramEnd"/>
      <w:r w:rsidR="00432DEB" w:rsidRPr="00302F4E">
        <w:rPr>
          <w:rFonts w:ascii="Arial" w:eastAsia="Times New Roman" w:hAnsi="Arial" w:cs="Arial"/>
          <w:sz w:val="24"/>
          <w:szCs w:val="24"/>
          <w:lang w:eastAsia="ru-RU"/>
        </w:rPr>
        <w:t xml:space="preserve"> установки информационной вывески, дизайн-</w:t>
      </w:r>
    </w:p>
    <w:p w14:paraId="5850C47F" w14:textId="669AD026" w:rsidR="003407D0" w:rsidRPr="00302F4E" w:rsidRDefault="00432DEB" w:rsidP="00432DEB">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проекта размещения вывески</w:t>
      </w:r>
      <w:r w:rsidR="00417342" w:rsidRPr="00302F4E">
        <w:rPr>
          <w:rFonts w:ascii="Arial" w:eastAsia="Times New Roman" w:hAnsi="Arial" w:cs="Arial"/>
          <w:sz w:val="24"/>
          <w:szCs w:val="24"/>
          <w:lang w:eastAsia="ru-RU"/>
        </w:rPr>
        <w:t>;</w:t>
      </w:r>
    </w:p>
    <w:p w14:paraId="2D8F159A" w14:textId="77777777" w:rsidR="003407D0" w:rsidRPr="00302F4E" w:rsidRDefault="00417342" w:rsidP="00432DE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При направлении заявления посредством Единого портала государственных услуг (далее -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E96F20D" w14:textId="77777777" w:rsidR="00432DEB" w:rsidRPr="00302F4E" w:rsidRDefault="00417342" w:rsidP="00432DEB">
      <w:pPr>
        <w:pStyle w:val="af2"/>
        <w:numPr>
          <w:ilvl w:val="0"/>
          <w:numId w:val="21"/>
        </w:num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копию документа, удостоверяющего личность заявителя.</w:t>
      </w:r>
      <w:r w:rsidR="00432DEB"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 xml:space="preserve">В случае </w:t>
      </w:r>
    </w:p>
    <w:p w14:paraId="47B46878" w14:textId="312B8B97" w:rsidR="003407D0" w:rsidRPr="00302F4E" w:rsidRDefault="00417342" w:rsidP="00432DEB">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w:t>
      </w:r>
    </w:p>
    <w:p w14:paraId="6F18A0F4" w14:textId="79614A66" w:rsidR="003407D0" w:rsidRPr="00302F4E" w:rsidRDefault="00432DEB" w:rsidP="001154E8">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3) </w:t>
      </w:r>
      <w:r w:rsidR="00417342" w:rsidRPr="00302F4E">
        <w:rPr>
          <w:rFonts w:ascii="Arial" w:eastAsia="Times New Roman" w:hAnsi="Arial" w:cs="Arial"/>
          <w:sz w:val="24"/>
          <w:szCs w:val="24"/>
          <w:lang w:eastAsia="ru-RU"/>
        </w:rPr>
        <w:t>документ, удостоверяющий полномочия представителя физического или юридического лица, если с заявлением обращается представитель заявителя;</w:t>
      </w:r>
    </w:p>
    <w:p w14:paraId="482350CA" w14:textId="77777777" w:rsidR="00C8117A" w:rsidRPr="00302F4E" w:rsidRDefault="00C8117A"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В качестве документа, подтверждающего полномочия на осуществление действий от имени заявителя, представитель заявителя вправе представить:</w:t>
      </w:r>
    </w:p>
    <w:p w14:paraId="0DDF3572" w14:textId="77777777" w:rsidR="00C8117A" w:rsidRPr="00302F4E" w:rsidRDefault="00C8117A"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а) оформленную в соответствии с законодательством Российской Федерации доверенность (для физических лиц);</w:t>
      </w:r>
    </w:p>
    <w:p w14:paraId="471204A5" w14:textId="77777777" w:rsidR="00C8117A" w:rsidRPr="00302F4E" w:rsidRDefault="00C8117A"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б)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0EC54194" w14:textId="19490A8E" w:rsidR="00C8117A" w:rsidRPr="00302F4E" w:rsidRDefault="00C8117A"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в) копию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1EE396EC" w14:textId="2D78CFB6" w:rsidR="003407D0" w:rsidRPr="00302F4E" w:rsidRDefault="00417342" w:rsidP="001154E8">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В случае если </w:t>
      </w:r>
      <w:bookmarkStart w:id="90" w:name="_Hlk223364856"/>
      <w:r w:rsidR="001154E8" w:rsidRPr="00302F4E">
        <w:rPr>
          <w:rFonts w:ascii="Arial" w:eastAsia="Times New Roman" w:hAnsi="Arial" w:cs="Arial"/>
          <w:sz w:val="24"/>
          <w:szCs w:val="24"/>
          <w:lang w:eastAsia="ru-RU"/>
        </w:rPr>
        <w:t>электронный</w:t>
      </w:r>
      <w:bookmarkEnd w:id="90"/>
      <w:r w:rsidR="001154E8"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14:paraId="1C218CF7" w14:textId="762DB4E6" w:rsidR="003407D0" w:rsidRPr="00302F4E" w:rsidRDefault="00417342" w:rsidP="001154E8">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В случае если </w:t>
      </w:r>
      <w:r w:rsidR="001154E8" w:rsidRPr="00302F4E">
        <w:rPr>
          <w:rFonts w:ascii="Arial" w:eastAsia="Times New Roman" w:hAnsi="Arial" w:cs="Arial"/>
          <w:sz w:val="24"/>
          <w:szCs w:val="24"/>
          <w:lang w:eastAsia="ru-RU"/>
        </w:rPr>
        <w:t xml:space="preserve">электронный </w:t>
      </w:r>
      <w:r w:rsidRPr="00302F4E">
        <w:rPr>
          <w:rFonts w:ascii="Arial" w:eastAsia="Times New Roman" w:hAnsi="Arial" w:cs="Arial"/>
          <w:sz w:val="24"/>
          <w:szCs w:val="24"/>
          <w:lang w:eastAsia="ru-RU"/>
        </w:rPr>
        <w:t>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14:paraId="4E29A02B" w14:textId="258807E5" w:rsidR="003407D0" w:rsidRPr="00302F4E" w:rsidRDefault="00417342" w:rsidP="001154E8">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В случае если </w:t>
      </w:r>
      <w:r w:rsidR="001154E8" w:rsidRPr="00302F4E">
        <w:rPr>
          <w:rFonts w:ascii="Arial" w:eastAsia="Times New Roman" w:hAnsi="Arial" w:cs="Arial"/>
          <w:sz w:val="24"/>
          <w:szCs w:val="24"/>
          <w:lang w:eastAsia="ru-RU"/>
        </w:rPr>
        <w:t xml:space="preserve">электронный </w:t>
      </w:r>
      <w:r w:rsidRPr="00302F4E">
        <w:rPr>
          <w:rFonts w:ascii="Arial" w:eastAsia="Times New Roman" w:hAnsi="Arial" w:cs="Arial"/>
          <w:sz w:val="24"/>
          <w:szCs w:val="24"/>
          <w:lang w:eastAsia="ru-RU"/>
        </w:rPr>
        <w:t>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14:paraId="2DF2738E" w14:textId="2FD6BE1D" w:rsidR="003407D0" w:rsidRPr="00302F4E" w:rsidRDefault="00485100" w:rsidP="00C8117A">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color w:val="FF0000"/>
          <w:sz w:val="24"/>
          <w:szCs w:val="24"/>
          <w:lang w:eastAsia="ru-RU"/>
        </w:rPr>
        <w:t xml:space="preserve">       </w:t>
      </w:r>
      <w:r w:rsidRPr="00302F4E">
        <w:rPr>
          <w:rFonts w:ascii="Arial" w:eastAsia="Times New Roman" w:hAnsi="Arial" w:cs="Arial"/>
          <w:sz w:val="24"/>
          <w:szCs w:val="24"/>
          <w:lang w:eastAsia="ru-RU"/>
        </w:rPr>
        <w:t xml:space="preserve">  4)</w:t>
      </w:r>
      <w:bookmarkStart w:id="91" w:name="_Hlk223367258"/>
      <w:r w:rsidR="00C34612" w:rsidRPr="00302F4E">
        <w:rPr>
          <w:rFonts w:ascii="Arial" w:eastAsia="Times New Roman" w:hAnsi="Arial" w:cs="Arial"/>
          <w:sz w:val="24"/>
          <w:szCs w:val="24"/>
          <w:lang w:eastAsia="ru-RU"/>
        </w:rPr>
        <w:t xml:space="preserve"> утвержденный заявителем </w:t>
      </w:r>
      <w:r w:rsidR="00417342" w:rsidRPr="00302F4E">
        <w:rPr>
          <w:rFonts w:ascii="Arial" w:eastAsia="Times New Roman" w:hAnsi="Arial" w:cs="Arial"/>
          <w:sz w:val="24"/>
          <w:szCs w:val="24"/>
          <w:lang w:eastAsia="ru-RU"/>
        </w:rPr>
        <w:t>дизайн-проект размещения информационной вывески</w:t>
      </w:r>
      <w:bookmarkEnd w:id="91"/>
      <w:r w:rsidRPr="00302F4E">
        <w:rPr>
          <w:rFonts w:ascii="Arial" w:eastAsia="Times New Roman" w:hAnsi="Arial" w:cs="Arial"/>
          <w:sz w:val="24"/>
          <w:szCs w:val="24"/>
          <w:lang w:eastAsia="ru-RU"/>
        </w:rPr>
        <w:t>, разработанный</w:t>
      </w:r>
      <w:r w:rsidR="00417342" w:rsidRPr="00302F4E">
        <w:rPr>
          <w:rFonts w:ascii="Arial" w:eastAsia="Times New Roman" w:hAnsi="Arial" w:cs="Arial"/>
          <w:sz w:val="24"/>
          <w:szCs w:val="24"/>
          <w:lang w:eastAsia="ru-RU"/>
        </w:rPr>
        <w:t xml:space="preserve"> в соответствии с требованиями части 12 настоящих правил;</w:t>
      </w:r>
    </w:p>
    <w:p w14:paraId="55976CE7" w14:textId="494D51AC" w:rsidR="00485100" w:rsidRPr="00302F4E" w:rsidRDefault="00485100"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lastRenderedPageBreak/>
        <w:t xml:space="preserve">5) правоустанавливающие документы на здание, строение, сооружение, помещение в них, а также нестационарный торговый объект (в случае если они отсутствуют в Едином государственном реестре недвижимости), </w:t>
      </w:r>
    </w:p>
    <w:p w14:paraId="1FEAE93D" w14:textId="3EDF20AE" w:rsidR="00485100" w:rsidRPr="00302F4E" w:rsidRDefault="00485100"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В случае размещения информационной вывески на нестационарном торговом объекте документы, дающие право на использование земельного участка под размещение нестационарного торгового объекта (свидетельство о праве собственности, договор аренды земельного участка, договор безвозмездного срочного пользования земельным участком, договор на размещение нестационарного торгового объекта);</w:t>
      </w:r>
    </w:p>
    <w:p w14:paraId="4B23949D" w14:textId="77777777" w:rsidR="001647B6" w:rsidRPr="00302F4E" w:rsidRDefault="00485100" w:rsidP="00D9278A">
      <w:pPr>
        <w:pStyle w:val="af2"/>
        <w:numPr>
          <w:ilvl w:val="0"/>
          <w:numId w:val="13"/>
        </w:numPr>
        <w:spacing w:after="0" w:line="240" w:lineRule="auto"/>
        <w:ind w:right="-284"/>
        <w:jc w:val="both"/>
        <w:rPr>
          <w:rFonts w:ascii="Arial" w:eastAsia="Times New Roman" w:hAnsi="Arial" w:cs="Arial"/>
          <w:sz w:val="24"/>
          <w:szCs w:val="24"/>
          <w:lang w:eastAsia="ru-RU"/>
        </w:rPr>
      </w:pPr>
      <w:bookmarkStart w:id="92" w:name="_Hlk223425474"/>
      <w:r w:rsidRPr="00302F4E">
        <w:rPr>
          <w:rFonts w:ascii="Arial" w:eastAsia="Times New Roman" w:hAnsi="Arial" w:cs="Arial"/>
          <w:sz w:val="24"/>
          <w:szCs w:val="24"/>
          <w:lang w:eastAsia="ru-RU"/>
        </w:rPr>
        <w:t xml:space="preserve">согласие собственника (законного владельца) на размещение </w:t>
      </w:r>
    </w:p>
    <w:p w14:paraId="12027E10" w14:textId="01BB7452" w:rsidR="00485100" w:rsidRPr="00302F4E" w:rsidRDefault="00485100" w:rsidP="001647B6">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информационной вывески,</w:t>
      </w:r>
      <w:r w:rsidR="00C8117A"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 xml:space="preserve">в случае если </w:t>
      </w:r>
      <w:r w:rsidR="001647B6" w:rsidRPr="00302F4E">
        <w:rPr>
          <w:rFonts w:ascii="Arial" w:eastAsia="Times New Roman" w:hAnsi="Arial" w:cs="Arial"/>
          <w:sz w:val="24"/>
          <w:szCs w:val="24"/>
          <w:lang w:eastAsia="ru-RU"/>
        </w:rPr>
        <w:t xml:space="preserve">заявитель не является собственником или иным законным владельцем </w:t>
      </w:r>
      <w:r w:rsidRPr="00302F4E">
        <w:rPr>
          <w:rFonts w:ascii="Arial" w:eastAsia="Times New Roman" w:hAnsi="Arial" w:cs="Arial"/>
          <w:sz w:val="24"/>
          <w:szCs w:val="24"/>
          <w:lang w:eastAsia="ru-RU"/>
        </w:rPr>
        <w:t>здани</w:t>
      </w:r>
      <w:r w:rsidR="001647B6" w:rsidRPr="00302F4E">
        <w:rPr>
          <w:rFonts w:ascii="Arial" w:eastAsia="Times New Roman" w:hAnsi="Arial" w:cs="Arial"/>
          <w:sz w:val="24"/>
          <w:szCs w:val="24"/>
          <w:lang w:eastAsia="ru-RU"/>
        </w:rPr>
        <w:t>я</w:t>
      </w:r>
      <w:r w:rsidRPr="00302F4E">
        <w:rPr>
          <w:rFonts w:ascii="Arial" w:eastAsia="Times New Roman" w:hAnsi="Arial" w:cs="Arial"/>
          <w:sz w:val="24"/>
          <w:szCs w:val="24"/>
          <w:lang w:eastAsia="ru-RU"/>
        </w:rPr>
        <w:t>, строени</w:t>
      </w:r>
      <w:r w:rsidR="001647B6" w:rsidRPr="00302F4E">
        <w:rPr>
          <w:rFonts w:ascii="Arial" w:eastAsia="Times New Roman" w:hAnsi="Arial" w:cs="Arial"/>
          <w:sz w:val="24"/>
          <w:szCs w:val="24"/>
          <w:lang w:eastAsia="ru-RU"/>
        </w:rPr>
        <w:t>я</w:t>
      </w:r>
      <w:r w:rsidRPr="00302F4E">
        <w:rPr>
          <w:rFonts w:ascii="Arial" w:eastAsia="Times New Roman" w:hAnsi="Arial" w:cs="Arial"/>
          <w:sz w:val="24"/>
          <w:szCs w:val="24"/>
          <w:lang w:eastAsia="ru-RU"/>
        </w:rPr>
        <w:t>, сооружени</w:t>
      </w:r>
      <w:r w:rsidR="001647B6" w:rsidRPr="00302F4E">
        <w:rPr>
          <w:rFonts w:ascii="Arial" w:eastAsia="Times New Roman" w:hAnsi="Arial" w:cs="Arial"/>
          <w:sz w:val="24"/>
          <w:szCs w:val="24"/>
          <w:lang w:eastAsia="ru-RU"/>
        </w:rPr>
        <w:t>я</w:t>
      </w:r>
      <w:r w:rsidRPr="00302F4E">
        <w:rPr>
          <w:rFonts w:ascii="Arial" w:eastAsia="Times New Roman" w:hAnsi="Arial" w:cs="Arial"/>
          <w:sz w:val="24"/>
          <w:szCs w:val="24"/>
          <w:lang w:eastAsia="ru-RU"/>
        </w:rPr>
        <w:t>, помещения в них, нестационарн</w:t>
      </w:r>
      <w:r w:rsidR="001647B6" w:rsidRPr="00302F4E">
        <w:rPr>
          <w:rFonts w:ascii="Arial" w:eastAsia="Times New Roman" w:hAnsi="Arial" w:cs="Arial"/>
          <w:sz w:val="24"/>
          <w:szCs w:val="24"/>
          <w:lang w:eastAsia="ru-RU"/>
        </w:rPr>
        <w:t>ого</w:t>
      </w:r>
      <w:r w:rsidRPr="00302F4E">
        <w:rPr>
          <w:rFonts w:ascii="Arial" w:eastAsia="Times New Roman" w:hAnsi="Arial" w:cs="Arial"/>
          <w:sz w:val="24"/>
          <w:szCs w:val="24"/>
          <w:lang w:eastAsia="ru-RU"/>
        </w:rPr>
        <w:t xml:space="preserve"> торгов</w:t>
      </w:r>
      <w:r w:rsidR="001647B6" w:rsidRPr="00302F4E">
        <w:rPr>
          <w:rFonts w:ascii="Arial" w:eastAsia="Times New Roman" w:hAnsi="Arial" w:cs="Arial"/>
          <w:sz w:val="24"/>
          <w:szCs w:val="24"/>
          <w:lang w:eastAsia="ru-RU"/>
        </w:rPr>
        <w:t>ого</w:t>
      </w:r>
      <w:r w:rsidRPr="00302F4E">
        <w:rPr>
          <w:rFonts w:ascii="Arial" w:eastAsia="Times New Roman" w:hAnsi="Arial" w:cs="Arial"/>
          <w:sz w:val="24"/>
          <w:szCs w:val="24"/>
          <w:lang w:eastAsia="ru-RU"/>
        </w:rPr>
        <w:t xml:space="preserve"> объект</w:t>
      </w:r>
      <w:r w:rsidR="001647B6" w:rsidRPr="00302F4E">
        <w:rPr>
          <w:rFonts w:ascii="Arial" w:eastAsia="Times New Roman" w:hAnsi="Arial" w:cs="Arial"/>
          <w:sz w:val="24"/>
          <w:szCs w:val="24"/>
          <w:lang w:eastAsia="ru-RU"/>
        </w:rPr>
        <w:t>а</w:t>
      </w:r>
      <w:r w:rsidRPr="00302F4E">
        <w:rPr>
          <w:rFonts w:ascii="Arial" w:eastAsia="Times New Roman" w:hAnsi="Arial" w:cs="Arial"/>
          <w:sz w:val="24"/>
          <w:szCs w:val="24"/>
          <w:lang w:eastAsia="ru-RU"/>
        </w:rPr>
        <w:t>, на</w:t>
      </w:r>
      <w:r w:rsidR="00FB6729" w:rsidRPr="00302F4E">
        <w:rPr>
          <w:rFonts w:ascii="Arial" w:eastAsia="Times New Roman" w:hAnsi="Arial" w:cs="Arial"/>
          <w:sz w:val="24"/>
          <w:szCs w:val="24"/>
          <w:lang w:eastAsia="ru-RU"/>
        </w:rPr>
        <w:t xml:space="preserve"> фасадах</w:t>
      </w:r>
      <w:r w:rsidRPr="00302F4E">
        <w:rPr>
          <w:rFonts w:ascii="Arial" w:eastAsia="Times New Roman" w:hAnsi="Arial" w:cs="Arial"/>
          <w:sz w:val="24"/>
          <w:szCs w:val="24"/>
          <w:lang w:eastAsia="ru-RU"/>
        </w:rPr>
        <w:t xml:space="preserve"> которых размещается (устанавливается) информационная вывеска</w:t>
      </w:r>
      <w:bookmarkEnd w:id="92"/>
      <w:r w:rsidR="00F13D55" w:rsidRPr="00302F4E">
        <w:rPr>
          <w:rFonts w:ascii="Arial" w:eastAsia="Times New Roman" w:hAnsi="Arial" w:cs="Arial"/>
          <w:sz w:val="24"/>
          <w:szCs w:val="24"/>
          <w:lang w:eastAsia="ru-RU"/>
        </w:rPr>
        <w:t>;</w:t>
      </w:r>
    </w:p>
    <w:p w14:paraId="11ADE96F" w14:textId="06979DCD" w:rsidR="00C8117A" w:rsidRPr="00302F4E" w:rsidRDefault="001647B6" w:rsidP="001647B6">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6) </w:t>
      </w:r>
      <w:r w:rsidR="001A06DC" w:rsidRPr="00302F4E">
        <w:rPr>
          <w:rFonts w:ascii="Arial" w:eastAsia="Times New Roman" w:hAnsi="Arial" w:cs="Arial"/>
          <w:sz w:val="24"/>
          <w:szCs w:val="24"/>
          <w:lang w:eastAsia="ru-RU"/>
        </w:rPr>
        <w:t>к</w:t>
      </w:r>
      <w:r w:rsidR="00D9278A" w:rsidRPr="00302F4E">
        <w:rPr>
          <w:rFonts w:ascii="Arial" w:eastAsia="Times New Roman" w:hAnsi="Arial" w:cs="Arial"/>
          <w:sz w:val="24"/>
          <w:szCs w:val="24"/>
          <w:lang w:eastAsia="ru-RU"/>
        </w:rPr>
        <w:t>опия с</w:t>
      </w:r>
      <w:r w:rsidR="00C8117A" w:rsidRPr="00302F4E">
        <w:rPr>
          <w:rFonts w:ascii="Arial" w:eastAsia="Times New Roman" w:hAnsi="Arial" w:cs="Arial"/>
          <w:sz w:val="24"/>
          <w:szCs w:val="24"/>
          <w:lang w:eastAsia="ru-RU"/>
        </w:rPr>
        <w:t>видетельств</w:t>
      </w:r>
      <w:r w:rsidR="00D9278A" w:rsidRPr="00302F4E">
        <w:rPr>
          <w:rFonts w:ascii="Arial" w:eastAsia="Times New Roman" w:hAnsi="Arial" w:cs="Arial"/>
          <w:sz w:val="24"/>
          <w:szCs w:val="24"/>
          <w:lang w:eastAsia="ru-RU"/>
        </w:rPr>
        <w:t>а о</w:t>
      </w:r>
      <w:r w:rsidR="00C8117A" w:rsidRPr="00302F4E">
        <w:rPr>
          <w:rFonts w:ascii="Arial" w:eastAsia="Times New Roman" w:hAnsi="Arial" w:cs="Arial"/>
          <w:sz w:val="24"/>
          <w:szCs w:val="24"/>
          <w:lang w:eastAsia="ru-RU"/>
        </w:rPr>
        <w:t xml:space="preserve"> регистрации товарного знака (знака обслуживания)</w:t>
      </w:r>
      <w:r w:rsidR="00D9278A" w:rsidRPr="00302F4E">
        <w:t xml:space="preserve"> </w:t>
      </w:r>
      <w:r w:rsidR="00D9278A" w:rsidRPr="00302F4E">
        <w:rPr>
          <w:rFonts w:ascii="Arial" w:eastAsia="Times New Roman" w:hAnsi="Arial" w:cs="Arial"/>
          <w:sz w:val="24"/>
          <w:szCs w:val="24"/>
          <w:lang w:eastAsia="ru-RU"/>
        </w:rPr>
        <w:t>в Государственном реестре товарных знаков и знаков обслуживания Российской Федерации (Государственный реестр товарных знаков)</w:t>
      </w:r>
      <w:r w:rsidR="007915F9" w:rsidRPr="00302F4E">
        <w:rPr>
          <w:rFonts w:ascii="Arial" w:eastAsia="Times New Roman" w:hAnsi="Arial" w:cs="Arial"/>
          <w:sz w:val="24"/>
          <w:szCs w:val="24"/>
          <w:lang w:eastAsia="ru-RU"/>
        </w:rPr>
        <w:t>, зарегистрированного</w:t>
      </w:r>
      <w:r w:rsidR="00D9278A" w:rsidRPr="00302F4E">
        <w:rPr>
          <w:rFonts w:ascii="Arial" w:eastAsia="Times New Roman" w:hAnsi="Arial" w:cs="Arial"/>
          <w:sz w:val="24"/>
          <w:szCs w:val="24"/>
          <w:lang w:eastAsia="ru-RU"/>
        </w:rPr>
        <w:t xml:space="preserve"> в порядке, установленном Гражданским кодексом Российской Федерации</w:t>
      </w:r>
      <w:r w:rsidR="00C8117A" w:rsidRPr="00302F4E">
        <w:rPr>
          <w:rFonts w:ascii="Arial" w:eastAsia="Times New Roman" w:hAnsi="Arial" w:cs="Arial"/>
          <w:sz w:val="24"/>
          <w:szCs w:val="24"/>
          <w:lang w:eastAsia="ru-RU"/>
        </w:rPr>
        <w:t xml:space="preserve"> в случае, если в </w:t>
      </w:r>
      <w:r w:rsidRPr="00302F4E">
        <w:rPr>
          <w:rFonts w:ascii="Arial" w:eastAsia="Times New Roman" w:hAnsi="Arial" w:cs="Arial"/>
          <w:sz w:val="24"/>
          <w:szCs w:val="24"/>
          <w:lang w:eastAsia="ru-RU"/>
        </w:rPr>
        <w:t>дизайн-проекте</w:t>
      </w:r>
      <w:r w:rsidR="00C8117A"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 xml:space="preserve">размещения информационной вывески </w:t>
      </w:r>
      <w:r w:rsidR="00C8117A" w:rsidRPr="00302F4E">
        <w:rPr>
          <w:rFonts w:ascii="Arial" w:eastAsia="Times New Roman" w:hAnsi="Arial" w:cs="Arial"/>
          <w:sz w:val="24"/>
          <w:szCs w:val="24"/>
          <w:lang w:eastAsia="ru-RU"/>
        </w:rPr>
        <w:t>используется товарный знак (знак обслуживания)</w:t>
      </w:r>
      <w:r w:rsidRPr="00302F4E">
        <w:rPr>
          <w:rFonts w:ascii="Arial" w:eastAsia="Times New Roman" w:hAnsi="Arial" w:cs="Arial"/>
          <w:sz w:val="24"/>
          <w:szCs w:val="24"/>
          <w:lang w:eastAsia="ru-RU"/>
        </w:rPr>
        <w:t>;</w:t>
      </w:r>
      <w:r w:rsidR="00D9278A" w:rsidRPr="00302F4E">
        <w:rPr>
          <w:rFonts w:ascii="Arial" w:eastAsia="Times New Roman" w:hAnsi="Arial" w:cs="Arial"/>
          <w:sz w:val="24"/>
          <w:szCs w:val="24"/>
          <w:lang w:eastAsia="ru-RU"/>
        </w:rPr>
        <w:t xml:space="preserve"> </w:t>
      </w:r>
    </w:p>
    <w:p w14:paraId="36C4F924" w14:textId="61B4ACE6" w:rsidR="001647B6" w:rsidRPr="00302F4E" w:rsidRDefault="001647B6" w:rsidP="00AA2770">
      <w:pPr>
        <w:spacing w:after="0" w:line="240" w:lineRule="auto"/>
        <w:jc w:val="both"/>
        <w:rPr>
          <w:rFonts w:ascii="Arial" w:hAnsi="Arial" w:cs="Arial"/>
          <w:sz w:val="24"/>
          <w:szCs w:val="24"/>
          <w:lang w:eastAsia="ru-RU"/>
        </w:rPr>
      </w:pPr>
      <w:r w:rsidRPr="00302F4E">
        <w:rPr>
          <w:rFonts w:ascii="Arial" w:hAnsi="Arial" w:cs="Arial"/>
          <w:sz w:val="24"/>
          <w:szCs w:val="24"/>
          <w:lang w:eastAsia="ru-RU"/>
        </w:rPr>
        <w:t xml:space="preserve">        7) письменное согласие правообладателя товарного знака (знака обслуживания), зарегистрированного в Государственном реестре товарных знаков и знаков обслуживания Российской Федерации (Государственном реестре товарных знаков)</w:t>
      </w:r>
      <w:r w:rsidR="007915F9" w:rsidRPr="00302F4E">
        <w:rPr>
          <w:rFonts w:ascii="Arial" w:hAnsi="Arial" w:cs="Arial"/>
          <w:sz w:val="24"/>
          <w:szCs w:val="24"/>
          <w:lang w:eastAsia="ru-RU"/>
        </w:rPr>
        <w:t>, зарегистрированного</w:t>
      </w:r>
      <w:r w:rsidRPr="00302F4E">
        <w:rPr>
          <w:rFonts w:ascii="Arial" w:hAnsi="Arial" w:cs="Arial"/>
          <w:sz w:val="24"/>
          <w:szCs w:val="24"/>
          <w:lang w:eastAsia="ru-RU"/>
        </w:rPr>
        <w:t xml:space="preserve"> в порядке, установленном Гражданским кодексом Российской Федерации</w:t>
      </w:r>
      <w:r w:rsidR="00AA2770" w:rsidRPr="00302F4E">
        <w:rPr>
          <w:rFonts w:ascii="Arial" w:hAnsi="Arial" w:cs="Arial"/>
          <w:sz w:val="24"/>
          <w:szCs w:val="24"/>
          <w:lang w:eastAsia="ru-RU"/>
        </w:rPr>
        <w:t>,</w:t>
      </w:r>
      <w:r w:rsidRPr="00302F4E">
        <w:rPr>
          <w:rFonts w:ascii="Arial" w:hAnsi="Arial" w:cs="Arial"/>
          <w:sz w:val="24"/>
          <w:szCs w:val="24"/>
          <w:lang w:eastAsia="ru-RU"/>
        </w:rPr>
        <w:t xml:space="preserve"> в случае если в дизайн-проекте размещения информационной вывески используется товарный знак (знак обслуживания), не принадлежащий заявителю;</w:t>
      </w:r>
    </w:p>
    <w:p w14:paraId="0095FCBD" w14:textId="16ACDC3D" w:rsidR="001647B6" w:rsidRPr="00302F4E" w:rsidRDefault="00AA2770" w:rsidP="00AA2770">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8) с</w:t>
      </w:r>
      <w:r w:rsidR="001647B6" w:rsidRPr="00302F4E">
        <w:rPr>
          <w:rFonts w:ascii="Arial" w:eastAsia="Times New Roman" w:hAnsi="Arial" w:cs="Arial"/>
          <w:sz w:val="24"/>
          <w:szCs w:val="24"/>
          <w:lang w:eastAsia="ru-RU"/>
        </w:rPr>
        <w:t>ведения о регистрации фирменного наименования коммерческой организации</w:t>
      </w:r>
      <w:r w:rsidRPr="00302F4E">
        <w:rPr>
          <w:rFonts w:ascii="Arial" w:eastAsia="Times New Roman" w:hAnsi="Arial" w:cs="Arial"/>
          <w:sz w:val="24"/>
          <w:szCs w:val="24"/>
          <w:lang w:eastAsia="ru-RU"/>
        </w:rPr>
        <w:t>,</w:t>
      </w:r>
      <w:r w:rsidR="001647B6" w:rsidRPr="00302F4E">
        <w:rPr>
          <w:rFonts w:ascii="Arial" w:eastAsia="Times New Roman" w:hAnsi="Arial" w:cs="Arial"/>
          <w:sz w:val="24"/>
          <w:szCs w:val="24"/>
          <w:lang w:eastAsia="ru-RU"/>
        </w:rPr>
        <w:t xml:space="preserve"> определенное в ее учредительных документах и включенное в Единый государственный реестр юридических лиц</w:t>
      </w:r>
      <w:r w:rsidRPr="00302F4E">
        <w:rPr>
          <w:rFonts w:ascii="Arial" w:eastAsia="Times New Roman" w:hAnsi="Arial" w:cs="Arial"/>
          <w:sz w:val="24"/>
          <w:szCs w:val="24"/>
          <w:lang w:eastAsia="ru-RU"/>
        </w:rPr>
        <w:t>,</w:t>
      </w:r>
      <w:r w:rsidRPr="00302F4E">
        <w:t xml:space="preserve"> </w:t>
      </w:r>
      <w:r w:rsidRPr="00302F4E">
        <w:rPr>
          <w:rFonts w:ascii="Arial" w:eastAsia="Times New Roman" w:hAnsi="Arial" w:cs="Arial"/>
          <w:sz w:val="24"/>
          <w:szCs w:val="24"/>
          <w:lang w:eastAsia="ru-RU"/>
        </w:rPr>
        <w:t>под которым она выступает в коммерческом обороте, в случае</w:t>
      </w:r>
      <w:r w:rsidR="001647B6" w:rsidRPr="00302F4E">
        <w:rPr>
          <w:rFonts w:ascii="Arial" w:eastAsia="Times New Roman" w:hAnsi="Arial" w:cs="Arial"/>
          <w:sz w:val="24"/>
          <w:szCs w:val="24"/>
          <w:lang w:eastAsia="ru-RU"/>
        </w:rPr>
        <w:t xml:space="preserve"> если в дизайн-проекте размещения информационной вывески используется фирменное наименование </w:t>
      </w:r>
      <w:r w:rsidRPr="00302F4E">
        <w:rPr>
          <w:rFonts w:ascii="Arial" w:eastAsia="Times New Roman" w:hAnsi="Arial" w:cs="Arial"/>
          <w:sz w:val="24"/>
          <w:szCs w:val="24"/>
          <w:lang w:eastAsia="ru-RU"/>
        </w:rPr>
        <w:t xml:space="preserve">данной </w:t>
      </w:r>
      <w:r w:rsidR="001647B6" w:rsidRPr="00302F4E">
        <w:rPr>
          <w:rFonts w:ascii="Arial" w:eastAsia="Times New Roman" w:hAnsi="Arial" w:cs="Arial"/>
          <w:sz w:val="24"/>
          <w:szCs w:val="24"/>
          <w:lang w:eastAsia="ru-RU"/>
        </w:rPr>
        <w:t>коммерческой организации;</w:t>
      </w:r>
    </w:p>
    <w:p w14:paraId="6C294EBD" w14:textId="3413BD94" w:rsidR="001A06DC" w:rsidRPr="00302F4E" w:rsidRDefault="001A06DC" w:rsidP="00AA2770">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AA2770"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 xml:space="preserve"> </w:t>
      </w:r>
      <w:r w:rsidR="00AA2770" w:rsidRPr="00302F4E">
        <w:rPr>
          <w:rFonts w:ascii="Arial" w:eastAsia="Times New Roman" w:hAnsi="Arial" w:cs="Arial"/>
          <w:sz w:val="24"/>
          <w:szCs w:val="24"/>
          <w:lang w:eastAsia="ru-RU"/>
        </w:rPr>
        <w:t>9</w:t>
      </w:r>
      <w:r w:rsidRPr="00302F4E">
        <w:rPr>
          <w:rFonts w:ascii="Arial" w:eastAsia="Times New Roman" w:hAnsi="Arial" w:cs="Arial"/>
          <w:sz w:val="24"/>
          <w:szCs w:val="24"/>
          <w:lang w:eastAsia="ru-RU"/>
        </w:rPr>
        <w:t xml:space="preserve">) сведения об охранном обязательстве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w:t>
      </w:r>
      <w:proofErr w:type="gramStart"/>
      <w:r w:rsidRPr="00302F4E">
        <w:rPr>
          <w:rFonts w:ascii="Arial" w:eastAsia="Times New Roman" w:hAnsi="Arial" w:cs="Arial"/>
          <w:sz w:val="24"/>
          <w:szCs w:val="24"/>
          <w:lang w:eastAsia="ru-RU"/>
        </w:rPr>
        <w:t>Федерации, в случае, если</w:t>
      </w:r>
      <w:proofErr w:type="gramEnd"/>
      <w:r w:rsidRPr="00302F4E">
        <w:rPr>
          <w:rFonts w:ascii="Arial" w:eastAsia="Times New Roman" w:hAnsi="Arial" w:cs="Arial"/>
          <w:sz w:val="24"/>
          <w:szCs w:val="24"/>
          <w:lang w:eastAsia="ru-RU"/>
        </w:rPr>
        <w:t xml:space="preserve"> информационную вывеску предполагается разместить на фасаде объекта культурного наследия</w:t>
      </w:r>
      <w:r w:rsidR="00AA2770" w:rsidRPr="00302F4E">
        <w:t xml:space="preserve"> </w:t>
      </w:r>
      <w:r w:rsidR="00AA2770" w:rsidRPr="00302F4E">
        <w:rPr>
          <w:rFonts w:ascii="Arial" w:eastAsia="Times New Roman" w:hAnsi="Arial" w:cs="Arial"/>
          <w:sz w:val="24"/>
          <w:szCs w:val="24"/>
          <w:lang w:eastAsia="ru-RU"/>
        </w:rPr>
        <w:t>или в зоне его охраны.</w:t>
      </w:r>
      <w:r w:rsidRPr="00302F4E">
        <w:rPr>
          <w:rFonts w:ascii="Arial" w:eastAsia="Times New Roman" w:hAnsi="Arial" w:cs="Arial"/>
          <w:sz w:val="24"/>
          <w:szCs w:val="24"/>
          <w:lang w:eastAsia="ru-RU"/>
        </w:rPr>
        <w:t>;</w:t>
      </w:r>
    </w:p>
    <w:p w14:paraId="7E9B4153" w14:textId="560D5B16" w:rsidR="00C8117A" w:rsidRPr="00302F4E" w:rsidRDefault="001A06DC" w:rsidP="00485100">
      <w:pPr>
        <w:spacing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AA2770" w:rsidRPr="00302F4E">
        <w:rPr>
          <w:rFonts w:ascii="Arial" w:eastAsia="Times New Roman" w:hAnsi="Arial" w:cs="Arial"/>
          <w:sz w:val="24"/>
          <w:szCs w:val="24"/>
          <w:lang w:eastAsia="ru-RU"/>
        </w:rPr>
        <w:t>10</w:t>
      </w:r>
      <w:r w:rsidRPr="00302F4E">
        <w:rPr>
          <w:rFonts w:ascii="Arial" w:eastAsia="Times New Roman" w:hAnsi="Arial" w:cs="Arial"/>
          <w:sz w:val="24"/>
          <w:szCs w:val="24"/>
          <w:lang w:eastAsia="ru-RU"/>
        </w:rPr>
        <w:t>) информаци</w:t>
      </w:r>
      <w:r w:rsidR="00A428FF" w:rsidRPr="00302F4E">
        <w:rPr>
          <w:rFonts w:ascii="Arial" w:eastAsia="Times New Roman" w:hAnsi="Arial" w:cs="Arial"/>
          <w:sz w:val="24"/>
          <w:szCs w:val="24"/>
          <w:lang w:eastAsia="ru-RU"/>
        </w:rPr>
        <w:t>ю</w:t>
      </w:r>
      <w:r w:rsidRPr="00302F4E">
        <w:rPr>
          <w:rFonts w:ascii="Arial" w:eastAsia="Times New Roman" w:hAnsi="Arial" w:cs="Arial"/>
          <w:sz w:val="24"/>
          <w:szCs w:val="24"/>
          <w:lang w:eastAsia="ru-RU"/>
        </w:rPr>
        <w:t xml:space="preserve"> о соответствии дизайн-проект </w:t>
      </w:r>
      <w:bookmarkStart w:id="93" w:name="_Hlk223367663"/>
      <w:r w:rsidRPr="00302F4E">
        <w:rPr>
          <w:rFonts w:ascii="Arial" w:eastAsia="Times New Roman" w:hAnsi="Arial" w:cs="Arial"/>
          <w:sz w:val="24"/>
          <w:szCs w:val="24"/>
          <w:lang w:eastAsia="ru-RU"/>
        </w:rPr>
        <w:t>размещения информационной вывески</w:t>
      </w:r>
      <w:bookmarkEnd w:id="93"/>
      <w:r w:rsidRPr="00302F4E">
        <w:rPr>
          <w:rFonts w:ascii="Arial" w:eastAsia="Times New Roman" w:hAnsi="Arial" w:cs="Arial"/>
          <w:sz w:val="24"/>
          <w:szCs w:val="24"/>
          <w:lang w:eastAsia="ru-RU"/>
        </w:rPr>
        <w:t xml:space="preserve"> требованиям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 </w:t>
      </w:r>
      <w:proofErr w:type="gramStart"/>
      <w:r w:rsidR="00EE00BA" w:rsidRPr="00302F4E">
        <w:rPr>
          <w:rFonts w:ascii="Arial" w:eastAsia="Times New Roman" w:hAnsi="Arial" w:cs="Arial"/>
          <w:sz w:val="24"/>
          <w:szCs w:val="24"/>
          <w:lang w:eastAsia="ru-RU"/>
        </w:rPr>
        <w:t>в  случае</w:t>
      </w:r>
      <w:proofErr w:type="gramEnd"/>
      <w:r w:rsidRPr="00302F4E">
        <w:rPr>
          <w:rFonts w:ascii="Arial" w:eastAsia="Times New Roman" w:hAnsi="Arial" w:cs="Arial"/>
          <w:sz w:val="24"/>
          <w:szCs w:val="24"/>
          <w:lang w:eastAsia="ru-RU"/>
        </w:rPr>
        <w:t xml:space="preserve"> размещени</w:t>
      </w:r>
      <w:r w:rsidR="00EE00BA" w:rsidRPr="00302F4E">
        <w:rPr>
          <w:rFonts w:ascii="Arial" w:eastAsia="Times New Roman" w:hAnsi="Arial" w:cs="Arial"/>
          <w:sz w:val="24"/>
          <w:szCs w:val="24"/>
          <w:lang w:eastAsia="ru-RU"/>
        </w:rPr>
        <w:t>я</w:t>
      </w:r>
      <w:r w:rsidRPr="00302F4E">
        <w:rPr>
          <w:rFonts w:ascii="Arial" w:eastAsia="Times New Roman" w:hAnsi="Arial" w:cs="Arial"/>
          <w:sz w:val="24"/>
          <w:szCs w:val="24"/>
          <w:lang w:eastAsia="ru-RU"/>
        </w:rPr>
        <w:t xml:space="preserve"> информационной вывески на объект</w:t>
      </w:r>
      <w:r w:rsidR="00AA2770" w:rsidRPr="00302F4E">
        <w:rPr>
          <w:rFonts w:ascii="Arial" w:eastAsia="Times New Roman" w:hAnsi="Arial" w:cs="Arial"/>
          <w:sz w:val="24"/>
          <w:szCs w:val="24"/>
          <w:lang w:eastAsia="ru-RU"/>
        </w:rPr>
        <w:t>е</w:t>
      </w:r>
      <w:r w:rsidRPr="00302F4E">
        <w:rPr>
          <w:rFonts w:ascii="Arial" w:eastAsia="Times New Roman" w:hAnsi="Arial" w:cs="Arial"/>
          <w:sz w:val="24"/>
          <w:szCs w:val="24"/>
          <w:lang w:eastAsia="ru-RU"/>
        </w:rPr>
        <w:t xml:space="preserve"> культурного наследия </w:t>
      </w:r>
      <w:bookmarkStart w:id="94" w:name="_Hlk223368230"/>
      <w:r w:rsidRPr="00302F4E">
        <w:rPr>
          <w:rFonts w:ascii="Arial" w:eastAsia="Times New Roman" w:hAnsi="Arial" w:cs="Arial"/>
          <w:sz w:val="24"/>
          <w:szCs w:val="24"/>
          <w:lang w:eastAsia="ru-RU"/>
        </w:rPr>
        <w:t>и</w:t>
      </w:r>
      <w:r w:rsidR="00AA2770" w:rsidRPr="00302F4E">
        <w:rPr>
          <w:rFonts w:ascii="Arial" w:eastAsia="Times New Roman" w:hAnsi="Arial" w:cs="Arial"/>
          <w:sz w:val="24"/>
          <w:szCs w:val="24"/>
          <w:lang w:eastAsia="ru-RU"/>
        </w:rPr>
        <w:t>ли</w:t>
      </w:r>
      <w:r w:rsidRPr="00302F4E">
        <w:rPr>
          <w:rFonts w:ascii="Arial" w:eastAsia="Times New Roman" w:hAnsi="Arial" w:cs="Arial"/>
          <w:sz w:val="24"/>
          <w:szCs w:val="24"/>
          <w:lang w:eastAsia="ru-RU"/>
        </w:rPr>
        <w:t xml:space="preserve"> в зон</w:t>
      </w:r>
      <w:r w:rsidR="00AA2770" w:rsidRPr="00302F4E">
        <w:rPr>
          <w:rFonts w:ascii="Arial" w:eastAsia="Times New Roman" w:hAnsi="Arial" w:cs="Arial"/>
          <w:sz w:val="24"/>
          <w:szCs w:val="24"/>
          <w:lang w:eastAsia="ru-RU"/>
        </w:rPr>
        <w:t>е</w:t>
      </w:r>
      <w:r w:rsidRPr="00302F4E">
        <w:rPr>
          <w:rFonts w:ascii="Arial" w:eastAsia="Times New Roman" w:hAnsi="Arial" w:cs="Arial"/>
          <w:sz w:val="24"/>
          <w:szCs w:val="24"/>
          <w:lang w:eastAsia="ru-RU"/>
        </w:rPr>
        <w:t xml:space="preserve"> </w:t>
      </w:r>
      <w:r w:rsidR="00AA2770" w:rsidRPr="00302F4E">
        <w:rPr>
          <w:rFonts w:ascii="Arial" w:eastAsia="Times New Roman" w:hAnsi="Arial" w:cs="Arial"/>
          <w:sz w:val="24"/>
          <w:szCs w:val="24"/>
          <w:lang w:eastAsia="ru-RU"/>
        </w:rPr>
        <w:t>его</w:t>
      </w:r>
      <w:r w:rsidRPr="00302F4E">
        <w:rPr>
          <w:rFonts w:ascii="Arial" w:eastAsia="Times New Roman" w:hAnsi="Arial" w:cs="Arial"/>
          <w:sz w:val="24"/>
          <w:szCs w:val="24"/>
          <w:lang w:eastAsia="ru-RU"/>
        </w:rPr>
        <w:t xml:space="preserve"> охраны</w:t>
      </w:r>
      <w:r w:rsidR="00AA2770" w:rsidRPr="00302F4E">
        <w:rPr>
          <w:rFonts w:ascii="Arial" w:eastAsia="Times New Roman" w:hAnsi="Arial" w:cs="Arial"/>
          <w:sz w:val="24"/>
          <w:szCs w:val="24"/>
          <w:lang w:eastAsia="ru-RU"/>
        </w:rPr>
        <w:t>.</w:t>
      </w:r>
      <w:bookmarkEnd w:id="94"/>
    </w:p>
    <w:p w14:paraId="11EB6BBA" w14:textId="14A3B550" w:rsidR="00D81773" w:rsidRPr="00302F4E" w:rsidRDefault="00D81773" w:rsidP="00AA2770">
      <w:pPr>
        <w:spacing w:after="0" w:line="240" w:lineRule="auto"/>
        <w:ind w:right="-284" w:firstLine="709"/>
        <w:jc w:val="both"/>
        <w:rPr>
          <w:rFonts w:ascii="Arial" w:eastAsia="Times New Roman" w:hAnsi="Arial" w:cs="Arial"/>
          <w:color w:val="FF0000"/>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w:t>
      </w:r>
      <w:r w:rsidR="00DD2A4A"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 xml:space="preserve">. </w:t>
      </w:r>
      <w:bookmarkStart w:id="95" w:name="_Hlk224049935"/>
      <w:r w:rsidRPr="00302F4E">
        <w:rPr>
          <w:rFonts w:ascii="Arial" w:eastAsia="Times New Roman" w:hAnsi="Arial" w:cs="Arial"/>
          <w:sz w:val="24"/>
          <w:szCs w:val="24"/>
          <w:lang w:eastAsia="ru-RU"/>
        </w:rPr>
        <w:t xml:space="preserve">В целях </w:t>
      </w:r>
      <w:bookmarkStart w:id="96" w:name="_Hlk223439165"/>
      <w:r w:rsidRPr="00302F4E">
        <w:rPr>
          <w:rFonts w:ascii="Arial" w:eastAsia="Times New Roman" w:hAnsi="Arial" w:cs="Arial"/>
          <w:sz w:val="24"/>
          <w:szCs w:val="24"/>
          <w:lang w:eastAsia="ru-RU"/>
        </w:rPr>
        <w:t>с</w:t>
      </w:r>
      <w:r w:rsidRPr="00302F4E">
        <w:rPr>
          <w:rFonts w:ascii="Arial" w:eastAsia="Times New Roman" w:hAnsi="Arial" w:cs="Arial"/>
          <w:sz w:val="24"/>
          <w:szCs w:val="24"/>
        </w:rPr>
        <w:t xml:space="preserve">огласования </w:t>
      </w:r>
      <w:r w:rsidRPr="00302F4E">
        <w:rPr>
          <w:rFonts w:ascii="Arial" w:eastAsia="Times New Roman" w:hAnsi="Arial" w:cs="Arial"/>
          <w:sz w:val="24"/>
          <w:szCs w:val="24"/>
          <w:lang w:eastAsia="ru-RU"/>
        </w:rPr>
        <w:t>архитектурно-художественной концепции на размещение информационных вывесок на фасаде здания, строения, сооружения</w:t>
      </w:r>
      <w:bookmarkEnd w:id="96"/>
      <w:r w:rsidR="001145AB"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заявитель представляет (направляет) в уполномоченный орган местного самоуправления следующие документы:</w:t>
      </w:r>
    </w:p>
    <w:bookmarkEnd w:id="95"/>
    <w:p w14:paraId="02FB2E94" w14:textId="77777777" w:rsidR="00485100" w:rsidRPr="00302F4E" w:rsidRDefault="00485100" w:rsidP="00485100">
      <w:pPr>
        <w:pStyle w:val="af2"/>
        <w:numPr>
          <w:ilvl w:val="0"/>
          <w:numId w:val="22"/>
        </w:num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заявление </w:t>
      </w:r>
      <w:proofErr w:type="gramStart"/>
      <w:r w:rsidRPr="00302F4E">
        <w:rPr>
          <w:rFonts w:ascii="Arial" w:eastAsia="Times New Roman" w:hAnsi="Arial" w:cs="Arial"/>
          <w:sz w:val="24"/>
          <w:szCs w:val="24"/>
          <w:lang w:eastAsia="ru-RU"/>
        </w:rPr>
        <w:t>о  согласовании</w:t>
      </w:r>
      <w:proofErr w:type="gramEnd"/>
      <w:r w:rsidRPr="00302F4E">
        <w:t xml:space="preserve"> </w:t>
      </w:r>
      <w:r w:rsidRPr="00302F4E">
        <w:rPr>
          <w:rFonts w:ascii="Arial" w:eastAsia="Times New Roman" w:hAnsi="Arial" w:cs="Arial"/>
          <w:sz w:val="24"/>
          <w:szCs w:val="24"/>
          <w:lang w:eastAsia="ru-RU"/>
        </w:rPr>
        <w:t xml:space="preserve">архитектурно-художественной концепции на </w:t>
      </w:r>
    </w:p>
    <w:p w14:paraId="3EC77D8D" w14:textId="68439014" w:rsidR="00485100" w:rsidRPr="00302F4E" w:rsidRDefault="00485100" w:rsidP="00485100">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размещение информационных вывесок;</w:t>
      </w:r>
    </w:p>
    <w:p w14:paraId="06285514" w14:textId="77777777" w:rsidR="00485100" w:rsidRPr="00302F4E" w:rsidRDefault="00485100" w:rsidP="00485100">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При направлении заявления посредством Единого портала государственных услуг (далее -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5454A559" w14:textId="77777777" w:rsidR="00485100" w:rsidRPr="00302F4E" w:rsidRDefault="00485100" w:rsidP="00485100">
      <w:pPr>
        <w:pStyle w:val="af2"/>
        <w:numPr>
          <w:ilvl w:val="0"/>
          <w:numId w:val="22"/>
        </w:num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lastRenderedPageBreak/>
        <w:t xml:space="preserve">копию документа, удостоверяющего личность заявителя. В случае </w:t>
      </w:r>
    </w:p>
    <w:p w14:paraId="4E58334E" w14:textId="77777777" w:rsidR="00485100" w:rsidRPr="00302F4E" w:rsidRDefault="00485100" w:rsidP="00485100">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w:t>
      </w:r>
    </w:p>
    <w:p w14:paraId="28B5075C" w14:textId="414F9EDC" w:rsidR="00485100" w:rsidRPr="00302F4E" w:rsidRDefault="00485100" w:rsidP="00485100">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3) документ, удостоверяющий полномочия представителя физического или юридического лица, если с заявлением обращается представитель заявителя</w:t>
      </w:r>
      <w:r w:rsidR="00C8117A" w:rsidRPr="00302F4E">
        <w:rPr>
          <w:rFonts w:ascii="Arial" w:eastAsia="Times New Roman" w:hAnsi="Arial" w:cs="Arial"/>
          <w:sz w:val="24"/>
          <w:szCs w:val="24"/>
          <w:lang w:eastAsia="ru-RU"/>
        </w:rPr>
        <w:t>.</w:t>
      </w:r>
    </w:p>
    <w:p w14:paraId="4914FBF8" w14:textId="77777777" w:rsidR="00C8117A" w:rsidRPr="00302F4E" w:rsidRDefault="00C8117A"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В качестве документа, подтверждающего полномочия на осуществление действий от имени заявителя, представитель заявителя вправе представить:</w:t>
      </w:r>
    </w:p>
    <w:p w14:paraId="451328E4" w14:textId="77777777" w:rsidR="00C8117A" w:rsidRPr="00302F4E" w:rsidRDefault="00C8117A"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а) оформленную в соответствии с законодательством Российской Федерации доверенность (для физических лиц);</w:t>
      </w:r>
    </w:p>
    <w:p w14:paraId="0B149DD4" w14:textId="77777777" w:rsidR="00C8117A" w:rsidRPr="00302F4E" w:rsidRDefault="00C8117A"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б)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395441A2" w14:textId="30F7902E" w:rsidR="00C8117A" w:rsidRPr="00302F4E" w:rsidRDefault="00C8117A" w:rsidP="00C811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в) копию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43E82DF6" w14:textId="77777777" w:rsidR="00485100" w:rsidRPr="00302F4E" w:rsidRDefault="00485100" w:rsidP="00485100">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В случае если электронный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14:paraId="3D381288" w14:textId="77777777" w:rsidR="00485100" w:rsidRPr="00302F4E" w:rsidRDefault="00485100" w:rsidP="00485100">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В случае если электронный 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14:paraId="2B2BAEEB" w14:textId="77777777" w:rsidR="00485100" w:rsidRPr="00302F4E" w:rsidRDefault="00485100" w:rsidP="00485100">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В случае если электронный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14:paraId="3A8EE71A" w14:textId="5FE8FD12" w:rsidR="00485100" w:rsidRPr="00302F4E" w:rsidRDefault="0093021A" w:rsidP="00780114">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4</w:t>
      </w:r>
      <w:r w:rsidR="00780114" w:rsidRPr="00302F4E">
        <w:rPr>
          <w:rFonts w:ascii="Arial" w:eastAsia="Times New Roman" w:hAnsi="Arial" w:cs="Arial"/>
          <w:sz w:val="24"/>
          <w:szCs w:val="24"/>
          <w:lang w:eastAsia="ru-RU"/>
        </w:rPr>
        <w:t xml:space="preserve">) </w:t>
      </w:r>
      <w:bookmarkStart w:id="97" w:name="_Hlk223369305"/>
      <w:r w:rsidR="00C34612" w:rsidRPr="00302F4E">
        <w:rPr>
          <w:rFonts w:ascii="Arial" w:eastAsia="Times New Roman" w:hAnsi="Arial" w:cs="Arial"/>
          <w:sz w:val="24"/>
          <w:szCs w:val="24"/>
          <w:lang w:eastAsia="ru-RU"/>
        </w:rPr>
        <w:t xml:space="preserve">утвержденную заявителем </w:t>
      </w:r>
      <w:r w:rsidR="00485100" w:rsidRPr="00302F4E">
        <w:rPr>
          <w:rFonts w:ascii="Arial" w:eastAsia="Times New Roman" w:hAnsi="Arial" w:cs="Arial"/>
          <w:sz w:val="24"/>
          <w:szCs w:val="24"/>
          <w:lang w:eastAsia="ru-RU"/>
        </w:rPr>
        <w:t>архитектурно-художественн</w:t>
      </w:r>
      <w:r w:rsidRPr="00302F4E">
        <w:rPr>
          <w:rFonts w:ascii="Arial" w:eastAsia="Times New Roman" w:hAnsi="Arial" w:cs="Arial"/>
          <w:sz w:val="24"/>
          <w:szCs w:val="24"/>
          <w:lang w:eastAsia="ru-RU"/>
        </w:rPr>
        <w:t xml:space="preserve">ую </w:t>
      </w:r>
      <w:r w:rsidR="00485100" w:rsidRPr="00302F4E">
        <w:rPr>
          <w:rFonts w:ascii="Arial" w:eastAsia="Times New Roman" w:hAnsi="Arial" w:cs="Arial"/>
          <w:sz w:val="24"/>
          <w:szCs w:val="24"/>
          <w:lang w:eastAsia="ru-RU"/>
        </w:rPr>
        <w:t>концепци</w:t>
      </w:r>
      <w:r w:rsidRPr="00302F4E">
        <w:rPr>
          <w:rFonts w:ascii="Arial" w:eastAsia="Times New Roman" w:hAnsi="Arial" w:cs="Arial"/>
          <w:sz w:val="24"/>
          <w:szCs w:val="24"/>
          <w:lang w:eastAsia="ru-RU"/>
        </w:rPr>
        <w:t xml:space="preserve">ю </w:t>
      </w:r>
      <w:r w:rsidR="00485100" w:rsidRPr="00302F4E">
        <w:rPr>
          <w:rFonts w:ascii="Arial" w:eastAsia="Times New Roman" w:hAnsi="Arial" w:cs="Arial"/>
          <w:sz w:val="24"/>
          <w:szCs w:val="24"/>
          <w:lang w:eastAsia="ru-RU"/>
        </w:rPr>
        <w:t>на размещение информационных вывесок</w:t>
      </w:r>
      <w:bookmarkEnd w:id="97"/>
      <w:r w:rsidRPr="00302F4E">
        <w:rPr>
          <w:rFonts w:ascii="Arial" w:eastAsia="Times New Roman" w:hAnsi="Arial" w:cs="Arial"/>
          <w:sz w:val="24"/>
          <w:szCs w:val="24"/>
          <w:lang w:eastAsia="ru-RU"/>
        </w:rPr>
        <w:t>, разработанную</w:t>
      </w:r>
      <w:r w:rsidR="00485100" w:rsidRPr="00302F4E">
        <w:rPr>
          <w:rFonts w:ascii="Arial" w:eastAsia="Times New Roman" w:hAnsi="Arial" w:cs="Arial"/>
          <w:sz w:val="24"/>
          <w:szCs w:val="24"/>
          <w:lang w:eastAsia="ru-RU"/>
        </w:rPr>
        <w:t xml:space="preserve"> в соответствии с требованиями части 13 настоящих правил;</w:t>
      </w:r>
    </w:p>
    <w:p w14:paraId="174497B4" w14:textId="7B61B20C" w:rsidR="00485100" w:rsidRPr="00302F4E" w:rsidRDefault="0093021A" w:rsidP="00780114">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5</w:t>
      </w:r>
      <w:r w:rsidR="00780114" w:rsidRPr="00302F4E">
        <w:rPr>
          <w:rFonts w:ascii="Arial" w:eastAsia="Times New Roman" w:hAnsi="Arial" w:cs="Arial"/>
          <w:sz w:val="24"/>
          <w:szCs w:val="24"/>
          <w:lang w:eastAsia="ru-RU"/>
        </w:rPr>
        <w:t xml:space="preserve">) </w:t>
      </w:r>
      <w:r w:rsidR="00485100" w:rsidRPr="00302F4E">
        <w:rPr>
          <w:rFonts w:ascii="Arial" w:eastAsia="Times New Roman" w:hAnsi="Arial" w:cs="Arial"/>
          <w:sz w:val="24"/>
          <w:szCs w:val="24"/>
          <w:lang w:eastAsia="ru-RU"/>
        </w:rPr>
        <w:t>правоустанавливающие документы на здание, строение, сооружение,</w:t>
      </w:r>
      <w:r w:rsidR="00780114" w:rsidRPr="00302F4E">
        <w:rPr>
          <w:rFonts w:ascii="Arial" w:eastAsia="Times New Roman" w:hAnsi="Arial" w:cs="Arial"/>
          <w:sz w:val="24"/>
          <w:szCs w:val="24"/>
          <w:lang w:eastAsia="ru-RU"/>
        </w:rPr>
        <w:t xml:space="preserve"> </w:t>
      </w:r>
      <w:r w:rsidR="00485100" w:rsidRPr="00302F4E">
        <w:rPr>
          <w:rFonts w:ascii="Arial" w:eastAsia="Times New Roman" w:hAnsi="Arial" w:cs="Arial"/>
          <w:sz w:val="24"/>
          <w:szCs w:val="24"/>
          <w:lang w:eastAsia="ru-RU"/>
        </w:rPr>
        <w:t xml:space="preserve">в случае если </w:t>
      </w:r>
      <w:r w:rsidRPr="00302F4E">
        <w:rPr>
          <w:rFonts w:ascii="Arial" w:eastAsia="Times New Roman" w:hAnsi="Arial" w:cs="Arial"/>
          <w:sz w:val="24"/>
          <w:szCs w:val="24"/>
          <w:lang w:eastAsia="ru-RU"/>
        </w:rPr>
        <w:t>информация о них</w:t>
      </w:r>
      <w:r w:rsidR="00485100" w:rsidRPr="00302F4E">
        <w:rPr>
          <w:rFonts w:ascii="Arial" w:eastAsia="Times New Roman" w:hAnsi="Arial" w:cs="Arial"/>
          <w:sz w:val="24"/>
          <w:szCs w:val="24"/>
          <w:lang w:eastAsia="ru-RU"/>
        </w:rPr>
        <w:t xml:space="preserve"> отсутству</w:t>
      </w:r>
      <w:r w:rsidRPr="00302F4E">
        <w:rPr>
          <w:rFonts w:ascii="Arial" w:eastAsia="Times New Roman" w:hAnsi="Arial" w:cs="Arial"/>
          <w:sz w:val="24"/>
          <w:szCs w:val="24"/>
          <w:lang w:eastAsia="ru-RU"/>
        </w:rPr>
        <w:t>е</w:t>
      </w:r>
      <w:r w:rsidR="00485100" w:rsidRPr="00302F4E">
        <w:rPr>
          <w:rFonts w:ascii="Arial" w:eastAsia="Times New Roman" w:hAnsi="Arial" w:cs="Arial"/>
          <w:sz w:val="24"/>
          <w:szCs w:val="24"/>
          <w:lang w:eastAsia="ru-RU"/>
        </w:rPr>
        <w:t>т в Едином государственном реестре недвижимости;</w:t>
      </w:r>
    </w:p>
    <w:p w14:paraId="0F9D7A64" w14:textId="6DD57C0F" w:rsidR="0093021A" w:rsidRPr="00302F4E" w:rsidRDefault="0093021A" w:rsidP="0093021A">
      <w:pPr>
        <w:spacing w:after="0" w:line="240" w:lineRule="auto"/>
        <w:ind w:left="710"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6)</w:t>
      </w:r>
      <w:r w:rsidR="00780114" w:rsidRPr="00302F4E">
        <w:rPr>
          <w:rFonts w:ascii="Arial" w:eastAsia="Times New Roman" w:hAnsi="Arial" w:cs="Arial"/>
          <w:sz w:val="24"/>
          <w:szCs w:val="24"/>
          <w:lang w:eastAsia="ru-RU"/>
        </w:rPr>
        <w:t xml:space="preserve">  согласие собственника</w:t>
      </w:r>
      <w:r w:rsidRPr="00302F4E">
        <w:rPr>
          <w:rFonts w:ascii="Arial" w:eastAsia="Times New Roman" w:hAnsi="Arial" w:cs="Arial"/>
          <w:sz w:val="24"/>
          <w:szCs w:val="24"/>
          <w:lang w:eastAsia="ru-RU"/>
        </w:rPr>
        <w:t>(</w:t>
      </w:r>
      <w:proofErr w:type="spellStart"/>
      <w:r w:rsidRPr="00302F4E">
        <w:rPr>
          <w:rFonts w:ascii="Arial" w:eastAsia="Times New Roman" w:hAnsi="Arial" w:cs="Arial"/>
          <w:sz w:val="24"/>
          <w:szCs w:val="24"/>
          <w:lang w:eastAsia="ru-RU"/>
        </w:rPr>
        <w:t>ов</w:t>
      </w:r>
      <w:proofErr w:type="spellEnd"/>
      <w:r w:rsidRPr="00302F4E">
        <w:rPr>
          <w:rFonts w:ascii="Arial" w:eastAsia="Times New Roman" w:hAnsi="Arial" w:cs="Arial"/>
          <w:sz w:val="24"/>
          <w:szCs w:val="24"/>
          <w:lang w:eastAsia="ru-RU"/>
        </w:rPr>
        <w:t>)</w:t>
      </w:r>
      <w:r w:rsidR="00780114" w:rsidRPr="00302F4E">
        <w:rPr>
          <w:rFonts w:ascii="Arial" w:eastAsia="Times New Roman" w:hAnsi="Arial" w:cs="Arial"/>
          <w:sz w:val="24"/>
          <w:szCs w:val="24"/>
          <w:lang w:eastAsia="ru-RU"/>
        </w:rPr>
        <w:t xml:space="preserve"> (законного</w:t>
      </w:r>
      <w:r w:rsidRPr="00302F4E">
        <w:rPr>
          <w:rFonts w:ascii="Arial" w:eastAsia="Times New Roman" w:hAnsi="Arial" w:cs="Arial"/>
          <w:sz w:val="24"/>
          <w:szCs w:val="24"/>
          <w:lang w:eastAsia="ru-RU"/>
        </w:rPr>
        <w:t>(</w:t>
      </w:r>
      <w:proofErr w:type="spellStart"/>
      <w:r w:rsidRPr="00302F4E">
        <w:rPr>
          <w:rFonts w:ascii="Arial" w:eastAsia="Times New Roman" w:hAnsi="Arial" w:cs="Arial"/>
          <w:sz w:val="24"/>
          <w:szCs w:val="24"/>
          <w:lang w:eastAsia="ru-RU"/>
        </w:rPr>
        <w:t>ых</w:t>
      </w:r>
      <w:proofErr w:type="spellEnd"/>
      <w:r w:rsidRPr="00302F4E">
        <w:rPr>
          <w:rFonts w:ascii="Arial" w:eastAsia="Times New Roman" w:hAnsi="Arial" w:cs="Arial"/>
          <w:sz w:val="24"/>
          <w:szCs w:val="24"/>
          <w:lang w:eastAsia="ru-RU"/>
        </w:rPr>
        <w:t>)</w:t>
      </w:r>
      <w:r w:rsidR="00780114" w:rsidRPr="00302F4E">
        <w:rPr>
          <w:rFonts w:ascii="Arial" w:eastAsia="Times New Roman" w:hAnsi="Arial" w:cs="Arial"/>
          <w:sz w:val="24"/>
          <w:szCs w:val="24"/>
          <w:lang w:eastAsia="ru-RU"/>
        </w:rPr>
        <w:t xml:space="preserve"> владельца</w:t>
      </w:r>
      <w:r w:rsidRPr="00302F4E">
        <w:rPr>
          <w:rFonts w:ascii="Arial" w:eastAsia="Times New Roman" w:hAnsi="Arial" w:cs="Arial"/>
          <w:sz w:val="24"/>
          <w:szCs w:val="24"/>
          <w:lang w:eastAsia="ru-RU"/>
        </w:rPr>
        <w:t>(</w:t>
      </w:r>
      <w:proofErr w:type="spellStart"/>
      <w:r w:rsidRPr="00302F4E">
        <w:rPr>
          <w:rFonts w:ascii="Arial" w:eastAsia="Times New Roman" w:hAnsi="Arial" w:cs="Arial"/>
          <w:sz w:val="24"/>
          <w:szCs w:val="24"/>
          <w:lang w:eastAsia="ru-RU"/>
        </w:rPr>
        <w:t>ов</w:t>
      </w:r>
      <w:proofErr w:type="spellEnd"/>
      <w:r w:rsidRPr="00302F4E">
        <w:rPr>
          <w:rFonts w:ascii="Arial" w:eastAsia="Times New Roman" w:hAnsi="Arial" w:cs="Arial"/>
          <w:sz w:val="24"/>
          <w:szCs w:val="24"/>
          <w:lang w:eastAsia="ru-RU"/>
        </w:rPr>
        <w:t>)</w:t>
      </w:r>
      <w:r w:rsidR="00780114"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 xml:space="preserve">на размещение </w:t>
      </w:r>
    </w:p>
    <w:p w14:paraId="21104CEB" w14:textId="6FFAB287" w:rsidR="0093021A" w:rsidRPr="00302F4E" w:rsidRDefault="0093021A" w:rsidP="00780114">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информационных вывесок в соответствии с архитектурно-художественной концепцией, </w:t>
      </w:r>
      <w:r w:rsidR="00780114" w:rsidRPr="00302F4E">
        <w:rPr>
          <w:rFonts w:ascii="Arial" w:eastAsia="Times New Roman" w:hAnsi="Arial" w:cs="Arial"/>
          <w:sz w:val="24"/>
          <w:szCs w:val="24"/>
          <w:lang w:eastAsia="ru-RU"/>
        </w:rPr>
        <w:t>в случае если заявитель не является собственником или иным законным владельцем здания, строения, сооружения,</w:t>
      </w:r>
      <w:r w:rsidRPr="00302F4E">
        <w:rPr>
          <w:rFonts w:ascii="Arial" w:eastAsia="Times New Roman" w:hAnsi="Arial" w:cs="Arial"/>
          <w:sz w:val="24"/>
          <w:szCs w:val="24"/>
          <w:lang w:eastAsia="ru-RU"/>
        </w:rPr>
        <w:t xml:space="preserve"> при этом для размещения информационных вывесок согласно архитектурно-художественной концепции необходимо использование фасадов данных здания, строения, сооружения.</w:t>
      </w:r>
    </w:p>
    <w:p w14:paraId="535F6745" w14:textId="0BC1CAA2" w:rsidR="00780114" w:rsidRPr="00302F4E" w:rsidRDefault="0093021A" w:rsidP="0093021A">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7) </w:t>
      </w:r>
      <w:r w:rsidR="00780114" w:rsidRPr="00302F4E">
        <w:rPr>
          <w:rFonts w:ascii="Arial" w:eastAsia="Times New Roman" w:hAnsi="Arial" w:cs="Arial"/>
          <w:sz w:val="24"/>
          <w:szCs w:val="24"/>
          <w:lang w:eastAsia="ru-RU"/>
        </w:rPr>
        <w:t xml:space="preserve"> протокол общего собрания собственников помещений в многоквартирном доме, </w:t>
      </w:r>
      <w:r w:rsidRPr="00302F4E">
        <w:rPr>
          <w:rFonts w:ascii="Arial" w:eastAsia="Times New Roman" w:hAnsi="Arial" w:cs="Arial"/>
          <w:sz w:val="24"/>
          <w:szCs w:val="24"/>
          <w:lang w:eastAsia="ru-RU"/>
        </w:rPr>
        <w:t xml:space="preserve">составленный в соответствии с нормами жилищного законодательства, содержащий согласие на размещение информационных вывесок в соответствии с архитектурно-художественной концепцией, </w:t>
      </w:r>
      <w:r w:rsidR="00780114" w:rsidRPr="00302F4E">
        <w:rPr>
          <w:rFonts w:ascii="Arial" w:eastAsia="Times New Roman" w:hAnsi="Arial" w:cs="Arial"/>
          <w:sz w:val="24"/>
          <w:szCs w:val="24"/>
          <w:lang w:eastAsia="ru-RU"/>
        </w:rPr>
        <w:t xml:space="preserve">в случае если для размещения информационных вывесок </w:t>
      </w:r>
      <w:r w:rsidRPr="00302F4E">
        <w:rPr>
          <w:rFonts w:ascii="Arial" w:eastAsia="Times New Roman" w:hAnsi="Arial" w:cs="Arial"/>
          <w:sz w:val="24"/>
          <w:szCs w:val="24"/>
          <w:lang w:eastAsia="ru-RU"/>
        </w:rPr>
        <w:t xml:space="preserve">согласно данной </w:t>
      </w:r>
      <w:r w:rsidR="00780114" w:rsidRPr="00302F4E">
        <w:rPr>
          <w:rFonts w:ascii="Arial" w:eastAsia="Times New Roman" w:hAnsi="Arial" w:cs="Arial"/>
          <w:sz w:val="24"/>
          <w:szCs w:val="24"/>
          <w:lang w:eastAsia="ru-RU"/>
        </w:rPr>
        <w:t>архитектурно-художественной концепци</w:t>
      </w:r>
      <w:r w:rsidRPr="00302F4E">
        <w:rPr>
          <w:rFonts w:ascii="Arial" w:eastAsia="Times New Roman" w:hAnsi="Arial" w:cs="Arial"/>
          <w:sz w:val="24"/>
          <w:szCs w:val="24"/>
          <w:lang w:eastAsia="ru-RU"/>
        </w:rPr>
        <w:t>и</w:t>
      </w:r>
      <w:r w:rsidR="00780114" w:rsidRPr="00302F4E">
        <w:rPr>
          <w:rFonts w:ascii="Arial" w:eastAsia="Times New Roman" w:hAnsi="Arial" w:cs="Arial"/>
          <w:sz w:val="24"/>
          <w:szCs w:val="24"/>
          <w:lang w:eastAsia="ru-RU"/>
        </w:rPr>
        <w:t xml:space="preserve"> необходимо использование общего имущества собственников помещений в многоквартирном доме.</w:t>
      </w:r>
    </w:p>
    <w:p w14:paraId="7204EBA6" w14:textId="7BAF01E9" w:rsidR="0093021A" w:rsidRPr="00302F4E" w:rsidRDefault="0093021A" w:rsidP="0093021A">
      <w:pPr>
        <w:spacing w:after="0"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8) сведения об охранном обязательстве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информационные вывески согласно архитектурно-художественной концепции предполагается разместить на фасаде объекта культурного наследия</w:t>
      </w:r>
      <w:r w:rsidRPr="00302F4E">
        <w:t xml:space="preserve"> </w:t>
      </w:r>
      <w:r w:rsidRPr="00302F4E">
        <w:rPr>
          <w:rFonts w:ascii="Arial" w:eastAsia="Times New Roman" w:hAnsi="Arial" w:cs="Arial"/>
          <w:sz w:val="24"/>
          <w:szCs w:val="24"/>
          <w:lang w:eastAsia="ru-RU"/>
        </w:rPr>
        <w:t>или в зоне его охраны;</w:t>
      </w:r>
    </w:p>
    <w:p w14:paraId="15FCFF6B" w14:textId="21CAABCF" w:rsidR="00A428FF" w:rsidRPr="00302F4E" w:rsidRDefault="0093021A" w:rsidP="0093021A">
      <w:pPr>
        <w:spacing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lastRenderedPageBreak/>
        <w:t xml:space="preserve">          9) информаци</w:t>
      </w:r>
      <w:r w:rsidR="00A428FF" w:rsidRPr="00302F4E">
        <w:rPr>
          <w:rFonts w:ascii="Arial" w:eastAsia="Times New Roman" w:hAnsi="Arial" w:cs="Arial"/>
          <w:sz w:val="24"/>
          <w:szCs w:val="24"/>
          <w:lang w:eastAsia="ru-RU"/>
        </w:rPr>
        <w:t>ю</w:t>
      </w:r>
      <w:r w:rsidRPr="00302F4E">
        <w:rPr>
          <w:rFonts w:ascii="Arial" w:eastAsia="Times New Roman" w:hAnsi="Arial" w:cs="Arial"/>
          <w:sz w:val="24"/>
          <w:szCs w:val="24"/>
          <w:lang w:eastAsia="ru-RU"/>
        </w:rPr>
        <w:t xml:space="preserve"> о соответствии </w:t>
      </w:r>
      <w:r w:rsidR="00A428FF" w:rsidRPr="00302F4E">
        <w:rPr>
          <w:rFonts w:ascii="Arial" w:eastAsia="Times New Roman" w:hAnsi="Arial" w:cs="Arial"/>
          <w:sz w:val="24"/>
          <w:szCs w:val="24"/>
          <w:lang w:eastAsia="ru-RU"/>
        </w:rPr>
        <w:t>архитектурно-художественную концепции на размещение информационных вывесок</w:t>
      </w:r>
      <w:r w:rsidRPr="00302F4E">
        <w:rPr>
          <w:rFonts w:ascii="Arial" w:eastAsia="Times New Roman" w:hAnsi="Arial" w:cs="Arial"/>
          <w:sz w:val="24"/>
          <w:szCs w:val="24"/>
          <w:lang w:eastAsia="ru-RU"/>
        </w:rPr>
        <w:t xml:space="preserve"> требованиям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rsidR="00A428FF" w:rsidRPr="00302F4E">
        <w:rPr>
          <w:rFonts w:ascii="Arial" w:eastAsia="Times New Roman" w:hAnsi="Arial" w:cs="Arial"/>
          <w:sz w:val="24"/>
          <w:szCs w:val="24"/>
          <w:lang w:eastAsia="ru-RU"/>
        </w:rPr>
        <w:t>, в случае если</w:t>
      </w:r>
      <w:r w:rsidRPr="00302F4E">
        <w:rPr>
          <w:rFonts w:ascii="Arial" w:eastAsia="Times New Roman" w:hAnsi="Arial" w:cs="Arial"/>
          <w:sz w:val="24"/>
          <w:szCs w:val="24"/>
          <w:lang w:eastAsia="ru-RU"/>
        </w:rPr>
        <w:t xml:space="preserve"> </w:t>
      </w:r>
      <w:r w:rsidR="00A428FF" w:rsidRPr="00302F4E">
        <w:rPr>
          <w:rFonts w:ascii="Arial" w:eastAsia="Times New Roman" w:hAnsi="Arial" w:cs="Arial"/>
          <w:sz w:val="24"/>
          <w:szCs w:val="24"/>
          <w:lang w:eastAsia="ru-RU"/>
        </w:rPr>
        <w:t>согласно архитектурно-художественной концепции информационные вывески предполагается разместить на фасаде объекта культурного наследия или в зоне его охраны</w:t>
      </w:r>
    </w:p>
    <w:p w14:paraId="32155FE3" w14:textId="75D78F40" w:rsidR="003407D0" w:rsidRPr="00302F4E" w:rsidRDefault="00417342">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w:t>
      </w:r>
      <w:r w:rsidR="00DD2A4A"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 xml:space="preserve">. </w:t>
      </w:r>
      <w:r w:rsidR="00DD0E06" w:rsidRPr="00302F4E">
        <w:rPr>
          <w:rFonts w:ascii="Arial" w:eastAsia="Times New Roman" w:hAnsi="Arial" w:cs="Arial"/>
          <w:sz w:val="24"/>
          <w:szCs w:val="24"/>
          <w:lang w:eastAsia="ru-RU"/>
        </w:rPr>
        <w:t>Уполномоченный орган местного самоуправления</w:t>
      </w:r>
      <w:r w:rsidRPr="00302F4E">
        <w:rPr>
          <w:rFonts w:ascii="Arial" w:eastAsia="Times New Roman" w:hAnsi="Arial" w:cs="Arial"/>
          <w:sz w:val="24"/>
          <w:szCs w:val="24"/>
          <w:lang w:eastAsia="ru-RU"/>
        </w:rPr>
        <w:t xml:space="preserve"> рассматривает </w:t>
      </w:r>
      <w:r w:rsidR="00430243" w:rsidRPr="00302F4E">
        <w:rPr>
          <w:rFonts w:ascii="Arial" w:eastAsia="Times New Roman" w:hAnsi="Arial" w:cs="Arial"/>
          <w:sz w:val="24"/>
          <w:szCs w:val="24"/>
          <w:lang w:eastAsia="ru-RU"/>
        </w:rPr>
        <w:t xml:space="preserve">заявление и </w:t>
      </w:r>
      <w:r w:rsidRPr="00302F4E">
        <w:rPr>
          <w:rFonts w:ascii="Arial" w:eastAsia="Times New Roman" w:hAnsi="Arial" w:cs="Arial"/>
          <w:sz w:val="24"/>
          <w:szCs w:val="24"/>
          <w:lang w:eastAsia="ru-RU"/>
        </w:rPr>
        <w:t>пр</w:t>
      </w:r>
      <w:r w:rsidR="00430243" w:rsidRPr="00302F4E">
        <w:rPr>
          <w:rFonts w:ascii="Arial" w:eastAsia="Times New Roman" w:hAnsi="Arial" w:cs="Arial"/>
          <w:sz w:val="24"/>
          <w:szCs w:val="24"/>
          <w:lang w:eastAsia="ru-RU"/>
        </w:rPr>
        <w:t>илагаемые</w:t>
      </w:r>
      <w:r w:rsidRPr="00302F4E">
        <w:rPr>
          <w:rFonts w:ascii="Arial" w:eastAsia="Times New Roman" w:hAnsi="Arial" w:cs="Arial"/>
          <w:sz w:val="24"/>
          <w:szCs w:val="24"/>
          <w:lang w:eastAsia="ru-RU"/>
        </w:rPr>
        <w:t xml:space="preserve"> документы и материалы, предусмотренные пункт</w:t>
      </w:r>
      <w:r w:rsidR="00DD0E06" w:rsidRPr="00302F4E">
        <w:rPr>
          <w:rFonts w:ascii="Arial" w:eastAsia="Times New Roman" w:hAnsi="Arial" w:cs="Arial"/>
          <w:sz w:val="24"/>
          <w:szCs w:val="24"/>
          <w:lang w:eastAsia="ru-RU"/>
        </w:rPr>
        <w:t>ами</w:t>
      </w:r>
      <w:r w:rsidRPr="00302F4E">
        <w:rPr>
          <w:rFonts w:ascii="Arial" w:eastAsia="Times New Roman" w:hAnsi="Arial" w:cs="Arial"/>
          <w:sz w:val="24"/>
          <w:szCs w:val="24"/>
          <w:lang w:eastAsia="ru-RU"/>
        </w:rPr>
        <w:t xml:space="preserve"> 1</w:t>
      </w:r>
      <w:r w:rsidR="007D248A"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w:t>
      </w:r>
      <w:r w:rsidR="00DD2A4A" w:rsidRPr="00302F4E">
        <w:rPr>
          <w:rFonts w:ascii="Arial" w:eastAsia="Times New Roman" w:hAnsi="Arial" w:cs="Arial"/>
          <w:sz w:val="24"/>
          <w:szCs w:val="24"/>
          <w:lang w:eastAsia="ru-RU"/>
        </w:rPr>
        <w:t>2</w:t>
      </w:r>
      <w:r w:rsidRPr="00302F4E">
        <w:rPr>
          <w:rFonts w:ascii="Arial" w:eastAsia="Times New Roman" w:hAnsi="Arial" w:cs="Arial"/>
          <w:sz w:val="24"/>
          <w:szCs w:val="24"/>
          <w:lang w:eastAsia="ru-RU"/>
        </w:rPr>
        <w:t xml:space="preserve"> </w:t>
      </w:r>
      <w:r w:rsidR="00DD0E06" w:rsidRPr="00302F4E">
        <w:rPr>
          <w:rFonts w:ascii="Arial" w:eastAsia="Times New Roman" w:hAnsi="Arial" w:cs="Arial"/>
          <w:sz w:val="24"/>
          <w:szCs w:val="24"/>
          <w:lang w:eastAsia="ru-RU"/>
        </w:rPr>
        <w:t>и 1</w:t>
      </w:r>
      <w:r w:rsidR="007D248A" w:rsidRPr="00302F4E">
        <w:rPr>
          <w:rFonts w:ascii="Arial" w:eastAsia="Times New Roman" w:hAnsi="Arial" w:cs="Arial"/>
          <w:sz w:val="24"/>
          <w:szCs w:val="24"/>
          <w:lang w:eastAsia="ru-RU"/>
        </w:rPr>
        <w:t>3</w:t>
      </w:r>
      <w:r w:rsidR="00DD0E06" w:rsidRPr="00302F4E">
        <w:rPr>
          <w:rFonts w:ascii="Arial" w:eastAsia="Times New Roman" w:hAnsi="Arial" w:cs="Arial"/>
          <w:sz w:val="24"/>
          <w:szCs w:val="24"/>
          <w:lang w:eastAsia="ru-RU"/>
        </w:rPr>
        <w:t>.</w:t>
      </w:r>
      <w:r w:rsidR="00DD2A4A"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 xml:space="preserve"> настоящих правил, в течение </w:t>
      </w:r>
      <w:proofErr w:type="gramStart"/>
      <w:r w:rsidRPr="00302F4E">
        <w:rPr>
          <w:rFonts w:ascii="Arial" w:eastAsia="Times New Roman" w:hAnsi="Arial" w:cs="Arial"/>
          <w:sz w:val="24"/>
          <w:szCs w:val="24"/>
          <w:lang w:eastAsia="ru-RU"/>
        </w:rPr>
        <w:t>10</w:t>
      </w:r>
      <w:r w:rsidR="00DD0E06" w:rsidRPr="00302F4E">
        <w:rPr>
          <w:rFonts w:ascii="Arial" w:eastAsia="Times New Roman" w:hAnsi="Arial" w:cs="Arial"/>
          <w:sz w:val="24"/>
          <w:szCs w:val="24"/>
          <w:lang w:eastAsia="ru-RU"/>
        </w:rPr>
        <w:t xml:space="preserve">  (</w:t>
      </w:r>
      <w:proofErr w:type="gramEnd"/>
      <w:r w:rsidR="00DD0E06" w:rsidRPr="00302F4E">
        <w:rPr>
          <w:rFonts w:ascii="Arial" w:eastAsia="Times New Roman" w:hAnsi="Arial" w:cs="Arial"/>
          <w:sz w:val="24"/>
          <w:szCs w:val="24"/>
          <w:lang w:eastAsia="ru-RU"/>
        </w:rPr>
        <w:t>десяти)</w:t>
      </w:r>
      <w:r w:rsidRPr="00302F4E">
        <w:rPr>
          <w:rFonts w:ascii="Arial" w:eastAsia="Times New Roman" w:hAnsi="Arial" w:cs="Arial"/>
          <w:sz w:val="24"/>
          <w:szCs w:val="24"/>
          <w:lang w:eastAsia="ru-RU"/>
        </w:rPr>
        <w:t xml:space="preserve"> рабочих дней со дня их регистрации</w:t>
      </w:r>
      <w:r w:rsidR="00B931B9" w:rsidRPr="00302F4E">
        <w:rPr>
          <w:rFonts w:ascii="Arial" w:eastAsia="Times New Roman" w:hAnsi="Arial" w:cs="Arial"/>
          <w:sz w:val="24"/>
          <w:szCs w:val="24"/>
          <w:lang w:eastAsia="ru-RU"/>
        </w:rPr>
        <w:t xml:space="preserve"> в органе местного самоуправления</w:t>
      </w:r>
      <w:r w:rsidRPr="00302F4E">
        <w:rPr>
          <w:rFonts w:ascii="Arial" w:eastAsia="Times New Roman" w:hAnsi="Arial" w:cs="Arial"/>
          <w:sz w:val="24"/>
          <w:szCs w:val="24"/>
          <w:lang w:eastAsia="ru-RU"/>
        </w:rPr>
        <w:t>.</w:t>
      </w:r>
    </w:p>
    <w:p w14:paraId="7B93DED4" w14:textId="29A90937" w:rsidR="003407D0" w:rsidRPr="00302F4E" w:rsidRDefault="00417342" w:rsidP="00F13D55">
      <w:pPr>
        <w:spacing w:after="0" w:line="240" w:lineRule="auto"/>
        <w:ind w:right="-284" w:firstLine="709"/>
        <w:jc w:val="both"/>
        <w:rPr>
          <w:rFonts w:ascii="Arial" w:eastAsia="Times New Roman" w:hAnsi="Arial" w:cs="Arial"/>
          <w:sz w:val="24"/>
          <w:szCs w:val="24"/>
          <w:lang w:eastAsia="ru-RU"/>
        </w:rPr>
      </w:pPr>
      <w:bookmarkStart w:id="98" w:name="_Hlk224049952"/>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w:t>
      </w:r>
      <w:r w:rsidR="00DD2A4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 xml:space="preserve">. Основания для отказа в согласовании </w:t>
      </w:r>
      <w:r w:rsidR="00DD0E06" w:rsidRPr="00302F4E">
        <w:rPr>
          <w:rFonts w:ascii="Arial" w:eastAsia="Times New Roman" w:hAnsi="Arial" w:cs="Arial"/>
          <w:sz w:val="24"/>
          <w:szCs w:val="24"/>
          <w:lang w:eastAsia="ru-RU"/>
        </w:rPr>
        <w:t>установки информационной вывески, дизайн-проекта размещения вывески</w:t>
      </w:r>
      <w:r w:rsidRPr="00302F4E">
        <w:rPr>
          <w:rFonts w:ascii="Arial" w:eastAsia="Times New Roman" w:hAnsi="Arial" w:cs="Arial"/>
          <w:sz w:val="24"/>
          <w:szCs w:val="24"/>
          <w:lang w:eastAsia="ru-RU"/>
        </w:rPr>
        <w:t>:</w:t>
      </w:r>
    </w:p>
    <w:bookmarkEnd w:id="98"/>
    <w:p w14:paraId="43B8BEB4" w14:textId="05004AD9" w:rsidR="00F13D55" w:rsidRPr="00302F4E" w:rsidRDefault="00F13D55" w:rsidP="00F13D55">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 с заявлением обратилось неуполномоченное лицо;</w:t>
      </w:r>
    </w:p>
    <w:p w14:paraId="76BA69FA" w14:textId="2FDD7AE3" w:rsidR="00F332C8" w:rsidRPr="00302F4E" w:rsidRDefault="003A3E81" w:rsidP="00F13D55">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2</w:t>
      </w:r>
      <w:r w:rsidR="00F332C8" w:rsidRPr="00302F4E">
        <w:rPr>
          <w:rFonts w:ascii="Arial" w:eastAsia="Times New Roman" w:hAnsi="Arial" w:cs="Arial"/>
          <w:sz w:val="24"/>
          <w:szCs w:val="24"/>
          <w:lang w:eastAsia="ru-RU"/>
        </w:rPr>
        <w:t>)</w:t>
      </w:r>
      <w:r w:rsidR="00A61A6A" w:rsidRPr="00302F4E">
        <w:rPr>
          <w:rFonts w:ascii="Arial" w:eastAsia="Times New Roman" w:hAnsi="Arial" w:cs="Arial"/>
          <w:sz w:val="24"/>
          <w:szCs w:val="24"/>
          <w:lang w:eastAsia="ru-RU"/>
        </w:rPr>
        <w:t xml:space="preserve"> представленный (направленный) </w:t>
      </w:r>
      <w:r w:rsidR="00F332C8" w:rsidRPr="00302F4E">
        <w:rPr>
          <w:rFonts w:ascii="Arial" w:eastAsia="Times New Roman" w:hAnsi="Arial" w:cs="Arial"/>
          <w:sz w:val="24"/>
          <w:szCs w:val="24"/>
          <w:lang w:eastAsia="ru-RU"/>
        </w:rPr>
        <w:t>дизайн-проект не соответствует требованиям, установленных настоящими правилами;</w:t>
      </w:r>
    </w:p>
    <w:p w14:paraId="59481C0B" w14:textId="78244392" w:rsidR="00F332C8" w:rsidRPr="00302F4E" w:rsidRDefault="003A3E81" w:rsidP="00F13D55">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3</w:t>
      </w:r>
      <w:r w:rsidR="00F332C8" w:rsidRPr="00302F4E">
        <w:rPr>
          <w:rFonts w:ascii="Arial" w:eastAsia="Times New Roman" w:hAnsi="Arial" w:cs="Arial"/>
          <w:sz w:val="24"/>
          <w:szCs w:val="24"/>
          <w:lang w:eastAsia="ru-RU"/>
        </w:rPr>
        <w:t xml:space="preserve">) информация, изображения, иные формы воспроизведения, размещаемые на информационной вывеске </w:t>
      </w:r>
      <w:proofErr w:type="gramStart"/>
      <w:r w:rsidR="00F332C8" w:rsidRPr="00302F4E">
        <w:rPr>
          <w:rFonts w:ascii="Arial" w:eastAsia="Times New Roman" w:hAnsi="Arial" w:cs="Arial"/>
          <w:sz w:val="24"/>
          <w:szCs w:val="24"/>
          <w:lang w:eastAsia="ru-RU"/>
        </w:rPr>
        <w:t>в соответствии с представленным (направленным) дизайн-проект</w:t>
      </w:r>
      <w:r w:rsidR="00E37D3C" w:rsidRPr="00302F4E">
        <w:rPr>
          <w:rFonts w:ascii="Arial" w:eastAsia="Times New Roman" w:hAnsi="Arial" w:cs="Arial"/>
          <w:sz w:val="24"/>
          <w:szCs w:val="24"/>
          <w:lang w:eastAsia="ru-RU"/>
        </w:rPr>
        <w:t>о</w:t>
      </w:r>
      <w:r w:rsidR="00F332C8" w:rsidRPr="00302F4E">
        <w:rPr>
          <w:rFonts w:ascii="Arial" w:eastAsia="Times New Roman" w:hAnsi="Arial" w:cs="Arial"/>
          <w:sz w:val="24"/>
          <w:szCs w:val="24"/>
          <w:lang w:eastAsia="ru-RU"/>
        </w:rPr>
        <w:t>м</w:t>
      </w:r>
      <w:proofErr w:type="gramEnd"/>
      <w:r w:rsidR="00F332C8" w:rsidRPr="00302F4E">
        <w:rPr>
          <w:rFonts w:ascii="Arial" w:eastAsia="Times New Roman" w:hAnsi="Arial" w:cs="Arial"/>
          <w:sz w:val="24"/>
          <w:szCs w:val="24"/>
          <w:lang w:eastAsia="ru-RU"/>
        </w:rPr>
        <w:t xml:space="preserve"> не соответствует требования</w:t>
      </w:r>
      <w:r w:rsidR="00E37D3C" w:rsidRPr="00302F4E">
        <w:rPr>
          <w:rFonts w:ascii="Arial" w:eastAsia="Times New Roman" w:hAnsi="Arial" w:cs="Arial"/>
          <w:sz w:val="24"/>
          <w:szCs w:val="24"/>
          <w:lang w:eastAsia="ru-RU"/>
        </w:rPr>
        <w:t>м</w:t>
      </w:r>
      <w:r w:rsidR="00F332C8" w:rsidRPr="00302F4E">
        <w:rPr>
          <w:rFonts w:ascii="Arial" w:eastAsia="Times New Roman" w:hAnsi="Arial" w:cs="Arial"/>
          <w:sz w:val="24"/>
          <w:szCs w:val="24"/>
          <w:lang w:eastAsia="ru-RU"/>
        </w:rPr>
        <w:t>, предъявляемым к информации, изображениям, иным формам воспроизведения</w:t>
      </w:r>
      <w:r w:rsidR="00E37D3C" w:rsidRPr="00302F4E">
        <w:rPr>
          <w:rFonts w:ascii="Arial" w:eastAsia="Times New Roman" w:hAnsi="Arial" w:cs="Arial"/>
          <w:sz w:val="24"/>
          <w:szCs w:val="24"/>
          <w:lang w:eastAsia="ru-RU"/>
        </w:rPr>
        <w:t>, установленным</w:t>
      </w:r>
      <w:r w:rsidR="00F332C8" w:rsidRPr="00302F4E">
        <w:rPr>
          <w:rFonts w:ascii="Arial" w:eastAsia="Times New Roman" w:hAnsi="Arial" w:cs="Arial"/>
          <w:sz w:val="24"/>
          <w:szCs w:val="24"/>
          <w:lang w:eastAsia="ru-RU"/>
        </w:rPr>
        <w:t xml:space="preserve"> настоящими правилами</w:t>
      </w:r>
      <w:r w:rsidR="00E37D3C" w:rsidRPr="00302F4E">
        <w:rPr>
          <w:rFonts w:ascii="Arial" w:eastAsia="Times New Roman" w:hAnsi="Arial" w:cs="Arial"/>
          <w:sz w:val="24"/>
          <w:szCs w:val="24"/>
          <w:lang w:eastAsia="ru-RU"/>
        </w:rPr>
        <w:t>;</w:t>
      </w:r>
    </w:p>
    <w:p w14:paraId="0D645EC5" w14:textId="3A7C3B41" w:rsidR="00E37D3C" w:rsidRPr="00302F4E" w:rsidRDefault="003A3E81" w:rsidP="00F13D55">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4</w:t>
      </w:r>
      <w:r w:rsidR="00E37D3C" w:rsidRPr="00302F4E">
        <w:rPr>
          <w:rFonts w:ascii="Arial" w:eastAsia="Times New Roman" w:hAnsi="Arial" w:cs="Arial"/>
          <w:sz w:val="24"/>
          <w:szCs w:val="24"/>
          <w:lang w:eastAsia="ru-RU"/>
        </w:rPr>
        <w:t>)</w:t>
      </w:r>
      <w:r w:rsidR="00E37D3C" w:rsidRPr="00302F4E">
        <w:rPr>
          <w:rFonts w:ascii="Arial" w:hAnsi="Arial" w:cs="Arial"/>
          <w:sz w:val="24"/>
          <w:szCs w:val="24"/>
        </w:rPr>
        <w:t xml:space="preserve"> планируемая к установке </w:t>
      </w:r>
      <w:r w:rsidR="00E37D3C" w:rsidRPr="00302F4E">
        <w:rPr>
          <w:rFonts w:ascii="Arial" w:eastAsia="Times New Roman" w:hAnsi="Arial" w:cs="Arial"/>
          <w:sz w:val="24"/>
          <w:szCs w:val="24"/>
          <w:lang w:eastAsia="ru-RU"/>
        </w:rPr>
        <w:t>информационная вывеска в соответствии с представленным (направленным) дизайн-проектом по своим характеристикам не соответствует требованиям</w:t>
      </w:r>
      <w:r w:rsidR="00F13D55" w:rsidRPr="00302F4E">
        <w:rPr>
          <w:rFonts w:ascii="Arial" w:eastAsia="Times New Roman" w:hAnsi="Arial" w:cs="Arial"/>
          <w:sz w:val="24"/>
          <w:szCs w:val="24"/>
          <w:lang w:eastAsia="ru-RU"/>
        </w:rPr>
        <w:t>,</w:t>
      </w:r>
      <w:r w:rsidR="00E37D3C" w:rsidRPr="00302F4E">
        <w:t xml:space="preserve"> </w:t>
      </w:r>
      <w:r w:rsidR="00E37D3C" w:rsidRPr="00302F4E">
        <w:rPr>
          <w:rFonts w:ascii="Arial" w:eastAsia="Times New Roman" w:hAnsi="Arial" w:cs="Arial"/>
          <w:sz w:val="24"/>
          <w:szCs w:val="24"/>
          <w:lang w:eastAsia="ru-RU"/>
        </w:rPr>
        <w:t>установленным настоящими правилами, предъявляемым к внешнему виду, допустимым габаритам и размерам, используемым материалам, подсветке и пр.;</w:t>
      </w:r>
    </w:p>
    <w:p w14:paraId="1B7B9132" w14:textId="74AB43C0" w:rsidR="00E37D3C" w:rsidRPr="00302F4E" w:rsidRDefault="003A3E81" w:rsidP="00F13D55">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5</w:t>
      </w:r>
      <w:r w:rsidR="00E37D3C" w:rsidRPr="00302F4E">
        <w:rPr>
          <w:rFonts w:ascii="Arial" w:eastAsia="Times New Roman" w:hAnsi="Arial" w:cs="Arial"/>
          <w:sz w:val="24"/>
          <w:szCs w:val="24"/>
          <w:lang w:eastAsia="ru-RU"/>
        </w:rPr>
        <w:t>)</w:t>
      </w:r>
      <w:r w:rsidR="00E37D3C" w:rsidRPr="00302F4E">
        <w:rPr>
          <w:rFonts w:ascii="Arial" w:hAnsi="Arial" w:cs="Arial"/>
          <w:sz w:val="24"/>
          <w:szCs w:val="24"/>
        </w:rPr>
        <w:t xml:space="preserve"> планируемая к установке </w:t>
      </w:r>
      <w:r w:rsidR="00E37D3C" w:rsidRPr="00302F4E">
        <w:rPr>
          <w:rFonts w:ascii="Arial" w:eastAsia="Times New Roman" w:hAnsi="Arial" w:cs="Arial"/>
          <w:sz w:val="24"/>
          <w:szCs w:val="24"/>
          <w:lang w:eastAsia="ru-RU"/>
        </w:rPr>
        <w:t xml:space="preserve">информационная вывеска в соответствии с представленным (направленным) дизайн-проектом по своим характеристикам не соответствует ни одному из видов информационных вывесок, возможных для размещение на территории Тяжинского муниципального округа в соответствии </w:t>
      </w:r>
      <w:proofErr w:type="gramStart"/>
      <w:r w:rsidR="00E37D3C" w:rsidRPr="00302F4E">
        <w:rPr>
          <w:rFonts w:ascii="Arial" w:eastAsia="Times New Roman" w:hAnsi="Arial" w:cs="Arial"/>
          <w:sz w:val="24"/>
          <w:szCs w:val="24"/>
          <w:lang w:eastAsia="ru-RU"/>
        </w:rPr>
        <w:t>с  настоящими</w:t>
      </w:r>
      <w:proofErr w:type="gramEnd"/>
      <w:r w:rsidR="00E37D3C" w:rsidRPr="00302F4E">
        <w:rPr>
          <w:rFonts w:ascii="Arial" w:eastAsia="Times New Roman" w:hAnsi="Arial" w:cs="Arial"/>
          <w:sz w:val="24"/>
          <w:szCs w:val="24"/>
          <w:lang w:eastAsia="ru-RU"/>
        </w:rPr>
        <w:t xml:space="preserve"> правилами;</w:t>
      </w:r>
    </w:p>
    <w:p w14:paraId="412EEFAB" w14:textId="323D48FA" w:rsidR="00DD0E06" w:rsidRPr="00302F4E" w:rsidRDefault="003A3E81" w:rsidP="00F13D55">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6</w:t>
      </w:r>
      <w:r w:rsidR="00E37D3C" w:rsidRPr="00302F4E">
        <w:rPr>
          <w:rFonts w:ascii="Arial" w:eastAsia="Times New Roman" w:hAnsi="Arial" w:cs="Arial"/>
          <w:sz w:val="24"/>
          <w:szCs w:val="24"/>
          <w:lang w:eastAsia="ru-RU"/>
        </w:rPr>
        <w:t>) планируемые способ и</w:t>
      </w:r>
      <w:r w:rsidR="00F13D55" w:rsidRPr="00302F4E">
        <w:rPr>
          <w:rFonts w:ascii="Arial" w:eastAsia="Times New Roman" w:hAnsi="Arial" w:cs="Arial"/>
          <w:sz w:val="24"/>
          <w:szCs w:val="24"/>
          <w:lang w:eastAsia="ru-RU"/>
        </w:rPr>
        <w:t>(или)</w:t>
      </w:r>
      <w:r w:rsidR="00E37D3C" w:rsidRPr="00302F4E">
        <w:rPr>
          <w:rFonts w:ascii="Arial" w:eastAsia="Times New Roman" w:hAnsi="Arial" w:cs="Arial"/>
          <w:sz w:val="24"/>
          <w:szCs w:val="24"/>
          <w:lang w:eastAsia="ru-RU"/>
        </w:rPr>
        <w:t xml:space="preserve"> место размещения</w:t>
      </w:r>
      <w:r w:rsidR="00F13D55" w:rsidRPr="00302F4E">
        <w:t xml:space="preserve"> </w:t>
      </w:r>
      <w:r w:rsidR="00F13D55" w:rsidRPr="00302F4E">
        <w:rPr>
          <w:rFonts w:ascii="Arial" w:eastAsia="Times New Roman" w:hAnsi="Arial" w:cs="Arial"/>
          <w:sz w:val="24"/>
          <w:szCs w:val="24"/>
          <w:lang w:eastAsia="ru-RU"/>
        </w:rPr>
        <w:t>информационной вывески</w:t>
      </w:r>
      <w:r w:rsidR="00E37D3C" w:rsidRPr="00302F4E">
        <w:rPr>
          <w:rFonts w:ascii="Arial" w:eastAsia="Times New Roman" w:hAnsi="Arial" w:cs="Arial"/>
          <w:sz w:val="24"/>
          <w:szCs w:val="24"/>
          <w:lang w:eastAsia="ru-RU"/>
        </w:rPr>
        <w:t xml:space="preserve"> на фасаде здания, строения, сооружения в соответствии с представленным (направленным) дизайн-проектом не соответствует</w:t>
      </w:r>
      <w:r w:rsidR="00F13D55" w:rsidRPr="00302F4E">
        <w:rPr>
          <w:rFonts w:ascii="Arial" w:eastAsia="Times New Roman" w:hAnsi="Arial" w:cs="Arial"/>
          <w:sz w:val="24"/>
          <w:szCs w:val="24"/>
          <w:lang w:eastAsia="ru-RU"/>
        </w:rPr>
        <w:t xml:space="preserve"> требованиям, установленным</w:t>
      </w:r>
      <w:r w:rsidR="00E37D3C" w:rsidRPr="00302F4E">
        <w:rPr>
          <w:rFonts w:ascii="Arial" w:eastAsia="Times New Roman" w:hAnsi="Arial" w:cs="Arial"/>
          <w:sz w:val="24"/>
          <w:szCs w:val="24"/>
          <w:lang w:eastAsia="ru-RU"/>
        </w:rPr>
        <w:t xml:space="preserve"> настоящими правилами;</w:t>
      </w:r>
    </w:p>
    <w:p w14:paraId="39EE3A47" w14:textId="794EBCCE" w:rsidR="003A3E81" w:rsidRPr="00302F4E" w:rsidRDefault="003A3E81" w:rsidP="00F13D55">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7) не предоставлены (направлены) документы и материалы </w:t>
      </w:r>
      <w:proofErr w:type="gramStart"/>
      <w:r w:rsidRPr="00302F4E">
        <w:rPr>
          <w:rFonts w:ascii="Arial" w:eastAsia="Times New Roman" w:hAnsi="Arial" w:cs="Arial"/>
          <w:sz w:val="24"/>
          <w:szCs w:val="24"/>
          <w:lang w:eastAsia="ru-RU"/>
        </w:rPr>
        <w:t>согласно настоящих правил</w:t>
      </w:r>
      <w:proofErr w:type="gramEnd"/>
      <w:r w:rsidRPr="00302F4E">
        <w:rPr>
          <w:rFonts w:ascii="Arial" w:eastAsia="Times New Roman" w:hAnsi="Arial" w:cs="Arial"/>
          <w:sz w:val="24"/>
          <w:szCs w:val="24"/>
          <w:lang w:eastAsia="ru-RU"/>
        </w:rPr>
        <w:t>, обязанность по предоставлению (направлению) которых лежит на заявителе, в т.ч:</w:t>
      </w:r>
    </w:p>
    <w:p w14:paraId="191967BD" w14:textId="405FBD4B" w:rsidR="00F13D55" w:rsidRPr="00302F4E" w:rsidRDefault="003A3E81" w:rsidP="003A3E81">
      <w:pPr>
        <w:spacing w:after="0" w:line="240" w:lineRule="auto"/>
        <w:ind w:right="-284" w:firstLine="709"/>
        <w:jc w:val="both"/>
        <w:rPr>
          <w:rFonts w:ascii="Arial" w:eastAsia="Times New Roman" w:hAnsi="Arial" w:cs="Arial"/>
          <w:sz w:val="24"/>
          <w:szCs w:val="24"/>
          <w:lang w:eastAsia="ru-RU"/>
        </w:rPr>
      </w:pPr>
      <w:bookmarkStart w:id="99" w:name="_Hlk223427861"/>
      <w:r w:rsidRPr="00302F4E">
        <w:rPr>
          <w:rFonts w:ascii="Arial" w:eastAsia="Times New Roman" w:hAnsi="Arial" w:cs="Arial"/>
          <w:sz w:val="24"/>
          <w:szCs w:val="24"/>
          <w:lang w:eastAsia="ru-RU"/>
        </w:rPr>
        <w:t xml:space="preserve">- </w:t>
      </w:r>
      <w:r w:rsidR="00F13D55" w:rsidRPr="00302F4E">
        <w:rPr>
          <w:rFonts w:ascii="Arial" w:eastAsia="Times New Roman" w:hAnsi="Arial" w:cs="Arial"/>
          <w:sz w:val="24"/>
          <w:szCs w:val="24"/>
          <w:lang w:eastAsia="ru-RU"/>
        </w:rPr>
        <w:t>отсутствует согласие собственника (законного владельца) на размещение информационной вывески, в случае если заявитель не является собственником или иным законным владельцем здания, строения, сооружения, помещения в них, нестационарного торгового объекта, на фасадах которых размещается (устанавливается) информационная вывеска;</w:t>
      </w:r>
    </w:p>
    <w:p w14:paraId="3E43983D" w14:textId="0A5EE8FD" w:rsidR="00F13D55" w:rsidRPr="00302F4E" w:rsidRDefault="003A3E81" w:rsidP="003A3E81">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F13D55" w:rsidRPr="00302F4E">
        <w:rPr>
          <w:rFonts w:ascii="Arial" w:eastAsia="Times New Roman" w:hAnsi="Arial" w:cs="Arial"/>
          <w:sz w:val="24"/>
          <w:szCs w:val="24"/>
          <w:lang w:eastAsia="ru-RU"/>
        </w:rPr>
        <w:t>отсутствуют правоустанавливающие документы на здание, строение, сооружение, помещение в них, а также нестационарный торговый объект, предоставляются (направляются</w:t>
      </w:r>
      <w:proofErr w:type="gramStart"/>
      <w:r w:rsidR="00F13D55" w:rsidRPr="00302F4E">
        <w:rPr>
          <w:rFonts w:ascii="Arial" w:eastAsia="Times New Roman" w:hAnsi="Arial" w:cs="Arial"/>
          <w:sz w:val="24"/>
          <w:szCs w:val="24"/>
          <w:lang w:eastAsia="ru-RU"/>
        </w:rPr>
        <w:t>) в случае если</w:t>
      </w:r>
      <w:proofErr w:type="gramEnd"/>
      <w:r w:rsidR="00F13D55" w:rsidRPr="00302F4E">
        <w:rPr>
          <w:rFonts w:ascii="Arial" w:eastAsia="Times New Roman" w:hAnsi="Arial" w:cs="Arial"/>
          <w:sz w:val="24"/>
          <w:szCs w:val="24"/>
          <w:lang w:eastAsia="ru-RU"/>
        </w:rPr>
        <w:t xml:space="preserve"> они отсутствуют в Едином государственном реестре недвижимости;</w:t>
      </w:r>
    </w:p>
    <w:p w14:paraId="77A8F48A" w14:textId="636C97E3" w:rsidR="00F13D55" w:rsidRPr="00302F4E" w:rsidRDefault="003A3E81" w:rsidP="00F13D55">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F13D55" w:rsidRPr="00302F4E">
        <w:rPr>
          <w:rFonts w:ascii="Arial" w:eastAsia="Times New Roman" w:hAnsi="Arial" w:cs="Arial"/>
          <w:sz w:val="24"/>
          <w:szCs w:val="24"/>
          <w:lang w:eastAsia="ru-RU"/>
        </w:rPr>
        <w:t>отсутствуют документы, дающие право на использование земельного участка под размещение нестационарного торгового объекта (свидетельство о праве собственности, договор аренды земельного участка, договор безвозмездного срочного пользования земельным участком, договор на размещение нестационарного торгового объекта),</w:t>
      </w:r>
      <w:r w:rsidR="00F13D55" w:rsidRPr="00302F4E">
        <w:t xml:space="preserve"> </w:t>
      </w:r>
      <w:r w:rsidR="00F13D55" w:rsidRPr="00302F4E">
        <w:rPr>
          <w:rFonts w:ascii="Arial" w:eastAsia="Times New Roman" w:hAnsi="Arial" w:cs="Arial"/>
          <w:sz w:val="24"/>
          <w:szCs w:val="24"/>
          <w:lang w:eastAsia="ru-RU"/>
        </w:rPr>
        <w:t>в случае размещения информационной вывески на нестационарном торговом объекте;</w:t>
      </w:r>
    </w:p>
    <w:p w14:paraId="64F57BFB" w14:textId="776F7792" w:rsidR="003A3E81" w:rsidRPr="00302F4E" w:rsidRDefault="003A3E81" w:rsidP="003A3E81">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lastRenderedPageBreak/>
        <w:t xml:space="preserve">- </w:t>
      </w:r>
      <w:r w:rsidR="00EE00BA" w:rsidRPr="00302F4E">
        <w:rPr>
          <w:rFonts w:ascii="Arial" w:eastAsia="Times New Roman" w:hAnsi="Arial" w:cs="Arial"/>
          <w:sz w:val="24"/>
          <w:szCs w:val="24"/>
          <w:lang w:eastAsia="ru-RU"/>
        </w:rPr>
        <w:t xml:space="preserve">отсутствует </w:t>
      </w:r>
      <w:r w:rsidRPr="00302F4E">
        <w:rPr>
          <w:rFonts w:ascii="Arial" w:eastAsia="Times New Roman" w:hAnsi="Arial" w:cs="Arial"/>
          <w:sz w:val="24"/>
          <w:szCs w:val="24"/>
          <w:lang w:eastAsia="ru-RU"/>
        </w:rPr>
        <w:t>свидетельство о регистрации товарного знака (знака обслуживания) в Государственном реестре товарных знаков и знаков обслуживания Российской Федерации (Государственный реестр товарных знаков</w:t>
      </w:r>
      <w:proofErr w:type="gramStart"/>
      <w:r w:rsidRPr="00302F4E">
        <w:rPr>
          <w:rFonts w:ascii="Arial" w:eastAsia="Times New Roman" w:hAnsi="Arial" w:cs="Arial"/>
          <w:sz w:val="24"/>
          <w:szCs w:val="24"/>
          <w:lang w:eastAsia="ru-RU"/>
        </w:rPr>
        <w:t>),  в</w:t>
      </w:r>
      <w:proofErr w:type="gramEnd"/>
      <w:r w:rsidRPr="00302F4E">
        <w:rPr>
          <w:rFonts w:ascii="Arial" w:eastAsia="Times New Roman" w:hAnsi="Arial" w:cs="Arial"/>
          <w:sz w:val="24"/>
          <w:szCs w:val="24"/>
          <w:lang w:eastAsia="ru-RU"/>
        </w:rPr>
        <w:t xml:space="preserve"> случае если в дизайн-проекте размещения информационной вывески используется товарный знак (знак обслуживания); </w:t>
      </w:r>
    </w:p>
    <w:p w14:paraId="51730EF4" w14:textId="67814F80" w:rsidR="003A3E81" w:rsidRPr="00302F4E" w:rsidRDefault="003A3E81" w:rsidP="003A3E81">
      <w:pPr>
        <w:spacing w:after="0"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EE00BA" w:rsidRPr="00302F4E">
        <w:rPr>
          <w:rFonts w:ascii="Arial" w:eastAsia="Times New Roman" w:hAnsi="Arial" w:cs="Arial"/>
          <w:sz w:val="24"/>
          <w:szCs w:val="24"/>
          <w:lang w:eastAsia="ru-RU"/>
        </w:rPr>
        <w:t>отсутствует</w:t>
      </w:r>
      <w:r w:rsidRPr="00302F4E">
        <w:rPr>
          <w:rFonts w:ascii="Arial" w:eastAsia="Times New Roman" w:hAnsi="Arial" w:cs="Arial"/>
          <w:sz w:val="24"/>
          <w:szCs w:val="24"/>
          <w:lang w:eastAsia="ru-RU"/>
        </w:rPr>
        <w:t xml:space="preserve"> письменное согласие правообладателя товарного знака (знака обслуживания), в случае если в дизайн-проекте размещения информационной вывески используется </w:t>
      </w:r>
      <w:proofErr w:type="gramStart"/>
      <w:r w:rsidRPr="00302F4E">
        <w:rPr>
          <w:rFonts w:ascii="Arial" w:eastAsia="Times New Roman" w:hAnsi="Arial" w:cs="Arial"/>
          <w:sz w:val="24"/>
          <w:szCs w:val="24"/>
          <w:lang w:eastAsia="ru-RU"/>
        </w:rPr>
        <w:t>товарный знак (знак обслуживания)</w:t>
      </w:r>
      <w:proofErr w:type="gramEnd"/>
      <w:r w:rsidRPr="00302F4E">
        <w:t xml:space="preserve"> </w:t>
      </w:r>
      <w:r w:rsidRPr="00302F4E">
        <w:rPr>
          <w:rFonts w:ascii="Arial" w:eastAsia="Times New Roman" w:hAnsi="Arial" w:cs="Arial"/>
          <w:sz w:val="24"/>
          <w:szCs w:val="24"/>
          <w:lang w:eastAsia="ru-RU"/>
        </w:rPr>
        <w:t>не принадлежащий заявителю;</w:t>
      </w:r>
    </w:p>
    <w:p w14:paraId="5A1D0B27" w14:textId="62A5977D" w:rsidR="003A3E81" w:rsidRPr="00302F4E" w:rsidRDefault="003A3E81" w:rsidP="00EE00B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EE00BA" w:rsidRPr="00302F4E">
        <w:rPr>
          <w:rFonts w:ascii="Arial" w:eastAsia="Times New Roman" w:hAnsi="Arial" w:cs="Arial"/>
          <w:sz w:val="24"/>
          <w:szCs w:val="24"/>
          <w:lang w:eastAsia="ru-RU"/>
        </w:rPr>
        <w:t>отсутствуют</w:t>
      </w:r>
      <w:r w:rsidRPr="00302F4E">
        <w:rPr>
          <w:rFonts w:ascii="Arial" w:eastAsia="Times New Roman" w:hAnsi="Arial" w:cs="Arial"/>
          <w:sz w:val="24"/>
          <w:szCs w:val="24"/>
          <w:lang w:eastAsia="ru-RU"/>
        </w:rPr>
        <w:t xml:space="preserve"> сведения о регистрации фирменного наименования коммерческой организации, определенное в ее учредительных документах и включенное в Единый государственный реестр юридических лиц, под которым она выступает в коммерческом обороте, в случае если в дизайн-проекте размещения информационной вывески используется фирменное наименование данной коммерческой организации;</w:t>
      </w:r>
    </w:p>
    <w:p w14:paraId="6C9957B7" w14:textId="288CC12C" w:rsidR="00EE00BA" w:rsidRPr="00302F4E" w:rsidRDefault="00EE00BA" w:rsidP="00EE00B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отсутствуют сведения об охранном обязательстве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информационную вывеску предполагается разместить на фасаде объекта культурного наследия или в зоне его охраны;</w:t>
      </w:r>
    </w:p>
    <w:p w14:paraId="6EE28DCB" w14:textId="3461A424" w:rsidR="00EE00BA" w:rsidRPr="00302F4E" w:rsidRDefault="00EE00BA" w:rsidP="002E1E1E">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 отсутствует информация о соответствии дизайн-проект размещения информационной вывески требованиям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rsidR="006D72B7" w:rsidRPr="00302F4E">
        <w:rPr>
          <w:rFonts w:ascii="Arial" w:eastAsia="Times New Roman" w:hAnsi="Arial" w:cs="Arial"/>
          <w:sz w:val="24"/>
          <w:szCs w:val="24"/>
          <w:lang w:eastAsia="ru-RU"/>
        </w:rPr>
        <w:t>,</w:t>
      </w:r>
      <w:r w:rsidRPr="00302F4E">
        <w:rPr>
          <w:rFonts w:ascii="Arial" w:eastAsia="Times New Roman" w:hAnsi="Arial" w:cs="Arial"/>
          <w:sz w:val="24"/>
          <w:szCs w:val="24"/>
          <w:lang w:eastAsia="ru-RU"/>
        </w:rPr>
        <w:t xml:space="preserve"> в случае размещения информационной вывески на объекте культурного наследия или в зоне его охраны.</w:t>
      </w:r>
    </w:p>
    <w:bookmarkEnd w:id="99"/>
    <w:p w14:paraId="0BB31057" w14:textId="4CFEC197" w:rsidR="004A5F33" w:rsidRPr="00302F4E" w:rsidRDefault="003A3E81" w:rsidP="002E1E1E">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8) </w:t>
      </w:r>
      <w:r w:rsidR="004A5F33" w:rsidRPr="00302F4E">
        <w:rPr>
          <w:rFonts w:ascii="Arial" w:eastAsia="Times New Roman" w:hAnsi="Arial" w:cs="Arial"/>
          <w:sz w:val="24"/>
          <w:szCs w:val="24"/>
          <w:lang w:eastAsia="ru-RU"/>
        </w:rPr>
        <w:t>о</w:t>
      </w:r>
      <w:r w:rsidR="00EE00BA" w:rsidRPr="00302F4E">
        <w:rPr>
          <w:rFonts w:ascii="Arial" w:eastAsia="Times New Roman" w:hAnsi="Arial" w:cs="Arial"/>
          <w:sz w:val="24"/>
          <w:szCs w:val="24"/>
          <w:lang w:eastAsia="ru-RU"/>
        </w:rPr>
        <w:t>тсутствует ранее согласованная архитектурно-художественной концепция на размещение информационных вывесок на фасаде здания, строения, сооружения</w:t>
      </w:r>
      <w:r w:rsidR="004A5F33" w:rsidRPr="00302F4E">
        <w:rPr>
          <w:rFonts w:ascii="Arial" w:eastAsia="Times New Roman" w:hAnsi="Arial" w:cs="Arial"/>
          <w:sz w:val="24"/>
          <w:szCs w:val="24"/>
          <w:lang w:eastAsia="ru-RU"/>
        </w:rPr>
        <w:t xml:space="preserve">, в случае размещения на одном фасаде одновременно нескольких информационных вывесок нескольких организаций либо индивидуальных предпринимателей; </w:t>
      </w:r>
    </w:p>
    <w:p w14:paraId="2EAB7B37" w14:textId="38DE4D78" w:rsidR="004A5F33" w:rsidRPr="00302F4E" w:rsidRDefault="004A5F33" w:rsidP="002E1E1E">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9) размещение информационной вывески</w:t>
      </w:r>
      <w:r w:rsidR="00D943C3" w:rsidRPr="00302F4E">
        <w:t xml:space="preserve"> </w:t>
      </w:r>
      <w:r w:rsidR="00D943C3" w:rsidRPr="00302F4E">
        <w:rPr>
          <w:rFonts w:ascii="Arial" w:eastAsia="Times New Roman" w:hAnsi="Arial" w:cs="Arial"/>
          <w:sz w:val="24"/>
          <w:szCs w:val="24"/>
          <w:lang w:eastAsia="ru-RU"/>
        </w:rPr>
        <w:t>в соответствии с представленным (направленным) дизайн-проектом</w:t>
      </w:r>
      <w:r w:rsidRPr="00302F4E">
        <w:rPr>
          <w:rFonts w:ascii="Arial" w:eastAsia="Times New Roman" w:hAnsi="Arial" w:cs="Arial"/>
          <w:sz w:val="24"/>
          <w:szCs w:val="24"/>
          <w:lang w:eastAsia="ru-RU"/>
        </w:rPr>
        <w:t xml:space="preserve"> не предусмотрено ранее согласованной для данного здания, строени</w:t>
      </w:r>
      <w:r w:rsidR="00D943C3" w:rsidRPr="00302F4E">
        <w:rPr>
          <w:rFonts w:ascii="Arial" w:eastAsia="Times New Roman" w:hAnsi="Arial" w:cs="Arial"/>
          <w:sz w:val="24"/>
          <w:szCs w:val="24"/>
          <w:lang w:eastAsia="ru-RU"/>
        </w:rPr>
        <w:t xml:space="preserve">я, сооружения </w:t>
      </w:r>
      <w:r w:rsidRPr="00302F4E">
        <w:rPr>
          <w:rFonts w:ascii="Arial" w:eastAsia="Times New Roman" w:hAnsi="Arial" w:cs="Arial"/>
          <w:sz w:val="24"/>
          <w:szCs w:val="24"/>
          <w:lang w:eastAsia="ru-RU"/>
        </w:rPr>
        <w:t>архитектурно-художественной концепци</w:t>
      </w:r>
      <w:r w:rsidR="00D943C3" w:rsidRPr="00302F4E">
        <w:rPr>
          <w:rFonts w:ascii="Arial" w:eastAsia="Times New Roman" w:hAnsi="Arial" w:cs="Arial"/>
          <w:sz w:val="24"/>
          <w:szCs w:val="24"/>
          <w:lang w:eastAsia="ru-RU"/>
        </w:rPr>
        <w:t>ей</w:t>
      </w:r>
      <w:r w:rsidRPr="00302F4E">
        <w:rPr>
          <w:rFonts w:ascii="Arial" w:eastAsia="Times New Roman" w:hAnsi="Arial" w:cs="Arial"/>
          <w:sz w:val="24"/>
          <w:szCs w:val="24"/>
          <w:lang w:eastAsia="ru-RU"/>
        </w:rPr>
        <w:t xml:space="preserve"> на размещение информационных вывесок</w:t>
      </w:r>
      <w:r w:rsidR="002E1E1E" w:rsidRPr="00302F4E">
        <w:rPr>
          <w:rFonts w:ascii="Arial" w:eastAsia="Times New Roman" w:hAnsi="Arial" w:cs="Arial"/>
          <w:sz w:val="24"/>
          <w:szCs w:val="24"/>
          <w:lang w:eastAsia="ru-RU"/>
        </w:rPr>
        <w:t>.</w:t>
      </w:r>
    </w:p>
    <w:p w14:paraId="58899EC3" w14:textId="77777777" w:rsidR="002E1E1E" w:rsidRPr="00302F4E" w:rsidRDefault="002E1E1E" w:rsidP="002E1E1E">
      <w:pPr>
        <w:spacing w:after="0" w:line="240" w:lineRule="auto"/>
        <w:ind w:right="-284" w:firstLine="709"/>
        <w:jc w:val="both"/>
        <w:rPr>
          <w:rFonts w:ascii="Arial" w:eastAsia="Times New Roman" w:hAnsi="Arial" w:cs="Arial"/>
          <w:sz w:val="24"/>
          <w:szCs w:val="24"/>
          <w:lang w:eastAsia="ru-RU"/>
        </w:rPr>
      </w:pPr>
    </w:p>
    <w:p w14:paraId="54AD5CAF" w14:textId="79679FE3" w:rsidR="00DD0E06" w:rsidRPr="00302F4E" w:rsidRDefault="00DD0E06" w:rsidP="00A61A6A">
      <w:pPr>
        <w:spacing w:after="0" w:line="240" w:lineRule="auto"/>
        <w:ind w:right="-284" w:firstLine="709"/>
        <w:jc w:val="both"/>
        <w:rPr>
          <w:rFonts w:ascii="Arial" w:eastAsia="Times New Roman" w:hAnsi="Arial" w:cs="Arial"/>
          <w:sz w:val="24"/>
          <w:szCs w:val="24"/>
          <w:lang w:eastAsia="ru-RU"/>
        </w:rPr>
      </w:pPr>
      <w:bookmarkStart w:id="100" w:name="_Hlk224049964"/>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w:t>
      </w:r>
      <w:r w:rsidR="00DD2A4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 Основания для отказа в согласовании архитектурно-художественной концепции на размещение информационных вывесок:</w:t>
      </w:r>
    </w:p>
    <w:bookmarkEnd w:id="100"/>
    <w:p w14:paraId="7C3102ED" w14:textId="77777777" w:rsidR="00A61A6A" w:rsidRPr="00302F4E" w:rsidRDefault="00A61A6A" w:rsidP="00A61A6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 с заявлением обратилось неуполномоченное лицо;</w:t>
      </w:r>
    </w:p>
    <w:p w14:paraId="7F4A4A82" w14:textId="6C1BD4E4" w:rsidR="00A61A6A" w:rsidRPr="00302F4E" w:rsidRDefault="00A61A6A" w:rsidP="00A61A6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2) представленная (направленная) архитектурно-художественная концепция на размещение информационных вывесок не соответствует требованиям, установленных настоящими правилами;</w:t>
      </w:r>
    </w:p>
    <w:p w14:paraId="4A6C7C53" w14:textId="14E44E1E" w:rsidR="00A61A6A" w:rsidRPr="00302F4E" w:rsidRDefault="006C6F89" w:rsidP="00A61A6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3</w:t>
      </w:r>
      <w:r w:rsidR="00A61A6A" w:rsidRPr="00302F4E">
        <w:rPr>
          <w:rFonts w:ascii="Arial" w:eastAsia="Times New Roman" w:hAnsi="Arial" w:cs="Arial"/>
          <w:sz w:val="24"/>
          <w:szCs w:val="24"/>
          <w:lang w:eastAsia="ru-RU"/>
        </w:rPr>
        <w:t>)</w:t>
      </w:r>
      <w:r w:rsidR="00A61A6A" w:rsidRPr="00302F4E">
        <w:rPr>
          <w:rFonts w:ascii="Arial" w:hAnsi="Arial" w:cs="Arial"/>
          <w:sz w:val="24"/>
          <w:szCs w:val="24"/>
        </w:rPr>
        <w:t xml:space="preserve"> </w:t>
      </w:r>
      <w:r w:rsidR="00FC51C1" w:rsidRPr="00302F4E">
        <w:rPr>
          <w:rFonts w:ascii="Arial" w:hAnsi="Arial" w:cs="Arial"/>
          <w:sz w:val="24"/>
          <w:szCs w:val="24"/>
        </w:rPr>
        <w:t xml:space="preserve">одна или несколько </w:t>
      </w:r>
      <w:r w:rsidRPr="00302F4E">
        <w:rPr>
          <w:rFonts w:ascii="Arial" w:hAnsi="Arial" w:cs="Arial"/>
          <w:sz w:val="24"/>
          <w:szCs w:val="24"/>
        </w:rPr>
        <w:t xml:space="preserve">из </w:t>
      </w:r>
      <w:r w:rsidR="00A61A6A" w:rsidRPr="00302F4E">
        <w:rPr>
          <w:rFonts w:ascii="Arial" w:hAnsi="Arial" w:cs="Arial"/>
          <w:sz w:val="24"/>
          <w:szCs w:val="24"/>
        </w:rPr>
        <w:t>планируем</w:t>
      </w:r>
      <w:r w:rsidRPr="00302F4E">
        <w:rPr>
          <w:rFonts w:ascii="Arial" w:hAnsi="Arial" w:cs="Arial"/>
          <w:sz w:val="24"/>
          <w:szCs w:val="24"/>
        </w:rPr>
        <w:t>ых</w:t>
      </w:r>
      <w:r w:rsidR="00A61A6A" w:rsidRPr="00302F4E">
        <w:rPr>
          <w:rFonts w:ascii="Arial" w:hAnsi="Arial" w:cs="Arial"/>
          <w:sz w:val="24"/>
          <w:szCs w:val="24"/>
        </w:rPr>
        <w:t xml:space="preserve"> к установке </w:t>
      </w:r>
      <w:r w:rsidR="00A61A6A" w:rsidRPr="00302F4E">
        <w:rPr>
          <w:rFonts w:ascii="Arial" w:eastAsia="Times New Roman" w:hAnsi="Arial" w:cs="Arial"/>
          <w:sz w:val="24"/>
          <w:szCs w:val="24"/>
          <w:lang w:eastAsia="ru-RU"/>
        </w:rPr>
        <w:t>информационн</w:t>
      </w:r>
      <w:r w:rsidRPr="00302F4E">
        <w:rPr>
          <w:rFonts w:ascii="Arial" w:eastAsia="Times New Roman" w:hAnsi="Arial" w:cs="Arial"/>
          <w:sz w:val="24"/>
          <w:szCs w:val="24"/>
          <w:lang w:eastAsia="ru-RU"/>
        </w:rPr>
        <w:t>ых</w:t>
      </w:r>
      <w:r w:rsidR="00A61A6A" w:rsidRPr="00302F4E">
        <w:rPr>
          <w:rFonts w:ascii="Arial" w:eastAsia="Times New Roman" w:hAnsi="Arial" w:cs="Arial"/>
          <w:sz w:val="24"/>
          <w:szCs w:val="24"/>
          <w:lang w:eastAsia="ru-RU"/>
        </w:rPr>
        <w:t xml:space="preserve"> вывес</w:t>
      </w:r>
      <w:r w:rsidRPr="00302F4E">
        <w:rPr>
          <w:rFonts w:ascii="Arial" w:eastAsia="Times New Roman" w:hAnsi="Arial" w:cs="Arial"/>
          <w:sz w:val="24"/>
          <w:szCs w:val="24"/>
          <w:lang w:eastAsia="ru-RU"/>
        </w:rPr>
        <w:t>ок</w:t>
      </w:r>
      <w:r w:rsidR="00A61A6A" w:rsidRPr="00302F4E">
        <w:rPr>
          <w:rFonts w:ascii="Arial" w:eastAsia="Times New Roman" w:hAnsi="Arial" w:cs="Arial"/>
          <w:sz w:val="24"/>
          <w:szCs w:val="24"/>
          <w:lang w:eastAsia="ru-RU"/>
        </w:rPr>
        <w:t xml:space="preserve"> в соответствии с представленн</w:t>
      </w:r>
      <w:r w:rsidRPr="00302F4E">
        <w:rPr>
          <w:rFonts w:ascii="Arial" w:eastAsia="Times New Roman" w:hAnsi="Arial" w:cs="Arial"/>
          <w:sz w:val="24"/>
          <w:szCs w:val="24"/>
          <w:lang w:eastAsia="ru-RU"/>
        </w:rPr>
        <w:t>ой</w:t>
      </w:r>
      <w:r w:rsidR="00A61A6A" w:rsidRPr="00302F4E">
        <w:rPr>
          <w:rFonts w:ascii="Arial" w:eastAsia="Times New Roman" w:hAnsi="Arial" w:cs="Arial"/>
          <w:sz w:val="24"/>
          <w:szCs w:val="24"/>
          <w:lang w:eastAsia="ru-RU"/>
        </w:rPr>
        <w:t xml:space="preserve"> (направленн</w:t>
      </w:r>
      <w:r w:rsidRPr="00302F4E">
        <w:rPr>
          <w:rFonts w:ascii="Arial" w:eastAsia="Times New Roman" w:hAnsi="Arial" w:cs="Arial"/>
          <w:sz w:val="24"/>
          <w:szCs w:val="24"/>
          <w:lang w:eastAsia="ru-RU"/>
        </w:rPr>
        <w:t>ой</w:t>
      </w:r>
      <w:r w:rsidR="00A61A6A"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архитектурно-художественной концепци</w:t>
      </w:r>
      <w:r w:rsidR="00FC51C1" w:rsidRPr="00302F4E">
        <w:rPr>
          <w:rFonts w:ascii="Arial" w:eastAsia="Times New Roman" w:hAnsi="Arial" w:cs="Arial"/>
          <w:sz w:val="24"/>
          <w:szCs w:val="24"/>
          <w:lang w:eastAsia="ru-RU"/>
        </w:rPr>
        <w:t>ей</w:t>
      </w:r>
      <w:r w:rsidRPr="00302F4E">
        <w:rPr>
          <w:rFonts w:ascii="Arial" w:eastAsia="Times New Roman" w:hAnsi="Arial" w:cs="Arial"/>
          <w:sz w:val="24"/>
          <w:szCs w:val="24"/>
          <w:lang w:eastAsia="ru-RU"/>
        </w:rPr>
        <w:t xml:space="preserve"> </w:t>
      </w:r>
      <w:r w:rsidR="00A61A6A" w:rsidRPr="00302F4E">
        <w:rPr>
          <w:rFonts w:ascii="Arial" w:eastAsia="Times New Roman" w:hAnsi="Arial" w:cs="Arial"/>
          <w:sz w:val="24"/>
          <w:szCs w:val="24"/>
          <w:lang w:eastAsia="ru-RU"/>
        </w:rPr>
        <w:t>по своим характеристикам не соответствует требованиям,</w:t>
      </w:r>
      <w:r w:rsidR="00A61A6A" w:rsidRPr="00302F4E">
        <w:t xml:space="preserve"> </w:t>
      </w:r>
      <w:r w:rsidR="00A61A6A" w:rsidRPr="00302F4E">
        <w:rPr>
          <w:rFonts w:ascii="Arial" w:eastAsia="Times New Roman" w:hAnsi="Arial" w:cs="Arial"/>
          <w:sz w:val="24"/>
          <w:szCs w:val="24"/>
          <w:lang w:eastAsia="ru-RU"/>
        </w:rPr>
        <w:t>установленным настоящими правилами, предъявляемым к внешнему виду, допустимым габаритам и размерам, используемым материалам, подсветке и пр.;</w:t>
      </w:r>
    </w:p>
    <w:p w14:paraId="3EEA5FCF" w14:textId="37FBD6E1" w:rsidR="00A61A6A" w:rsidRPr="00302F4E" w:rsidRDefault="00FC51C1" w:rsidP="00FC51C1">
      <w:pPr>
        <w:spacing w:after="0" w:line="240" w:lineRule="auto"/>
        <w:ind w:right="-284" w:firstLine="709"/>
        <w:jc w:val="both"/>
        <w:rPr>
          <w:rFonts w:ascii="Arial" w:hAnsi="Arial" w:cs="Arial"/>
          <w:sz w:val="24"/>
          <w:szCs w:val="24"/>
        </w:rPr>
      </w:pPr>
      <w:r w:rsidRPr="00302F4E">
        <w:rPr>
          <w:rFonts w:ascii="Arial" w:eastAsia="Times New Roman" w:hAnsi="Arial" w:cs="Arial"/>
          <w:sz w:val="24"/>
          <w:szCs w:val="24"/>
          <w:lang w:eastAsia="ru-RU"/>
        </w:rPr>
        <w:t>4</w:t>
      </w:r>
      <w:r w:rsidR="00A61A6A" w:rsidRPr="00302F4E">
        <w:rPr>
          <w:rFonts w:ascii="Arial" w:eastAsia="Times New Roman" w:hAnsi="Arial" w:cs="Arial"/>
          <w:sz w:val="24"/>
          <w:szCs w:val="24"/>
          <w:lang w:eastAsia="ru-RU"/>
        </w:rPr>
        <w:t>)</w:t>
      </w:r>
      <w:r w:rsidR="00A61A6A" w:rsidRPr="00302F4E">
        <w:rPr>
          <w:rFonts w:ascii="Arial" w:hAnsi="Arial" w:cs="Arial"/>
          <w:sz w:val="24"/>
          <w:szCs w:val="24"/>
        </w:rPr>
        <w:t xml:space="preserve"> </w:t>
      </w:r>
      <w:r w:rsidRPr="00302F4E">
        <w:rPr>
          <w:rFonts w:ascii="Arial" w:hAnsi="Arial" w:cs="Arial"/>
          <w:sz w:val="24"/>
          <w:szCs w:val="24"/>
        </w:rPr>
        <w:t>одна или несколько из планируемых к установке информационных вывесок в соответствии с представленной (направленной) архитектурно-художественной концепцией</w:t>
      </w:r>
      <w:r w:rsidR="00A61A6A" w:rsidRPr="00302F4E">
        <w:rPr>
          <w:rFonts w:ascii="Arial" w:eastAsia="Times New Roman" w:hAnsi="Arial" w:cs="Arial"/>
          <w:sz w:val="24"/>
          <w:szCs w:val="24"/>
          <w:lang w:eastAsia="ru-RU"/>
        </w:rPr>
        <w:t xml:space="preserve"> по своим характеристикам не соответствует ни одному из видов информационных вывесок, возможных для размещение на территории Тяжинского муниципального округа в соответствии </w:t>
      </w:r>
      <w:proofErr w:type="gramStart"/>
      <w:r w:rsidR="00A61A6A" w:rsidRPr="00302F4E">
        <w:rPr>
          <w:rFonts w:ascii="Arial" w:eastAsia="Times New Roman" w:hAnsi="Arial" w:cs="Arial"/>
          <w:sz w:val="24"/>
          <w:szCs w:val="24"/>
          <w:lang w:eastAsia="ru-RU"/>
        </w:rPr>
        <w:t>с  настоящими</w:t>
      </w:r>
      <w:proofErr w:type="gramEnd"/>
      <w:r w:rsidR="00A61A6A" w:rsidRPr="00302F4E">
        <w:rPr>
          <w:rFonts w:ascii="Arial" w:eastAsia="Times New Roman" w:hAnsi="Arial" w:cs="Arial"/>
          <w:sz w:val="24"/>
          <w:szCs w:val="24"/>
          <w:lang w:eastAsia="ru-RU"/>
        </w:rPr>
        <w:t xml:space="preserve"> правилами;</w:t>
      </w:r>
    </w:p>
    <w:p w14:paraId="406A5201" w14:textId="701845E1" w:rsidR="00A61A6A" w:rsidRPr="00302F4E" w:rsidRDefault="00FC51C1" w:rsidP="00FC51C1">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5</w:t>
      </w:r>
      <w:r w:rsidR="00A61A6A" w:rsidRPr="00302F4E">
        <w:rPr>
          <w:rFonts w:ascii="Arial" w:eastAsia="Times New Roman" w:hAnsi="Arial" w:cs="Arial"/>
          <w:sz w:val="24"/>
          <w:szCs w:val="24"/>
          <w:lang w:eastAsia="ru-RU"/>
        </w:rPr>
        <w:t>) планируемы</w:t>
      </w:r>
      <w:r w:rsidRPr="00302F4E">
        <w:rPr>
          <w:rFonts w:ascii="Arial" w:eastAsia="Times New Roman" w:hAnsi="Arial" w:cs="Arial"/>
          <w:sz w:val="24"/>
          <w:szCs w:val="24"/>
          <w:lang w:eastAsia="ru-RU"/>
        </w:rPr>
        <w:t>й</w:t>
      </w:r>
      <w:r w:rsidR="00A61A6A" w:rsidRPr="00302F4E">
        <w:rPr>
          <w:rFonts w:ascii="Arial" w:eastAsia="Times New Roman" w:hAnsi="Arial" w:cs="Arial"/>
          <w:sz w:val="24"/>
          <w:szCs w:val="24"/>
          <w:lang w:eastAsia="ru-RU"/>
        </w:rPr>
        <w:t xml:space="preserve"> способ и(или) место размещения</w:t>
      </w:r>
      <w:r w:rsidR="00A61A6A" w:rsidRPr="00302F4E">
        <w:t xml:space="preserve"> </w:t>
      </w:r>
      <w:r w:rsidRPr="00302F4E">
        <w:rPr>
          <w:rFonts w:ascii="Arial" w:hAnsi="Arial" w:cs="Arial"/>
          <w:sz w:val="24"/>
          <w:szCs w:val="24"/>
        </w:rPr>
        <w:t xml:space="preserve">какой-либо из планируемых к установке информационных вывесок в соответствии с представленной </w:t>
      </w:r>
      <w:r w:rsidRPr="00302F4E">
        <w:rPr>
          <w:rFonts w:ascii="Arial" w:hAnsi="Arial" w:cs="Arial"/>
          <w:sz w:val="24"/>
          <w:szCs w:val="24"/>
        </w:rPr>
        <w:lastRenderedPageBreak/>
        <w:t>(направленной) архитектурно-художественной концепцией</w:t>
      </w:r>
      <w:r w:rsidRPr="00302F4E">
        <w:rPr>
          <w:rFonts w:ascii="Arial" w:eastAsia="Times New Roman" w:hAnsi="Arial" w:cs="Arial"/>
          <w:sz w:val="24"/>
          <w:szCs w:val="24"/>
          <w:lang w:eastAsia="ru-RU"/>
        </w:rPr>
        <w:t xml:space="preserve"> </w:t>
      </w:r>
      <w:r w:rsidR="00A61A6A" w:rsidRPr="00302F4E">
        <w:rPr>
          <w:rFonts w:ascii="Arial" w:eastAsia="Times New Roman" w:hAnsi="Arial" w:cs="Arial"/>
          <w:sz w:val="24"/>
          <w:szCs w:val="24"/>
          <w:lang w:eastAsia="ru-RU"/>
        </w:rPr>
        <w:t>не соответствует требованиям, установленным настоящими правилами;</w:t>
      </w:r>
    </w:p>
    <w:p w14:paraId="49D8C6FB" w14:textId="1AC84EE4" w:rsidR="00A61A6A" w:rsidRPr="00302F4E" w:rsidRDefault="000B040C" w:rsidP="00A61A6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6</w:t>
      </w:r>
      <w:r w:rsidR="00A61A6A" w:rsidRPr="00302F4E">
        <w:rPr>
          <w:rFonts w:ascii="Arial" w:eastAsia="Times New Roman" w:hAnsi="Arial" w:cs="Arial"/>
          <w:sz w:val="24"/>
          <w:szCs w:val="24"/>
          <w:lang w:eastAsia="ru-RU"/>
        </w:rPr>
        <w:t xml:space="preserve">) не предоставлены (направлены) документы и материалы </w:t>
      </w:r>
      <w:proofErr w:type="gramStart"/>
      <w:r w:rsidR="00A61A6A" w:rsidRPr="00302F4E">
        <w:rPr>
          <w:rFonts w:ascii="Arial" w:eastAsia="Times New Roman" w:hAnsi="Arial" w:cs="Arial"/>
          <w:sz w:val="24"/>
          <w:szCs w:val="24"/>
          <w:lang w:eastAsia="ru-RU"/>
        </w:rPr>
        <w:t>согласно настоящих правил</w:t>
      </w:r>
      <w:proofErr w:type="gramEnd"/>
      <w:r w:rsidR="00A61A6A" w:rsidRPr="00302F4E">
        <w:rPr>
          <w:rFonts w:ascii="Arial" w:eastAsia="Times New Roman" w:hAnsi="Arial" w:cs="Arial"/>
          <w:sz w:val="24"/>
          <w:szCs w:val="24"/>
          <w:lang w:eastAsia="ru-RU"/>
        </w:rPr>
        <w:t>, обязанность по предоставлению (направлению) которых лежит на заявителе, в т.ч:</w:t>
      </w:r>
    </w:p>
    <w:p w14:paraId="0E50E23A" w14:textId="6E8B2218" w:rsidR="00EF58EF" w:rsidRPr="00302F4E" w:rsidRDefault="00EF58EF" w:rsidP="00EF58EF">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отсутствует согласие собственника (законного владельца) на размещение информационн</w:t>
      </w:r>
      <w:r w:rsidR="007F2725" w:rsidRPr="00302F4E">
        <w:rPr>
          <w:rFonts w:ascii="Arial" w:eastAsia="Times New Roman" w:hAnsi="Arial" w:cs="Arial"/>
          <w:sz w:val="24"/>
          <w:szCs w:val="24"/>
          <w:lang w:eastAsia="ru-RU"/>
        </w:rPr>
        <w:t>ых</w:t>
      </w:r>
      <w:r w:rsidRPr="00302F4E">
        <w:rPr>
          <w:rFonts w:ascii="Arial" w:eastAsia="Times New Roman" w:hAnsi="Arial" w:cs="Arial"/>
          <w:sz w:val="24"/>
          <w:szCs w:val="24"/>
          <w:lang w:eastAsia="ru-RU"/>
        </w:rPr>
        <w:t xml:space="preserve"> вывес</w:t>
      </w:r>
      <w:r w:rsidR="007F2725" w:rsidRPr="00302F4E">
        <w:rPr>
          <w:rFonts w:ascii="Arial" w:eastAsia="Times New Roman" w:hAnsi="Arial" w:cs="Arial"/>
          <w:sz w:val="24"/>
          <w:szCs w:val="24"/>
          <w:lang w:eastAsia="ru-RU"/>
        </w:rPr>
        <w:t>ок</w:t>
      </w:r>
      <w:r w:rsidR="007F2725" w:rsidRPr="00302F4E">
        <w:rPr>
          <w:rFonts w:ascii="Arial" w:hAnsi="Arial" w:cs="Arial"/>
          <w:sz w:val="24"/>
          <w:szCs w:val="24"/>
        </w:rPr>
        <w:t xml:space="preserve"> согласно </w:t>
      </w:r>
      <w:r w:rsidR="007F2725" w:rsidRPr="00302F4E">
        <w:rPr>
          <w:rFonts w:ascii="Arial" w:eastAsia="Times New Roman" w:hAnsi="Arial" w:cs="Arial"/>
          <w:sz w:val="24"/>
          <w:szCs w:val="24"/>
          <w:lang w:eastAsia="ru-RU"/>
        </w:rPr>
        <w:t>архитектурно-художественной концепции</w:t>
      </w:r>
      <w:r w:rsidRPr="00302F4E">
        <w:rPr>
          <w:rFonts w:ascii="Arial" w:eastAsia="Times New Roman" w:hAnsi="Arial" w:cs="Arial"/>
          <w:sz w:val="24"/>
          <w:szCs w:val="24"/>
          <w:lang w:eastAsia="ru-RU"/>
        </w:rPr>
        <w:t>, в случае если заявитель не является собственником или иным законным владельцем здания, строения, сооружения, помещения в них, на фасадах которых размещается (устанавливается) информационная вывеска;</w:t>
      </w:r>
    </w:p>
    <w:p w14:paraId="500372C8" w14:textId="19898B5D" w:rsidR="00EF58EF" w:rsidRPr="00302F4E" w:rsidRDefault="00EF58EF" w:rsidP="00EF58EF">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отсутствуют правоустанавливающие документы на здание, строение, сооружение, предоставляются (направляются</w:t>
      </w:r>
      <w:proofErr w:type="gramStart"/>
      <w:r w:rsidRPr="00302F4E">
        <w:rPr>
          <w:rFonts w:ascii="Arial" w:eastAsia="Times New Roman" w:hAnsi="Arial" w:cs="Arial"/>
          <w:sz w:val="24"/>
          <w:szCs w:val="24"/>
          <w:lang w:eastAsia="ru-RU"/>
        </w:rPr>
        <w:t>) в случае если</w:t>
      </w:r>
      <w:proofErr w:type="gramEnd"/>
      <w:r w:rsidRPr="00302F4E">
        <w:rPr>
          <w:rFonts w:ascii="Arial" w:eastAsia="Times New Roman" w:hAnsi="Arial" w:cs="Arial"/>
          <w:sz w:val="24"/>
          <w:szCs w:val="24"/>
          <w:lang w:eastAsia="ru-RU"/>
        </w:rPr>
        <w:t xml:space="preserve"> они отсутствуют в Едином государственном реестре недвижимости;</w:t>
      </w:r>
    </w:p>
    <w:p w14:paraId="7055757F" w14:textId="7EE662BD" w:rsidR="007F2725" w:rsidRPr="00302F4E" w:rsidRDefault="00D75F8C" w:rsidP="00D75F8C">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отсутствует протокол общего собрания собственников помещений в многоквартирном доме, составленный в соответствии с нормами жилищного законодательства, содержащий согласие на размещение информационных вывесок в соответствии с архитектурно-художественной концепцией, в случае если для </w:t>
      </w:r>
      <w:bookmarkStart w:id="101" w:name="_Hlk223428109"/>
      <w:r w:rsidRPr="00302F4E">
        <w:rPr>
          <w:rFonts w:ascii="Arial" w:eastAsia="Times New Roman" w:hAnsi="Arial" w:cs="Arial"/>
          <w:sz w:val="24"/>
          <w:szCs w:val="24"/>
          <w:lang w:eastAsia="ru-RU"/>
        </w:rPr>
        <w:t>размещения информационных вывесок согласно данной архитектурно-художественной концепции</w:t>
      </w:r>
      <w:bookmarkEnd w:id="101"/>
      <w:r w:rsidRPr="00302F4E">
        <w:rPr>
          <w:rFonts w:ascii="Arial" w:eastAsia="Times New Roman" w:hAnsi="Arial" w:cs="Arial"/>
          <w:sz w:val="24"/>
          <w:szCs w:val="24"/>
          <w:lang w:eastAsia="ru-RU"/>
        </w:rPr>
        <w:t xml:space="preserve"> необходимо использование общего имущества собственников помещений в многоквартирном доме; </w:t>
      </w:r>
    </w:p>
    <w:p w14:paraId="29F7E474" w14:textId="3A48419D" w:rsidR="00EF58EF" w:rsidRPr="00302F4E" w:rsidRDefault="00EF58EF" w:rsidP="00D75F8C">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отсутствуют сведения об охранном обязательстве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w:t>
      </w:r>
      <w:r w:rsidR="00D75F8C" w:rsidRPr="00302F4E">
        <w:rPr>
          <w:rFonts w:ascii="Arial" w:eastAsia="Times New Roman" w:hAnsi="Arial" w:cs="Arial"/>
          <w:sz w:val="24"/>
          <w:szCs w:val="24"/>
          <w:lang w:eastAsia="ru-RU"/>
        </w:rPr>
        <w:t xml:space="preserve">размещение информационных вывесок согласно данной архитектурно-художественной концепции </w:t>
      </w:r>
      <w:r w:rsidRPr="00302F4E">
        <w:rPr>
          <w:rFonts w:ascii="Arial" w:eastAsia="Times New Roman" w:hAnsi="Arial" w:cs="Arial"/>
          <w:sz w:val="24"/>
          <w:szCs w:val="24"/>
          <w:lang w:eastAsia="ru-RU"/>
        </w:rPr>
        <w:t>предполагается разместить на фасаде объекта культурного наследия или в зоне его охраны;</w:t>
      </w:r>
    </w:p>
    <w:p w14:paraId="3D0FD893" w14:textId="1DFED06F" w:rsidR="00DE0FBA" w:rsidRPr="00302F4E" w:rsidRDefault="00EF58EF" w:rsidP="00793353">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 отсутствует информация о соответствии дизайн-проект размещения информационной вывески требованиям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rsidR="00D75F8C" w:rsidRPr="00302F4E">
        <w:rPr>
          <w:rFonts w:ascii="Arial" w:eastAsia="Times New Roman" w:hAnsi="Arial" w:cs="Arial"/>
          <w:sz w:val="24"/>
          <w:szCs w:val="24"/>
          <w:lang w:eastAsia="ru-RU"/>
        </w:rPr>
        <w:t>,</w:t>
      </w:r>
      <w:r w:rsidRPr="00302F4E">
        <w:rPr>
          <w:rFonts w:ascii="Arial" w:eastAsia="Times New Roman" w:hAnsi="Arial" w:cs="Arial"/>
          <w:sz w:val="24"/>
          <w:szCs w:val="24"/>
          <w:lang w:eastAsia="ru-RU"/>
        </w:rPr>
        <w:t xml:space="preserve"> </w:t>
      </w:r>
      <w:r w:rsidR="00D75F8C" w:rsidRPr="00302F4E">
        <w:rPr>
          <w:rFonts w:ascii="Arial" w:eastAsia="Times New Roman" w:hAnsi="Arial" w:cs="Arial"/>
          <w:sz w:val="24"/>
          <w:szCs w:val="24"/>
          <w:lang w:eastAsia="ru-RU"/>
        </w:rPr>
        <w:t>в случае если размещение информационных вывесок согласно данной архитектурно-художественной концепции предполагается разместить на фасаде объекта культурного наследия или в зоне его охраны</w:t>
      </w:r>
      <w:r w:rsidRPr="00302F4E">
        <w:rPr>
          <w:rFonts w:ascii="Arial" w:eastAsia="Times New Roman" w:hAnsi="Arial" w:cs="Arial"/>
          <w:sz w:val="24"/>
          <w:szCs w:val="24"/>
          <w:lang w:eastAsia="ru-RU"/>
        </w:rPr>
        <w:t>.</w:t>
      </w:r>
    </w:p>
    <w:p w14:paraId="6D199356" w14:textId="77777777" w:rsidR="00DE0FBA" w:rsidRPr="00302F4E" w:rsidRDefault="00DE0FBA" w:rsidP="003D1F3B">
      <w:pPr>
        <w:spacing w:after="0" w:line="240" w:lineRule="auto"/>
        <w:ind w:right="-284"/>
        <w:jc w:val="center"/>
        <w:rPr>
          <w:rFonts w:ascii="Arial" w:eastAsia="Times New Roman" w:hAnsi="Arial" w:cs="Arial"/>
          <w:b/>
          <w:color w:val="000000" w:themeColor="text1"/>
          <w:sz w:val="24"/>
          <w:szCs w:val="24"/>
          <w:lang w:eastAsia="ru-RU"/>
        </w:rPr>
      </w:pPr>
    </w:p>
    <w:p w14:paraId="5292B425" w14:textId="684C83D5" w:rsidR="003D1F3B" w:rsidRPr="00302F4E" w:rsidRDefault="003D1F3B" w:rsidP="003D1F3B">
      <w:pPr>
        <w:spacing w:after="0" w:line="240" w:lineRule="auto"/>
        <w:ind w:right="-284"/>
        <w:jc w:val="center"/>
        <w:rPr>
          <w:rFonts w:ascii="Arial" w:eastAsia="Times New Roman" w:hAnsi="Arial" w:cs="Arial"/>
          <w:b/>
          <w:color w:val="000000" w:themeColor="text1"/>
          <w:sz w:val="24"/>
          <w:szCs w:val="24"/>
          <w:lang w:eastAsia="ru-RU"/>
        </w:rPr>
      </w:pPr>
      <w:bookmarkStart w:id="102" w:name="_Hlk224051108"/>
      <w:r w:rsidRPr="00302F4E">
        <w:rPr>
          <w:rFonts w:ascii="Arial" w:eastAsia="Times New Roman" w:hAnsi="Arial" w:cs="Arial"/>
          <w:b/>
          <w:color w:val="000000" w:themeColor="text1"/>
          <w:sz w:val="24"/>
          <w:szCs w:val="24"/>
          <w:lang w:eastAsia="ru-RU"/>
        </w:rPr>
        <w:t>1</w:t>
      </w:r>
      <w:r w:rsidR="00105DD5" w:rsidRPr="00302F4E">
        <w:rPr>
          <w:rFonts w:ascii="Arial" w:eastAsia="Times New Roman" w:hAnsi="Arial" w:cs="Arial"/>
          <w:b/>
          <w:color w:val="000000" w:themeColor="text1"/>
          <w:sz w:val="24"/>
          <w:szCs w:val="24"/>
          <w:lang w:eastAsia="ru-RU"/>
        </w:rPr>
        <w:t>4</w:t>
      </w:r>
      <w:r w:rsidRPr="00302F4E">
        <w:rPr>
          <w:rFonts w:ascii="Arial" w:eastAsia="Times New Roman" w:hAnsi="Arial" w:cs="Arial"/>
          <w:b/>
          <w:color w:val="000000" w:themeColor="text1"/>
          <w:sz w:val="24"/>
          <w:szCs w:val="24"/>
          <w:lang w:eastAsia="ru-RU"/>
        </w:rPr>
        <w:t xml:space="preserve">.Требования к содержанию </w:t>
      </w:r>
    </w:p>
    <w:p w14:paraId="6115D92A" w14:textId="77777777" w:rsidR="003D1F3B" w:rsidRPr="00302F4E" w:rsidRDefault="003D1F3B" w:rsidP="003D1F3B">
      <w:pPr>
        <w:spacing w:after="0" w:line="240" w:lineRule="auto"/>
        <w:ind w:right="-284"/>
        <w:jc w:val="center"/>
        <w:rPr>
          <w:rFonts w:ascii="Arial" w:eastAsia="Times New Roman" w:hAnsi="Arial" w:cs="Arial"/>
          <w:b/>
          <w:color w:val="000000" w:themeColor="text1"/>
          <w:sz w:val="24"/>
          <w:szCs w:val="24"/>
          <w:lang w:eastAsia="ru-RU"/>
        </w:rPr>
      </w:pPr>
      <w:r w:rsidRPr="00302F4E">
        <w:rPr>
          <w:rFonts w:ascii="Arial" w:eastAsia="Times New Roman" w:hAnsi="Arial" w:cs="Arial"/>
          <w:b/>
          <w:color w:val="000000" w:themeColor="text1"/>
          <w:sz w:val="24"/>
          <w:szCs w:val="24"/>
          <w:lang w:eastAsia="ru-RU"/>
        </w:rPr>
        <w:t>информационных вывесок в Тяжинском муниципальном округе</w:t>
      </w:r>
    </w:p>
    <w:bookmarkEnd w:id="102"/>
    <w:p w14:paraId="1E39056A" w14:textId="77777777" w:rsidR="003D1F3B" w:rsidRPr="00302F4E" w:rsidRDefault="003D1F3B" w:rsidP="003D1F3B">
      <w:pPr>
        <w:spacing w:after="0" w:line="240" w:lineRule="auto"/>
        <w:ind w:right="-284"/>
        <w:jc w:val="both"/>
        <w:rPr>
          <w:rFonts w:ascii="Arial" w:eastAsia="Times New Roman" w:hAnsi="Arial" w:cs="Arial"/>
          <w:color w:val="000000" w:themeColor="text1"/>
          <w:sz w:val="24"/>
          <w:szCs w:val="24"/>
          <w:lang w:eastAsia="ru-RU"/>
        </w:rPr>
      </w:pPr>
    </w:p>
    <w:p w14:paraId="500B82E0" w14:textId="0109B4DC" w:rsidR="006206B3" w:rsidRPr="00302F4E" w:rsidRDefault="007A66BE" w:rsidP="006206B3">
      <w:pPr>
        <w:keepLines/>
        <w:tabs>
          <w:tab w:val="left" w:pos="709"/>
        </w:tabs>
        <w:spacing w:after="0" w:line="240" w:lineRule="auto"/>
        <w:ind w:right="-284"/>
        <w:jc w:val="both"/>
        <w:rPr>
          <w:rFonts w:ascii="Arial" w:eastAsia="Times New Roman" w:hAnsi="Arial" w:cs="Arial"/>
          <w:sz w:val="24"/>
          <w:szCs w:val="24"/>
        </w:rPr>
      </w:pPr>
      <w:r w:rsidRPr="00302F4E">
        <w:rPr>
          <w:rFonts w:ascii="Arial" w:eastAsia="Times New Roman" w:hAnsi="Arial" w:cs="Arial"/>
          <w:sz w:val="24"/>
          <w:szCs w:val="24"/>
        </w:rPr>
        <w:t xml:space="preserve">    </w:t>
      </w:r>
      <w:r w:rsidRPr="00302F4E">
        <w:rPr>
          <w:rFonts w:ascii="Arial" w:eastAsia="Times New Roman" w:hAnsi="Arial" w:cs="Arial"/>
          <w:sz w:val="24"/>
          <w:szCs w:val="24"/>
        </w:rPr>
        <w:tab/>
        <w:t>1</w:t>
      </w:r>
      <w:r w:rsidR="007D248A" w:rsidRPr="00302F4E">
        <w:rPr>
          <w:rFonts w:ascii="Arial" w:eastAsia="Times New Roman" w:hAnsi="Arial" w:cs="Arial"/>
          <w:sz w:val="24"/>
          <w:szCs w:val="24"/>
        </w:rPr>
        <w:t>4</w:t>
      </w:r>
      <w:r w:rsidRPr="00302F4E">
        <w:rPr>
          <w:rFonts w:ascii="Arial" w:eastAsia="Times New Roman" w:hAnsi="Arial" w:cs="Arial"/>
          <w:sz w:val="24"/>
          <w:szCs w:val="24"/>
        </w:rPr>
        <w:t>.1</w:t>
      </w:r>
      <w:r w:rsidRPr="00302F4E">
        <w:rPr>
          <w:rFonts w:ascii="Arial" w:eastAsia="Times New Roman" w:hAnsi="Arial" w:cs="Arial"/>
          <w:color w:val="000000" w:themeColor="text1"/>
          <w:sz w:val="24"/>
          <w:szCs w:val="24"/>
        </w:rPr>
        <w:t>. Владельцы и</w:t>
      </w:r>
      <w:r w:rsidRPr="00302F4E">
        <w:rPr>
          <w:rFonts w:ascii="Arial" w:eastAsia="Times New Roman" w:hAnsi="Arial" w:cs="Arial"/>
          <w:sz w:val="24"/>
          <w:szCs w:val="24"/>
        </w:rPr>
        <w:t>нформационных вывесок</w:t>
      </w:r>
      <w:r w:rsidR="006206B3" w:rsidRPr="00302F4E">
        <w:t xml:space="preserve"> </w:t>
      </w:r>
      <w:r w:rsidR="006206B3" w:rsidRPr="00302F4E">
        <w:rPr>
          <w:rFonts w:ascii="Arial" w:eastAsia="Times New Roman" w:hAnsi="Arial" w:cs="Arial"/>
          <w:sz w:val="24"/>
          <w:szCs w:val="24"/>
        </w:rPr>
        <w:t>на территории Тяжинского муниципального округа</w:t>
      </w:r>
      <w:r w:rsidRPr="00302F4E">
        <w:rPr>
          <w:rFonts w:ascii="Arial" w:eastAsia="Times New Roman" w:hAnsi="Arial" w:cs="Arial"/>
          <w:sz w:val="24"/>
          <w:szCs w:val="24"/>
        </w:rPr>
        <w:t xml:space="preserve"> должн</w:t>
      </w:r>
      <w:r w:rsidR="006206B3" w:rsidRPr="00302F4E">
        <w:rPr>
          <w:rFonts w:ascii="Arial" w:eastAsia="Times New Roman" w:hAnsi="Arial" w:cs="Arial"/>
          <w:sz w:val="24"/>
          <w:szCs w:val="24"/>
        </w:rPr>
        <w:t>ы:</w:t>
      </w:r>
    </w:p>
    <w:p w14:paraId="3DF0E5F0" w14:textId="2157D0BC" w:rsidR="007A66BE" w:rsidRPr="00302F4E" w:rsidRDefault="006206B3" w:rsidP="006206B3">
      <w:pPr>
        <w:keepLines/>
        <w:tabs>
          <w:tab w:val="left" w:pos="709"/>
        </w:tabs>
        <w:spacing w:after="0" w:line="240" w:lineRule="auto"/>
        <w:ind w:right="-284"/>
        <w:jc w:val="both"/>
        <w:rPr>
          <w:rFonts w:ascii="Arial" w:eastAsia="Times New Roman" w:hAnsi="Arial" w:cs="Arial"/>
          <w:sz w:val="24"/>
          <w:szCs w:val="24"/>
        </w:rPr>
      </w:pPr>
      <w:r w:rsidRPr="00302F4E">
        <w:rPr>
          <w:rFonts w:ascii="Arial" w:eastAsia="Times New Roman" w:hAnsi="Arial" w:cs="Arial"/>
          <w:sz w:val="24"/>
          <w:szCs w:val="24"/>
        </w:rPr>
        <w:tab/>
        <w:t>-</w:t>
      </w:r>
      <w:r w:rsidR="007A66BE" w:rsidRPr="00302F4E">
        <w:rPr>
          <w:rFonts w:ascii="Arial" w:eastAsia="Times New Roman" w:hAnsi="Arial" w:cs="Arial"/>
          <w:sz w:val="24"/>
          <w:szCs w:val="24"/>
        </w:rPr>
        <w:t xml:space="preserve"> обеспечивать содержание информационных вывесок в соответствии с требованиями настоящих правил и Правил благоустройства территории Тяжинского муниципального округа</w:t>
      </w:r>
      <w:r w:rsidRPr="00302F4E">
        <w:rPr>
          <w:rFonts w:ascii="Arial" w:eastAsia="Times New Roman" w:hAnsi="Arial" w:cs="Arial"/>
          <w:sz w:val="24"/>
          <w:szCs w:val="24"/>
        </w:rPr>
        <w:t>;</w:t>
      </w:r>
    </w:p>
    <w:p w14:paraId="2419DA3B" w14:textId="28163CDC" w:rsidR="006206B3" w:rsidRPr="00302F4E" w:rsidRDefault="006206B3" w:rsidP="006206B3">
      <w:pPr>
        <w:keepLines/>
        <w:tabs>
          <w:tab w:val="left" w:pos="709"/>
        </w:tabs>
        <w:spacing w:after="0" w:line="240" w:lineRule="auto"/>
        <w:ind w:right="-284"/>
        <w:jc w:val="both"/>
        <w:rPr>
          <w:rFonts w:ascii="Arial" w:eastAsia="Times New Roman" w:hAnsi="Arial" w:cs="Arial"/>
          <w:sz w:val="24"/>
          <w:szCs w:val="24"/>
        </w:rPr>
      </w:pPr>
      <w:r w:rsidRPr="00302F4E">
        <w:rPr>
          <w:rFonts w:ascii="Arial" w:eastAsia="Times New Roman" w:hAnsi="Arial" w:cs="Arial"/>
          <w:sz w:val="24"/>
          <w:szCs w:val="24"/>
        </w:rPr>
        <w:tab/>
        <w:t>- осуществля</w:t>
      </w:r>
      <w:r w:rsidR="00897E2A" w:rsidRPr="00302F4E">
        <w:rPr>
          <w:rFonts w:ascii="Arial" w:eastAsia="Times New Roman" w:hAnsi="Arial" w:cs="Arial"/>
          <w:sz w:val="24"/>
          <w:szCs w:val="24"/>
        </w:rPr>
        <w:t>ть</w:t>
      </w:r>
      <w:r w:rsidRPr="00302F4E">
        <w:rPr>
          <w:rFonts w:ascii="Arial" w:eastAsia="Times New Roman" w:hAnsi="Arial" w:cs="Arial"/>
          <w:sz w:val="24"/>
          <w:szCs w:val="24"/>
        </w:rPr>
        <w:t xml:space="preserve"> содержание информационных вывесок в порядке, обеспечивающем надлежащее состояние данных объектов в соответствии с действующими нормами ГОСТов, технических регламентов, законодательства Российской Федерации в области обеспечения санитарно-эпидемиологического благополучия человека, пожарной безопасности, других федеральных законов, </w:t>
      </w:r>
      <w:proofErr w:type="gramStart"/>
      <w:r w:rsidRPr="00302F4E">
        <w:rPr>
          <w:rFonts w:ascii="Arial" w:eastAsia="Times New Roman" w:hAnsi="Arial" w:cs="Arial"/>
          <w:sz w:val="24"/>
          <w:szCs w:val="24"/>
        </w:rPr>
        <w:t>строительных  норм</w:t>
      </w:r>
      <w:proofErr w:type="gramEnd"/>
      <w:r w:rsidRPr="00302F4E">
        <w:rPr>
          <w:rFonts w:ascii="Arial" w:eastAsia="Times New Roman" w:hAnsi="Arial" w:cs="Arial"/>
          <w:sz w:val="24"/>
          <w:szCs w:val="24"/>
        </w:rPr>
        <w:t xml:space="preserve"> и правил, сводов правил и пр.. </w:t>
      </w:r>
    </w:p>
    <w:p w14:paraId="4E7D74A6" w14:textId="77777777" w:rsidR="007A66BE" w:rsidRPr="00302F4E" w:rsidRDefault="007A66BE" w:rsidP="007D248A">
      <w:pPr>
        <w:spacing w:after="0" w:line="240" w:lineRule="auto"/>
        <w:ind w:right="-284"/>
        <w:jc w:val="both"/>
        <w:rPr>
          <w:rFonts w:ascii="Arial" w:eastAsia="Times New Roman" w:hAnsi="Arial" w:cs="Arial"/>
          <w:color w:val="000000" w:themeColor="text1"/>
          <w:sz w:val="24"/>
          <w:szCs w:val="24"/>
          <w:lang w:eastAsia="ru-RU"/>
        </w:rPr>
      </w:pPr>
    </w:p>
    <w:p w14:paraId="0C916F3B" w14:textId="34F49488" w:rsidR="003D1F3B" w:rsidRPr="00302F4E" w:rsidRDefault="003D1F3B"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w:t>
      </w:r>
      <w:r w:rsidR="007A66BE" w:rsidRPr="00302F4E">
        <w:rPr>
          <w:rFonts w:ascii="Arial" w:eastAsia="Times New Roman" w:hAnsi="Arial" w:cs="Arial"/>
          <w:sz w:val="24"/>
          <w:szCs w:val="24"/>
          <w:lang w:eastAsia="ru-RU"/>
        </w:rPr>
        <w:t>2</w:t>
      </w:r>
      <w:r w:rsidRPr="00302F4E">
        <w:rPr>
          <w:rFonts w:ascii="Arial" w:eastAsia="Times New Roman" w:hAnsi="Arial" w:cs="Arial"/>
          <w:sz w:val="24"/>
          <w:szCs w:val="24"/>
          <w:lang w:eastAsia="ru-RU"/>
        </w:rPr>
        <w:t>.</w:t>
      </w:r>
      <w:r w:rsidR="007A66BE" w:rsidRPr="00302F4E">
        <w:rPr>
          <w:rFonts w:ascii="Arial" w:eastAsia="Times New Roman" w:hAnsi="Arial" w:cs="Arial"/>
          <w:sz w:val="24"/>
          <w:szCs w:val="24"/>
          <w:lang w:eastAsia="ru-RU"/>
        </w:rPr>
        <w:t xml:space="preserve"> Мероприятия по с</w:t>
      </w:r>
      <w:r w:rsidRPr="00302F4E">
        <w:rPr>
          <w:rFonts w:ascii="Arial" w:eastAsia="Times New Roman" w:hAnsi="Arial" w:cs="Arial"/>
          <w:sz w:val="24"/>
          <w:szCs w:val="24"/>
          <w:lang w:eastAsia="ru-RU"/>
        </w:rPr>
        <w:t>одержани</w:t>
      </w:r>
      <w:r w:rsidR="007A66BE" w:rsidRPr="00302F4E">
        <w:rPr>
          <w:rFonts w:ascii="Arial" w:eastAsia="Times New Roman" w:hAnsi="Arial" w:cs="Arial"/>
          <w:sz w:val="24"/>
          <w:szCs w:val="24"/>
          <w:lang w:eastAsia="ru-RU"/>
        </w:rPr>
        <w:t>ю</w:t>
      </w:r>
      <w:r w:rsidRPr="00302F4E">
        <w:rPr>
          <w:rFonts w:ascii="Arial" w:eastAsia="Times New Roman" w:hAnsi="Arial" w:cs="Arial"/>
          <w:sz w:val="24"/>
          <w:szCs w:val="24"/>
          <w:lang w:eastAsia="ru-RU"/>
        </w:rPr>
        <w:t xml:space="preserve"> информационных вывесок </w:t>
      </w:r>
      <w:r w:rsidR="007A66BE" w:rsidRPr="00302F4E">
        <w:rPr>
          <w:rFonts w:ascii="Arial" w:eastAsia="Times New Roman" w:hAnsi="Arial" w:cs="Arial"/>
          <w:sz w:val="24"/>
          <w:szCs w:val="24"/>
          <w:lang w:eastAsia="ru-RU"/>
        </w:rPr>
        <w:t xml:space="preserve">должны </w:t>
      </w:r>
      <w:r w:rsidRPr="00302F4E">
        <w:rPr>
          <w:rFonts w:ascii="Arial" w:eastAsia="Times New Roman" w:hAnsi="Arial" w:cs="Arial"/>
          <w:sz w:val="24"/>
          <w:szCs w:val="24"/>
          <w:lang w:eastAsia="ru-RU"/>
        </w:rPr>
        <w:t>осуществля</w:t>
      </w:r>
      <w:r w:rsidR="007A66BE" w:rsidRPr="00302F4E">
        <w:rPr>
          <w:rFonts w:ascii="Arial" w:eastAsia="Times New Roman" w:hAnsi="Arial" w:cs="Arial"/>
          <w:sz w:val="24"/>
          <w:szCs w:val="24"/>
          <w:lang w:eastAsia="ru-RU"/>
        </w:rPr>
        <w:t>ть</w:t>
      </w:r>
      <w:r w:rsidRPr="00302F4E">
        <w:rPr>
          <w:rFonts w:ascii="Arial" w:eastAsia="Times New Roman" w:hAnsi="Arial" w:cs="Arial"/>
          <w:sz w:val="24"/>
          <w:szCs w:val="24"/>
          <w:lang w:eastAsia="ru-RU"/>
        </w:rPr>
        <w:t xml:space="preserve">ся </w:t>
      </w:r>
      <w:r w:rsidR="00897E2A" w:rsidRPr="00302F4E">
        <w:rPr>
          <w:rFonts w:ascii="Arial" w:eastAsia="Times New Roman" w:hAnsi="Arial" w:cs="Arial"/>
          <w:sz w:val="24"/>
          <w:szCs w:val="24"/>
          <w:lang w:eastAsia="ru-RU"/>
        </w:rPr>
        <w:t>владельцами</w:t>
      </w:r>
      <w:r w:rsidRPr="00302F4E">
        <w:rPr>
          <w:rFonts w:ascii="Arial" w:eastAsia="Times New Roman" w:hAnsi="Arial" w:cs="Arial"/>
          <w:sz w:val="24"/>
          <w:szCs w:val="24"/>
          <w:lang w:eastAsia="ru-RU"/>
        </w:rPr>
        <w:t xml:space="preserve"> данных информационных вывесок</w:t>
      </w:r>
      <w:r w:rsidR="00D1677D" w:rsidRPr="00302F4E">
        <w:rPr>
          <w:rFonts w:ascii="Arial" w:eastAsia="Times New Roman" w:hAnsi="Arial" w:cs="Arial"/>
          <w:sz w:val="24"/>
          <w:szCs w:val="24"/>
          <w:lang w:eastAsia="ru-RU"/>
        </w:rPr>
        <w:t xml:space="preserve"> в течение всего срока эксплуатации</w:t>
      </w:r>
      <w:r w:rsidR="007A66BE" w:rsidRPr="00302F4E">
        <w:rPr>
          <w:rFonts w:ascii="Arial" w:eastAsia="Times New Roman" w:hAnsi="Arial" w:cs="Arial"/>
          <w:sz w:val="24"/>
          <w:szCs w:val="24"/>
          <w:lang w:eastAsia="ru-RU"/>
        </w:rPr>
        <w:t xml:space="preserve"> вывесок</w:t>
      </w:r>
      <w:r w:rsidRPr="00302F4E">
        <w:rPr>
          <w:rFonts w:ascii="Arial" w:eastAsia="Times New Roman" w:hAnsi="Arial" w:cs="Arial"/>
          <w:sz w:val="24"/>
          <w:szCs w:val="24"/>
          <w:lang w:eastAsia="ru-RU"/>
        </w:rPr>
        <w:t>.</w:t>
      </w:r>
    </w:p>
    <w:p w14:paraId="4264D4FE" w14:textId="77777777" w:rsidR="003D1F3B" w:rsidRPr="00302F4E" w:rsidRDefault="003D1F3B" w:rsidP="003D1F3B">
      <w:pPr>
        <w:spacing w:after="0" w:line="240" w:lineRule="auto"/>
        <w:ind w:right="-284"/>
        <w:jc w:val="both"/>
        <w:rPr>
          <w:rFonts w:ascii="Arial" w:eastAsia="Times New Roman" w:hAnsi="Arial" w:cs="Arial"/>
          <w:sz w:val="24"/>
          <w:szCs w:val="24"/>
          <w:lang w:eastAsia="ru-RU"/>
        </w:rPr>
      </w:pPr>
    </w:p>
    <w:p w14:paraId="314BF4B5" w14:textId="0AF0E9DC" w:rsidR="003D1F3B" w:rsidRPr="00302F4E" w:rsidRDefault="003D1F3B"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lastRenderedPageBreak/>
        <w:t>1</w:t>
      </w:r>
      <w:r w:rsidR="007D248A" w:rsidRPr="00302F4E">
        <w:rPr>
          <w:rFonts w:ascii="Arial" w:eastAsia="Times New Roman" w:hAnsi="Arial" w:cs="Arial"/>
          <w:sz w:val="24"/>
          <w:szCs w:val="24"/>
          <w:lang w:eastAsia="ru-RU"/>
        </w:rPr>
        <w:t>4</w:t>
      </w:r>
      <w:r w:rsidR="007A66BE"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 Информационные вывески должны быть очищенными от грязи</w:t>
      </w:r>
      <w:r w:rsidR="00D1677D" w:rsidRPr="00302F4E">
        <w:rPr>
          <w:rFonts w:ascii="Arial" w:eastAsia="Times New Roman" w:hAnsi="Arial" w:cs="Arial"/>
          <w:sz w:val="24"/>
          <w:szCs w:val="24"/>
          <w:lang w:eastAsia="ru-RU"/>
        </w:rPr>
        <w:t>, потеков</w:t>
      </w:r>
      <w:r w:rsidRPr="00302F4E">
        <w:rPr>
          <w:rFonts w:ascii="Arial" w:eastAsia="Times New Roman" w:hAnsi="Arial" w:cs="Arial"/>
          <w:sz w:val="24"/>
          <w:szCs w:val="24"/>
          <w:lang w:eastAsia="ru-RU"/>
        </w:rPr>
        <w:t xml:space="preserve"> и иного мусора.</w:t>
      </w:r>
    </w:p>
    <w:p w14:paraId="57028DD4" w14:textId="77777777"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p>
    <w:p w14:paraId="02DEFC7B" w14:textId="0DED7776" w:rsidR="00D1677D" w:rsidRPr="00302F4E" w:rsidRDefault="00D1677D" w:rsidP="00D1677D">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w:t>
      </w:r>
      <w:r w:rsidR="007A66BE"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 Информационные вывески подлежат промывке и очистке от грязи и мусора собственниками данных вывесок по мере необходимости - по мере загрязнения информационной вывески, но не реже одного раза за полугодие.</w:t>
      </w:r>
    </w:p>
    <w:p w14:paraId="49F794D3" w14:textId="77777777" w:rsidR="003D1F3B" w:rsidRPr="00302F4E" w:rsidRDefault="003D1F3B" w:rsidP="003D1F3B">
      <w:pPr>
        <w:spacing w:after="0" w:line="240" w:lineRule="auto"/>
        <w:ind w:right="-284"/>
        <w:jc w:val="both"/>
        <w:rPr>
          <w:rFonts w:ascii="Arial" w:eastAsia="Times New Roman" w:hAnsi="Arial" w:cs="Arial"/>
          <w:color w:val="FF0000"/>
          <w:sz w:val="24"/>
          <w:szCs w:val="24"/>
          <w:lang w:eastAsia="ru-RU"/>
        </w:rPr>
      </w:pPr>
    </w:p>
    <w:p w14:paraId="7502C2C5" w14:textId="00E32BCF"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bookmarkStart w:id="103" w:name="_Hlk224051159"/>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w:t>
      </w:r>
      <w:r w:rsidR="007A66BE" w:rsidRPr="00302F4E">
        <w:rPr>
          <w:rFonts w:ascii="Arial" w:eastAsia="Times New Roman" w:hAnsi="Arial" w:cs="Arial"/>
          <w:sz w:val="24"/>
          <w:szCs w:val="24"/>
          <w:lang w:eastAsia="ru-RU"/>
        </w:rPr>
        <w:t>5</w:t>
      </w:r>
      <w:r w:rsidR="003D1F3B" w:rsidRPr="00302F4E">
        <w:rPr>
          <w:rFonts w:ascii="Arial" w:eastAsia="Times New Roman" w:hAnsi="Arial" w:cs="Arial"/>
          <w:sz w:val="24"/>
          <w:szCs w:val="24"/>
          <w:lang w:eastAsia="ru-RU"/>
        </w:rPr>
        <w:t xml:space="preserve">. Не допускается эксплуатация </w:t>
      </w:r>
      <w:r w:rsidRPr="00302F4E">
        <w:rPr>
          <w:rFonts w:ascii="Arial" w:eastAsia="Times New Roman" w:hAnsi="Arial" w:cs="Arial"/>
          <w:sz w:val="24"/>
          <w:szCs w:val="24"/>
          <w:lang w:eastAsia="ru-RU"/>
        </w:rPr>
        <w:t xml:space="preserve">информационной </w:t>
      </w:r>
      <w:r w:rsidR="003D1F3B" w:rsidRPr="00302F4E">
        <w:rPr>
          <w:rFonts w:ascii="Arial" w:eastAsia="Times New Roman" w:hAnsi="Arial" w:cs="Arial"/>
          <w:sz w:val="24"/>
          <w:szCs w:val="24"/>
          <w:lang w:eastAsia="ru-RU"/>
        </w:rPr>
        <w:t>вывески, находящейся в неисправном состоянии</w:t>
      </w:r>
      <w:r w:rsidRPr="00302F4E">
        <w:rPr>
          <w:rFonts w:ascii="Arial" w:eastAsia="Times New Roman" w:hAnsi="Arial" w:cs="Arial"/>
          <w:sz w:val="24"/>
          <w:szCs w:val="24"/>
          <w:lang w:eastAsia="ru-RU"/>
        </w:rPr>
        <w:t>.</w:t>
      </w:r>
    </w:p>
    <w:p w14:paraId="4C692119" w14:textId="77777777"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p>
    <w:p w14:paraId="2A7C9278" w14:textId="75323C7E"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w:t>
      </w:r>
      <w:r w:rsidR="007A66BE"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 К состояниям, характеризуемым, как несправное в соответствии с настоящими правилами, относятся:</w:t>
      </w:r>
    </w:p>
    <w:p w14:paraId="705D1346" w14:textId="6F160EE8" w:rsidR="00D1677D" w:rsidRPr="00302F4E" w:rsidRDefault="003D1F3B"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D1677D" w:rsidRPr="00302F4E">
        <w:rPr>
          <w:rFonts w:ascii="Arial" w:eastAsia="Times New Roman" w:hAnsi="Arial" w:cs="Arial"/>
          <w:sz w:val="24"/>
          <w:szCs w:val="24"/>
          <w:lang w:eastAsia="ru-RU"/>
        </w:rPr>
        <w:t xml:space="preserve"> наличие </w:t>
      </w:r>
      <w:r w:rsidRPr="00302F4E">
        <w:rPr>
          <w:rFonts w:ascii="Arial" w:eastAsia="Times New Roman" w:hAnsi="Arial" w:cs="Arial"/>
          <w:sz w:val="24"/>
          <w:szCs w:val="24"/>
          <w:lang w:eastAsia="ru-RU"/>
        </w:rPr>
        <w:t>коррози</w:t>
      </w:r>
      <w:r w:rsidR="00D1677D" w:rsidRPr="00302F4E">
        <w:rPr>
          <w:rFonts w:ascii="Arial" w:eastAsia="Times New Roman" w:hAnsi="Arial" w:cs="Arial"/>
          <w:sz w:val="24"/>
          <w:szCs w:val="24"/>
          <w:lang w:eastAsia="ru-RU"/>
        </w:rPr>
        <w:t xml:space="preserve">и </w:t>
      </w:r>
      <w:r w:rsidRPr="00302F4E">
        <w:rPr>
          <w:rFonts w:ascii="Arial" w:eastAsia="Times New Roman" w:hAnsi="Arial" w:cs="Arial"/>
          <w:sz w:val="24"/>
          <w:szCs w:val="24"/>
          <w:lang w:eastAsia="ru-RU"/>
        </w:rPr>
        <w:t xml:space="preserve">элементов, </w:t>
      </w:r>
    </w:p>
    <w:p w14:paraId="0558F281" w14:textId="70365295"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наличие механических повреждений,</w:t>
      </w:r>
    </w:p>
    <w:p w14:paraId="56F58132" w14:textId="261D347A"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нарушение целостности конструкции - </w:t>
      </w:r>
      <w:r w:rsidR="003D1F3B" w:rsidRPr="00302F4E">
        <w:rPr>
          <w:rFonts w:ascii="Arial" w:eastAsia="Times New Roman" w:hAnsi="Arial" w:cs="Arial"/>
          <w:sz w:val="24"/>
          <w:szCs w:val="24"/>
          <w:lang w:eastAsia="ru-RU"/>
        </w:rPr>
        <w:t xml:space="preserve">отсутствие отдельных элементов (букв, крепежей, деталей), </w:t>
      </w:r>
      <w:bookmarkStart w:id="104" w:name="_Hlk223430905"/>
      <w:r w:rsidR="003D1F3B" w:rsidRPr="00302F4E">
        <w:rPr>
          <w:rFonts w:ascii="Arial" w:eastAsia="Times New Roman" w:hAnsi="Arial" w:cs="Arial"/>
          <w:sz w:val="24"/>
          <w:szCs w:val="24"/>
          <w:lang w:eastAsia="ru-RU"/>
        </w:rPr>
        <w:t xml:space="preserve">предусмотренных дизайн-проектом размещения </w:t>
      </w:r>
      <w:r w:rsidRPr="00302F4E">
        <w:rPr>
          <w:rFonts w:ascii="Arial" w:eastAsia="Times New Roman" w:hAnsi="Arial" w:cs="Arial"/>
          <w:sz w:val="24"/>
          <w:szCs w:val="24"/>
          <w:lang w:eastAsia="ru-RU"/>
        </w:rPr>
        <w:t xml:space="preserve">информационной </w:t>
      </w:r>
      <w:r w:rsidR="003D1F3B" w:rsidRPr="00302F4E">
        <w:rPr>
          <w:rFonts w:ascii="Arial" w:eastAsia="Times New Roman" w:hAnsi="Arial" w:cs="Arial"/>
          <w:sz w:val="24"/>
          <w:szCs w:val="24"/>
          <w:lang w:eastAsia="ru-RU"/>
        </w:rPr>
        <w:t xml:space="preserve">вывески, </w:t>
      </w:r>
    </w:p>
    <w:bookmarkEnd w:id="104"/>
    <w:p w14:paraId="3D9143C6" w14:textId="2514B2D4"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3D1F3B" w:rsidRPr="00302F4E">
        <w:rPr>
          <w:rFonts w:ascii="Arial" w:eastAsia="Times New Roman" w:hAnsi="Arial" w:cs="Arial"/>
          <w:sz w:val="24"/>
          <w:szCs w:val="24"/>
          <w:lang w:eastAsia="ru-RU"/>
        </w:rPr>
        <w:t xml:space="preserve">полное или частичное отсутствие </w:t>
      </w:r>
      <w:proofErr w:type="gramStart"/>
      <w:r w:rsidR="003D1F3B" w:rsidRPr="00302F4E">
        <w:rPr>
          <w:rFonts w:ascii="Arial" w:eastAsia="Times New Roman" w:hAnsi="Arial" w:cs="Arial"/>
          <w:sz w:val="24"/>
          <w:szCs w:val="24"/>
          <w:lang w:eastAsia="ru-RU"/>
        </w:rPr>
        <w:t>подсветки</w:t>
      </w:r>
      <w:proofErr w:type="gramEnd"/>
      <w:r w:rsidR="002344DC" w:rsidRPr="00302F4E">
        <w:t xml:space="preserve"> </w:t>
      </w:r>
      <w:r w:rsidR="002344DC" w:rsidRPr="00302F4E">
        <w:rPr>
          <w:rFonts w:ascii="Arial" w:eastAsia="Times New Roman" w:hAnsi="Arial" w:cs="Arial"/>
          <w:sz w:val="24"/>
          <w:szCs w:val="24"/>
          <w:lang w:eastAsia="ru-RU"/>
        </w:rPr>
        <w:t>предусмотренной дизайн-проектом размещения информационной вывески,</w:t>
      </w:r>
      <w:r w:rsidR="003D1F3B" w:rsidRPr="00302F4E">
        <w:rPr>
          <w:rFonts w:ascii="Arial" w:eastAsia="Times New Roman" w:hAnsi="Arial" w:cs="Arial"/>
          <w:sz w:val="24"/>
          <w:szCs w:val="24"/>
          <w:lang w:eastAsia="ru-RU"/>
        </w:rPr>
        <w:t xml:space="preserve"> </w:t>
      </w:r>
    </w:p>
    <w:p w14:paraId="498CD812" w14:textId="73D2B4A3" w:rsidR="003D1F3B" w:rsidRPr="00302F4E" w:rsidRDefault="00D1677D"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3D1F3B" w:rsidRPr="00302F4E">
        <w:rPr>
          <w:rFonts w:ascii="Arial" w:eastAsia="Times New Roman" w:hAnsi="Arial" w:cs="Arial"/>
          <w:sz w:val="24"/>
          <w:szCs w:val="24"/>
          <w:lang w:eastAsia="ru-RU"/>
        </w:rPr>
        <w:t>наличие деформированных элементов</w:t>
      </w:r>
      <w:r w:rsidRPr="00302F4E">
        <w:rPr>
          <w:rFonts w:ascii="Arial" w:eastAsia="Times New Roman" w:hAnsi="Arial" w:cs="Arial"/>
          <w:sz w:val="24"/>
          <w:szCs w:val="24"/>
          <w:lang w:eastAsia="ru-RU"/>
        </w:rPr>
        <w:t>;</w:t>
      </w:r>
    </w:p>
    <w:p w14:paraId="6F6B591D" w14:textId="5D5A2A8D"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наличие прорывов размещаемых на </w:t>
      </w:r>
      <w:r w:rsidR="002344DC" w:rsidRPr="00302F4E">
        <w:rPr>
          <w:rFonts w:ascii="Arial" w:eastAsia="Times New Roman" w:hAnsi="Arial" w:cs="Arial"/>
          <w:sz w:val="24"/>
          <w:szCs w:val="24"/>
          <w:lang w:eastAsia="ru-RU"/>
        </w:rPr>
        <w:t>вывесках</w:t>
      </w:r>
      <w:r w:rsidRPr="00302F4E">
        <w:rPr>
          <w:rFonts w:ascii="Arial" w:eastAsia="Times New Roman" w:hAnsi="Arial" w:cs="Arial"/>
          <w:sz w:val="24"/>
          <w:szCs w:val="24"/>
          <w:lang w:eastAsia="ru-RU"/>
        </w:rPr>
        <w:t xml:space="preserve"> полотен</w:t>
      </w:r>
    </w:p>
    <w:p w14:paraId="4E6827F3" w14:textId="740F8571"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нарушение целостности материалов облицовки;</w:t>
      </w:r>
    </w:p>
    <w:p w14:paraId="381E405C" w14:textId="723A4CF0"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нарушение целостности</w:t>
      </w:r>
      <w:r w:rsidR="002344DC" w:rsidRPr="00302F4E">
        <w:rPr>
          <w:rFonts w:ascii="Arial" w:eastAsia="Times New Roman" w:hAnsi="Arial" w:cs="Arial"/>
          <w:sz w:val="24"/>
          <w:szCs w:val="24"/>
          <w:lang w:eastAsia="ru-RU"/>
        </w:rPr>
        <w:t xml:space="preserve"> окрасочного слоя</w:t>
      </w:r>
      <w:r w:rsidR="0048530E" w:rsidRPr="00302F4E">
        <w:rPr>
          <w:rFonts w:ascii="Arial" w:eastAsia="Times New Roman" w:hAnsi="Arial" w:cs="Arial"/>
          <w:sz w:val="24"/>
          <w:szCs w:val="24"/>
          <w:lang w:eastAsia="ru-RU"/>
        </w:rPr>
        <w:t>;</w:t>
      </w:r>
    </w:p>
    <w:p w14:paraId="2DADBDDF" w14:textId="2FCBE93E" w:rsidR="0048530E" w:rsidRPr="00302F4E" w:rsidRDefault="0048530E" w:rsidP="003D1F3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выгорание покрытий, а также потеря цветности в процессе эксплуатация материалами, используемыми при изготовлении вывески.</w:t>
      </w:r>
    </w:p>
    <w:p w14:paraId="0F1DC5F4" w14:textId="77777777" w:rsidR="00D1677D" w:rsidRPr="00302F4E" w:rsidRDefault="00D1677D" w:rsidP="00D1677D">
      <w:pPr>
        <w:spacing w:after="0" w:line="240" w:lineRule="auto"/>
        <w:ind w:right="-284"/>
        <w:jc w:val="both"/>
        <w:rPr>
          <w:rFonts w:ascii="Arial" w:eastAsia="Times New Roman" w:hAnsi="Arial" w:cs="Arial"/>
          <w:sz w:val="24"/>
          <w:szCs w:val="24"/>
          <w:lang w:eastAsia="ru-RU"/>
        </w:rPr>
      </w:pPr>
    </w:p>
    <w:bookmarkEnd w:id="103"/>
    <w:p w14:paraId="0D6C4EF5" w14:textId="0E872181" w:rsidR="00D1677D" w:rsidRPr="00302F4E" w:rsidRDefault="00D1677D" w:rsidP="002344DC">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w:t>
      </w:r>
      <w:r w:rsidR="007A66BE" w:rsidRPr="00302F4E">
        <w:rPr>
          <w:rFonts w:ascii="Arial" w:eastAsia="Times New Roman" w:hAnsi="Arial" w:cs="Arial"/>
          <w:sz w:val="24"/>
          <w:szCs w:val="24"/>
          <w:lang w:eastAsia="ru-RU"/>
        </w:rPr>
        <w:t>7</w:t>
      </w:r>
      <w:r w:rsidRPr="00302F4E">
        <w:rPr>
          <w:rFonts w:ascii="Arial" w:eastAsia="Times New Roman" w:hAnsi="Arial" w:cs="Arial"/>
          <w:sz w:val="24"/>
          <w:szCs w:val="24"/>
          <w:lang w:eastAsia="ru-RU"/>
        </w:rPr>
        <w:t>. Металлические элементы информационных вывесок должны быть очищены от ржавчины и окрашены.</w:t>
      </w:r>
    </w:p>
    <w:p w14:paraId="1978CF2C" w14:textId="77777777" w:rsidR="00D1677D" w:rsidRPr="00302F4E" w:rsidRDefault="00D1677D" w:rsidP="003D1F3B">
      <w:pPr>
        <w:spacing w:after="0" w:line="240" w:lineRule="auto"/>
        <w:ind w:right="-284" w:firstLine="709"/>
        <w:jc w:val="both"/>
        <w:rPr>
          <w:rFonts w:ascii="Arial" w:eastAsia="Times New Roman" w:hAnsi="Arial" w:cs="Arial"/>
          <w:sz w:val="24"/>
          <w:szCs w:val="24"/>
          <w:lang w:eastAsia="ru-RU"/>
        </w:rPr>
      </w:pPr>
    </w:p>
    <w:p w14:paraId="116873F2" w14:textId="035F7564" w:rsidR="00D1677D" w:rsidRPr="00302F4E" w:rsidRDefault="00D1677D" w:rsidP="00D1677D">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w:t>
      </w:r>
      <w:r w:rsidR="007A66BE" w:rsidRPr="00302F4E">
        <w:rPr>
          <w:rFonts w:ascii="Arial" w:eastAsia="Times New Roman" w:hAnsi="Arial" w:cs="Arial"/>
          <w:sz w:val="24"/>
          <w:szCs w:val="24"/>
          <w:lang w:eastAsia="ru-RU"/>
        </w:rPr>
        <w:t>8</w:t>
      </w:r>
      <w:r w:rsidRPr="00302F4E">
        <w:rPr>
          <w:rFonts w:ascii="Arial" w:eastAsia="Times New Roman" w:hAnsi="Arial" w:cs="Arial"/>
          <w:sz w:val="24"/>
          <w:szCs w:val="24"/>
          <w:lang w:eastAsia="ru-RU"/>
        </w:rPr>
        <w:t>. Размещение на информационных вывесках объявлений, посторонних надписей, изображений и других сообщений, не относящихся к данной информационной вывеске, запрещено.</w:t>
      </w:r>
    </w:p>
    <w:p w14:paraId="382F80AE" w14:textId="77777777" w:rsidR="00D1677D" w:rsidRPr="00302F4E" w:rsidRDefault="00D1677D" w:rsidP="002344DC">
      <w:pPr>
        <w:spacing w:after="0" w:line="240" w:lineRule="auto"/>
        <w:ind w:right="-284"/>
        <w:jc w:val="both"/>
        <w:rPr>
          <w:rFonts w:ascii="Arial" w:eastAsia="Times New Roman" w:hAnsi="Arial" w:cs="Arial"/>
          <w:sz w:val="24"/>
          <w:szCs w:val="24"/>
          <w:lang w:eastAsia="ru-RU"/>
        </w:rPr>
      </w:pPr>
    </w:p>
    <w:p w14:paraId="59FA293A" w14:textId="7A65A20E" w:rsidR="00D1677D" w:rsidRPr="00302F4E" w:rsidRDefault="00D1677D" w:rsidP="00D1677D">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w:t>
      </w:r>
      <w:r w:rsidR="007A66BE" w:rsidRPr="00302F4E">
        <w:rPr>
          <w:rFonts w:ascii="Arial" w:eastAsia="Times New Roman" w:hAnsi="Arial" w:cs="Arial"/>
          <w:sz w:val="24"/>
          <w:szCs w:val="24"/>
          <w:lang w:eastAsia="ru-RU"/>
        </w:rPr>
        <w:t>9</w:t>
      </w:r>
      <w:r w:rsidRPr="00302F4E">
        <w:rPr>
          <w:rFonts w:ascii="Arial" w:eastAsia="Times New Roman" w:hAnsi="Arial" w:cs="Arial"/>
          <w:sz w:val="24"/>
          <w:szCs w:val="24"/>
          <w:lang w:eastAsia="ru-RU"/>
        </w:rPr>
        <w:t xml:space="preserve">. Фасадные информационные вывески размещаются с использованием светового оборудования, включаемого с наступлением темноты в соответствии с установленным Правилами благоустройства территории Тяжинского муниципального округа графиком включения отключения наружного </w:t>
      </w:r>
      <w:proofErr w:type="gramStart"/>
      <w:r w:rsidRPr="00302F4E">
        <w:rPr>
          <w:rFonts w:ascii="Arial" w:eastAsia="Times New Roman" w:hAnsi="Arial" w:cs="Arial"/>
          <w:sz w:val="24"/>
          <w:szCs w:val="24"/>
          <w:lang w:eastAsia="ru-RU"/>
        </w:rPr>
        <w:t>освещения</w:t>
      </w:r>
      <w:proofErr w:type="gramEnd"/>
      <w:r w:rsidRPr="00302F4E">
        <w:rPr>
          <w:rFonts w:ascii="Arial" w:eastAsia="Times New Roman" w:hAnsi="Arial" w:cs="Arial"/>
          <w:sz w:val="24"/>
          <w:szCs w:val="24"/>
          <w:lang w:eastAsia="ru-RU"/>
        </w:rPr>
        <w:t xml:space="preserve"> а территории населенных пунктов Тяжинского муниципального округа.</w:t>
      </w:r>
    </w:p>
    <w:p w14:paraId="503C8D0C" w14:textId="77777777" w:rsidR="006206B3" w:rsidRPr="00302F4E" w:rsidRDefault="006206B3">
      <w:pPr>
        <w:spacing w:line="240" w:lineRule="auto"/>
        <w:ind w:right="-284" w:firstLine="709"/>
        <w:jc w:val="center"/>
        <w:rPr>
          <w:rFonts w:ascii="Arial" w:eastAsia="Times New Roman" w:hAnsi="Arial" w:cs="Arial"/>
          <w:sz w:val="24"/>
          <w:szCs w:val="24"/>
          <w:lang w:eastAsia="ru-RU"/>
        </w:rPr>
      </w:pPr>
    </w:p>
    <w:p w14:paraId="38BC3EFE" w14:textId="52ACF4EA" w:rsidR="003407D0" w:rsidRPr="00E34742" w:rsidRDefault="00417342">
      <w:pPr>
        <w:spacing w:line="240" w:lineRule="auto"/>
        <w:ind w:right="-284" w:firstLine="709"/>
        <w:jc w:val="center"/>
        <w:rPr>
          <w:rFonts w:ascii="Arial" w:eastAsia="Times New Roman" w:hAnsi="Arial" w:cs="Arial"/>
          <w:b/>
          <w:color w:val="000000" w:themeColor="text1"/>
          <w:sz w:val="24"/>
          <w:szCs w:val="24"/>
          <w:lang w:eastAsia="ru-RU"/>
        </w:rPr>
      </w:pPr>
      <w:r w:rsidRPr="00302F4E">
        <w:rPr>
          <w:rFonts w:ascii="Arial" w:eastAsia="Times New Roman" w:hAnsi="Arial" w:cs="Arial"/>
          <w:b/>
          <w:color w:val="000000" w:themeColor="text1"/>
          <w:sz w:val="24"/>
          <w:szCs w:val="24"/>
          <w:lang w:eastAsia="ru-RU"/>
        </w:rPr>
        <w:t>1</w:t>
      </w:r>
      <w:r w:rsidR="00105DD5" w:rsidRPr="00302F4E">
        <w:rPr>
          <w:rFonts w:ascii="Arial" w:eastAsia="Times New Roman" w:hAnsi="Arial" w:cs="Arial"/>
          <w:b/>
          <w:color w:val="000000" w:themeColor="text1"/>
          <w:sz w:val="24"/>
          <w:szCs w:val="24"/>
          <w:lang w:eastAsia="ru-RU"/>
        </w:rPr>
        <w:t>5</w:t>
      </w:r>
      <w:r w:rsidRPr="00302F4E">
        <w:rPr>
          <w:rFonts w:ascii="Arial" w:eastAsia="Times New Roman" w:hAnsi="Arial" w:cs="Arial"/>
          <w:b/>
          <w:color w:val="000000" w:themeColor="text1"/>
          <w:sz w:val="24"/>
          <w:szCs w:val="24"/>
          <w:lang w:eastAsia="ru-RU"/>
        </w:rPr>
        <w:t>. К</w:t>
      </w:r>
      <w:bookmarkStart w:id="105" w:name="_Hlk223709719"/>
      <w:r w:rsidRPr="00302F4E">
        <w:rPr>
          <w:rFonts w:ascii="Arial" w:eastAsia="Times New Roman" w:hAnsi="Arial" w:cs="Arial"/>
          <w:b/>
          <w:color w:val="000000" w:themeColor="text1"/>
          <w:sz w:val="24"/>
          <w:szCs w:val="24"/>
          <w:lang w:eastAsia="ru-RU"/>
        </w:rPr>
        <w:t>онтроль за выполнением требований</w:t>
      </w:r>
      <w:bookmarkEnd w:id="105"/>
      <w:r w:rsidRPr="00302F4E">
        <w:rPr>
          <w:rFonts w:ascii="Arial" w:eastAsia="Times New Roman" w:hAnsi="Arial" w:cs="Arial"/>
          <w:b/>
          <w:color w:val="000000" w:themeColor="text1"/>
          <w:sz w:val="24"/>
          <w:szCs w:val="24"/>
          <w:lang w:eastAsia="ru-RU"/>
        </w:rPr>
        <w:t xml:space="preserve"> </w:t>
      </w:r>
      <w:r w:rsidRPr="00302F4E">
        <w:rPr>
          <w:rFonts w:ascii="Arial" w:eastAsia="Times New Roman" w:hAnsi="Arial" w:cs="Arial"/>
          <w:b/>
          <w:color w:val="000000" w:themeColor="text1"/>
          <w:spacing w:val="1"/>
          <w:sz w:val="24"/>
          <w:szCs w:val="24"/>
          <w:lang w:eastAsia="ru-RU"/>
        </w:rPr>
        <w:t>Правил по размещению, формированию внешнего облика и содержанию информационных вывесок на территории Тяжинского муниципального округа</w:t>
      </w:r>
    </w:p>
    <w:p w14:paraId="1B9D1E76" w14:textId="01F6E7EA" w:rsidR="00A8450F" w:rsidRPr="00302F4E" w:rsidRDefault="00A8450F" w:rsidP="00BE3FD4">
      <w:pPr>
        <w:spacing w:after="0" w:line="240" w:lineRule="auto"/>
        <w:ind w:right="-284" w:firstLine="709"/>
        <w:jc w:val="both"/>
        <w:rPr>
          <w:rFonts w:ascii="Arial" w:eastAsia="Times New Roman" w:hAnsi="Arial" w:cs="Arial"/>
          <w:sz w:val="24"/>
          <w:szCs w:val="24"/>
          <w:lang w:eastAsia="ru-RU"/>
        </w:rPr>
      </w:pPr>
      <w:bookmarkStart w:id="106" w:name="_Hlk223451747"/>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.1</w:t>
      </w:r>
      <w:r w:rsidR="00DB4A0B" w:rsidRPr="00302F4E">
        <w:rPr>
          <w:rFonts w:ascii="Arial" w:eastAsia="Times New Roman" w:hAnsi="Arial" w:cs="Arial"/>
          <w:sz w:val="24"/>
          <w:szCs w:val="24"/>
          <w:lang w:eastAsia="ru-RU"/>
        </w:rPr>
        <w:t xml:space="preserve">. Контроль за выполнением требований к размещению </w:t>
      </w:r>
      <w:r w:rsidRPr="00302F4E">
        <w:rPr>
          <w:rFonts w:ascii="Arial" w:eastAsia="Times New Roman" w:hAnsi="Arial" w:cs="Arial"/>
          <w:sz w:val="24"/>
          <w:szCs w:val="24"/>
          <w:lang w:eastAsia="ru-RU"/>
        </w:rPr>
        <w:t xml:space="preserve">информационных </w:t>
      </w:r>
      <w:r w:rsidR="00DB4A0B" w:rsidRPr="00302F4E">
        <w:rPr>
          <w:rFonts w:ascii="Arial" w:eastAsia="Times New Roman" w:hAnsi="Arial" w:cs="Arial"/>
          <w:sz w:val="24"/>
          <w:szCs w:val="24"/>
          <w:lang w:eastAsia="ru-RU"/>
        </w:rPr>
        <w:t xml:space="preserve">вывесок, а также выявление </w:t>
      </w:r>
      <w:r w:rsidRPr="00302F4E">
        <w:rPr>
          <w:rFonts w:ascii="Arial" w:eastAsia="Times New Roman" w:hAnsi="Arial" w:cs="Arial"/>
          <w:sz w:val="24"/>
          <w:szCs w:val="24"/>
          <w:lang w:eastAsia="ru-RU"/>
        </w:rPr>
        <w:t xml:space="preserve">информационных </w:t>
      </w:r>
      <w:r w:rsidR="00DB4A0B" w:rsidRPr="00302F4E">
        <w:rPr>
          <w:rFonts w:ascii="Arial" w:eastAsia="Times New Roman" w:hAnsi="Arial" w:cs="Arial"/>
          <w:sz w:val="24"/>
          <w:szCs w:val="24"/>
          <w:lang w:eastAsia="ru-RU"/>
        </w:rPr>
        <w:t xml:space="preserve">вывесок, не соответствующих требованиям настоящих </w:t>
      </w:r>
      <w:r w:rsidRPr="00302F4E">
        <w:rPr>
          <w:rFonts w:ascii="Arial" w:eastAsia="Times New Roman" w:hAnsi="Arial" w:cs="Arial"/>
          <w:sz w:val="24"/>
          <w:szCs w:val="24"/>
          <w:lang w:eastAsia="ru-RU"/>
        </w:rPr>
        <w:t>п</w:t>
      </w:r>
      <w:r w:rsidR="00DB4A0B" w:rsidRPr="00302F4E">
        <w:rPr>
          <w:rFonts w:ascii="Arial" w:eastAsia="Times New Roman" w:hAnsi="Arial" w:cs="Arial"/>
          <w:sz w:val="24"/>
          <w:szCs w:val="24"/>
          <w:lang w:eastAsia="ru-RU"/>
        </w:rPr>
        <w:t xml:space="preserve">равил, </w:t>
      </w:r>
      <w:r w:rsidR="00B8700F" w:rsidRPr="00302F4E">
        <w:rPr>
          <w:rFonts w:ascii="Arial" w:eastAsia="Times New Roman" w:hAnsi="Arial" w:cs="Arial"/>
          <w:sz w:val="24"/>
          <w:szCs w:val="24"/>
          <w:lang w:eastAsia="ru-RU"/>
        </w:rPr>
        <w:t>долж</w:t>
      </w:r>
      <w:r w:rsidR="002072CB" w:rsidRPr="00302F4E">
        <w:rPr>
          <w:rFonts w:ascii="Arial" w:eastAsia="Times New Roman" w:hAnsi="Arial" w:cs="Arial"/>
          <w:sz w:val="24"/>
          <w:szCs w:val="24"/>
          <w:lang w:eastAsia="ru-RU"/>
        </w:rPr>
        <w:t>ен</w:t>
      </w:r>
      <w:r w:rsidR="00B8700F" w:rsidRPr="00302F4E">
        <w:rPr>
          <w:rFonts w:ascii="Arial" w:eastAsia="Times New Roman" w:hAnsi="Arial" w:cs="Arial"/>
          <w:sz w:val="24"/>
          <w:szCs w:val="24"/>
          <w:lang w:eastAsia="ru-RU"/>
        </w:rPr>
        <w:t xml:space="preserve"> </w:t>
      </w:r>
      <w:r w:rsidR="002072CB" w:rsidRPr="00302F4E">
        <w:rPr>
          <w:rFonts w:ascii="Arial" w:eastAsia="Times New Roman" w:hAnsi="Arial" w:cs="Arial"/>
          <w:sz w:val="24"/>
          <w:szCs w:val="24"/>
          <w:lang w:eastAsia="ru-RU"/>
        </w:rPr>
        <w:t>осуществляться</w:t>
      </w:r>
      <w:r w:rsidR="00B8700F" w:rsidRPr="00302F4E">
        <w:rPr>
          <w:rFonts w:ascii="Arial" w:eastAsia="Times New Roman" w:hAnsi="Arial" w:cs="Arial"/>
          <w:sz w:val="24"/>
          <w:szCs w:val="24"/>
          <w:lang w:eastAsia="ru-RU"/>
        </w:rPr>
        <w:t xml:space="preserve"> </w:t>
      </w:r>
      <w:r w:rsidR="00897E2A" w:rsidRPr="00302F4E">
        <w:rPr>
          <w:rFonts w:ascii="Arial" w:eastAsia="Times New Roman" w:hAnsi="Arial" w:cs="Arial"/>
          <w:sz w:val="24"/>
          <w:szCs w:val="24"/>
          <w:lang w:eastAsia="ru-RU"/>
        </w:rPr>
        <w:t xml:space="preserve">следующими </w:t>
      </w:r>
      <w:r w:rsidR="00B8700F" w:rsidRPr="00302F4E">
        <w:rPr>
          <w:rFonts w:ascii="Arial" w:eastAsia="Times New Roman" w:hAnsi="Arial" w:cs="Arial"/>
          <w:sz w:val="24"/>
          <w:szCs w:val="24"/>
          <w:lang w:eastAsia="ru-RU"/>
        </w:rPr>
        <w:t>сотрудниками структурных подразделений администрации Тяжинского муниципального округа</w:t>
      </w:r>
      <w:r w:rsidR="00751185" w:rsidRPr="00302F4E">
        <w:rPr>
          <w:rFonts w:ascii="Arial" w:eastAsia="Times New Roman" w:hAnsi="Arial" w:cs="Arial"/>
          <w:sz w:val="24"/>
          <w:szCs w:val="24"/>
          <w:lang w:eastAsia="ru-RU"/>
        </w:rPr>
        <w:t xml:space="preserve"> (далее – уполномоченны</w:t>
      </w:r>
      <w:r w:rsidR="002072CB" w:rsidRPr="00302F4E">
        <w:rPr>
          <w:rFonts w:ascii="Arial" w:eastAsia="Times New Roman" w:hAnsi="Arial" w:cs="Arial"/>
          <w:sz w:val="24"/>
          <w:szCs w:val="24"/>
          <w:lang w:eastAsia="ru-RU"/>
        </w:rPr>
        <w:t>е</w:t>
      </w:r>
      <w:r w:rsidR="00751185" w:rsidRPr="00302F4E">
        <w:rPr>
          <w:rFonts w:ascii="Arial" w:eastAsia="Times New Roman" w:hAnsi="Arial" w:cs="Arial"/>
          <w:sz w:val="24"/>
          <w:szCs w:val="24"/>
          <w:lang w:eastAsia="ru-RU"/>
        </w:rPr>
        <w:t xml:space="preserve"> лица)</w:t>
      </w:r>
      <w:r w:rsidR="00B8700F" w:rsidRPr="00302F4E">
        <w:rPr>
          <w:rFonts w:ascii="Arial" w:eastAsia="Times New Roman" w:hAnsi="Arial" w:cs="Arial"/>
          <w:sz w:val="24"/>
          <w:szCs w:val="24"/>
          <w:lang w:eastAsia="ru-RU"/>
        </w:rPr>
        <w:t>:</w:t>
      </w:r>
    </w:p>
    <w:p w14:paraId="7C00FE12" w14:textId="7FDC467C" w:rsidR="00B8700F" w:rsidRPr="00302F4E" w:rsidRDefault="00B8700F" w:rsidP="00B8700F">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1) </w:t>
      </w:r>
      <w:r w:rsidR="002072CB" w:rsidRPr="00302F4E">
        <w:rPr>
          <w:rFonts w:ascii="Arial" w:eastAsia="Times New Roman" w:hAnsi="Arial" w:cs="Arial"/>
          <w:sz w:val="24"/>
          <w:szCs w:val="24"/>
          <w:lang w:eastAsia="ru-RU"/>
        </w:rPr>
        <w:t xml:space="preserve">специалистами, </w:t>
      </w:r>
      <w:r w:rsidRPr="00302F4E">
        <w:rPr>
          <w:rFonts w:ascii="Arial" w:eastAsia="Times New Roman" w:hAnsi="Arial" w:cs="Arial"/>
          <w:sz w:val="24"/>
          <w:szCs w:val="24"/>
          <w:lang w:eastAsia="ru-RU"/>
        </w:rPr>
        <w:t xml:space="preserve">уполномоченными на осуществление в соответствии с Федеральным законом от 31.07.2020 N 248-ФЗ «О государственном контроле (надзоре) и муниципальном контроле в Российской Федерации», с учетом положений Постановления Правительства РФ от 10.03.2022 N 336 «Об особенностях организации и осуществления государственного контроля (надзора), муниципального контроля» и Постановления Правительства РФ от 24.03.2022 N 448 </w:t>
      </w:r>
      <w:r w:rsidRPr="00302F4E">
        <w:rPr>
          <w:rFonts w:ascii="Arial" w:eastAsia="Times New Roman" w:hAnsi="Arial" w:cs="Arial"/>
          <w:sz w:val="24"/>
          <w:szCs w:val="24"/>
          <w:lang w:eastAsia="ru-RU"/>
        </w:rPr>
        <w:lastRenderedPageBreak/>
        <w:t>«Об особенностях осуществления государственного контроля (надзора), муниципального контроля в отношении аккредитованных организаций, осуществляющих деятельность в области информационных технологий, и о внесении изменений в некоторые акты Правительства Российской Федерации» муниципального контроля в сфере благоустройства.</w:t>
      </w:r>
    </w:p>
    <w:p w14:paraId="0AD465A9" w14:textId="7FE70606" w:rsidR="00B8700F" w:rsidRPr="00302F4E" w:rsidRDefault="00B8700F" w:rsidP="00B8700F">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2) </w:t>
      </w:r>
      <w:r w:rsidR="002072CB" w:rsidRPr="00302F4E">
        <w:rPr>
          <w:rFonts w:ascii="Arial" w:eastAsia="Times New Roman" w:hAnsi="Arial" w:cs="Arial"/>
          <w:sz w:val="24"/>
          <w:szCs w:val="24"/>
          <w:lang w:eastAsia="ru-RU"/>
        </w:rPr>
        <w:t xml:space="preserve">специалистами, </w:t>
      </w:r>
      <w:r w:rsidRPr="00302F4E">
        <w:rPr>
          <w:rFonts w:ascii="Arial" w:eastAsia="Times New Roman" w:hAnsi="Arial" w:cs="Arial"/>
          <w:sz w:val="24"/>
          <w:szCs w:val="24"/>
          <w:lang w:eastAsia="ru-RU"/>
        </w:rPr>
        <w:t xml:space="preserve">уполномоченными на осуществление данной деятельности </w:t>
      </w:r>
      <w:r w:rsidR="00EB65DE" w:rsidRPr="00302F4E">
        <w:rPr>
          <w:rFonts w:ascii="Arial" w:eastAsia="Times New Roman" w:hAnsi="Arial" w:cs="Arial"/>
          <w:sz w:val="24"/>
          <w:szCs w:val="24"/>
          <w:lang w:eastAsia="ru-RU"/>
        </w:rPr>
        <w:t xml:space="preserve">в процессе выполнения своих должностных обязанностей </w:t>
      </w:r>
      <w:r w:rsidRPr="00302F4E">
        <w:rPr>
          <w:rFonts w:ascii="Arial" w:eastAsia="Times New Roman" w:hAnsi="Arial" w:cs="Arial"/>
          <w:sz w:val="24"/>
          <w:szCs w:val="24"/>
          <w:lang w:eastAsia="ru-RU"/>
        </w:rPr>
        <w:t>в соответствии с положением о структурном подразделении администрации Тяжинского муниципального округа, к которому данное должностное лицо относится, вне контрольных мероприятий и контрольных действий, осуществляемых в рамках муниципального контроля в сфере благоустройства.</w:t>
      </w:r>
      <w:r w:rsidR="001603CA" w:rsidRPr="00302F4E">
        <w:t xml:space="preserve"> </w:t>
      </w:r>
    </w:p>
    <w:p w14:paraId="54D393DB" w14:textId="2F0917C6" w:rsidR="002072CB" w:rsidRPr="00302F4E" w:rsidRDefault="00B8700F" w:rsidP="00B8700F">
      <w:pPr>
        <w:spacing w:line="240" w:lineRule="auto"/>
        <w:ind w:right="-284" w:firstLine="709"/>
        <w:jc w:val="both"/>
        <w:rPr>
          <w:rFonts w:ascii="Arial" w:hAnsi="Arial" w:cs="Arial"/>
          <w:sz w:val="24"/>
          <w:szCs w:val="24"/>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 xml:space="preserve">.2. Выявление информационных вывесок, несоответствующих настоящим правилам, осуществляется </w:t>
      </w:r>
      <w:bookmarkStart w:id="107" w:name="_Hlk223704587"/>
      <w:r w:rsidR="002072CB" w:rsidRPr="00302F4E">
        <w:rPr>
          <w:rFonts w:ascii="Arial" w:eastAsia="Times New Roman" w:hAnsi="Arial" w:cs="Arial"/>
          <w:sz w:val="24"/>
          <w:szCs w:val="24"/>
          <w:lang w:eastAsia="ru-RU"/>
        </w:rPr>
        <w:t>уполномоченными</w:t>
      </w:r>
      <w:bookmarkEnd w:id="107"/>
      <w:r w:rsidR="002072CB"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 xml:space="preserve">лицами, указанными в </w:t>
      </w:r>
      <w:proofErr w:type="spellStart"/>
      <w:r w:rsidR="002072CB" w:rsidRPr="00302F4E">
        <w:rPr>
          <w:rFonts w:ascii="Arial" w:eastAsia="Times New Roman" w:hAnsi="Arial" w:cs="Arial"/>
          <w:sz w:val="24"/>
          <w:szCs w:val="24"/>
          <w:lang w:eastAsia="ru-RU"/>
        </w:rPr>
        <w:t>пп</w:t>
      </w:r>
      <w:proofErr w:type="spellEnd"/>
      <w:r w:rsidR="002072CB" w:rsidRPr="00302F4E">
        <w:rPr>
          <w:rFonts w:ascii="Arial" w:eastAsia="Times New Roman" w:hAnsi="Arial" w:cs="Arial"/>
          <w:sz w:val="24"/>
          <w:szCs w:val="24"/>
          <w:lang w:eastAsia="ru-RU"/>
        </w:rPr>
        <w:t xml:space="preserve"> 1 </w:t>
      </w:r>
      <w:r w:rsidRPr="00302F4E">
        <w:rPr>
          <w:rFonts w:ascii="Arial" w:eastAsia="Times New Roman" w:hAnsi="Arial" w:cs="Arial"/>
          <w:sz w:val="24"/>
          <w:szCs w:val="24"/>
          <w:lang w:eastAsia="ru-RU"/>
        </w:rPr>
        <w:t>п. 1</w:t>
      </w:r>
      <w:r w:rsidR="00F56AE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 xml:space="preserve">.1. настоящего порядка, в ходе проведения профилактических и контрольных мероприятий </w:t>
      </w:r>
      <w:r w:rsidR="0026257A" w:rsidRPr="00302F4E">
        <w:rPr>
          <w:rFonts w:ascii="Arial" w:eastAsia="Times New Roman" w:hAnsi="Arial" w:cs="Arial"/>
          <w:sz w:val="24"/>
          <w:szCs w:val="24"/>
          <w:lang w:eastAsia="ru-RU"/>
        </w:rPr>
        <w:t>а также</w:t>
      </w:r>
      <w:r w:rsidRPr="00302F4E">
        <w:rPr>
          <w:rFonts w:ascii="Arial" w:eastAsia="Times New Roman" w:hAnsi="Arial" w:cs="Arial"/>
          <w:sz w:val="24"/>
          <w:szCs w:val="24"/>
          <w:lang w:eastAsia="ru-RU"/>
        </w:rPr>
        <w:t xml:space="preserve"> контрольных действий в рамках указанных мероприятий, в составе, в сроки и порядке, предусмотренные Положением о муниципальном контроле в сфере благоустройства на территории Тяжинского муниципального округа</w:t>
      </w:r>
      <w:r w:rsidR="002072CB" w:rsidRPr="00302F4E">
        <w:rPr>
          <w:rFonts w:ascii="Arial" w:eastAsia="Times New Roman" w:hAnsi="Arial" w:cs="Arial"/>
          <w:sz w:val="24"/>
          <w:szCs w:val="24"/>
          <w:lang w:eastAsia="ru-RU"/>
        </w:rPr>
        <w:t>,</w:t>
      </w:r>
      <w:r w:rsidR="002072CB" w:rsidRPr="00302F4E">
        <w:rPr>
          <w:rFonts w:ascii="Arial" w:hAnsi="Arial" w:cs="Arial"/>
          <w:sz w:val="24"/>
          <w:szCs w:val="24"/>
        </w:rPr>
        <w:t xml:space="preserve"> и установлении сведений о данных вывесках, указывающих на несоответствие правилам, в т.ч на наличие достаточных данных о событии административного правонарушения в соответствии с частью 1 статьи 28.1 Кодекса Российской Федерации об административных правонарушениях.</w:t>
      </w:r>
    </w:p>
    <w:p w14:paraId="61C74A02" w14:textId="12E0E0A0" w:rsidR="001603CA" w:rsidRPr="00302F4E" w:rsidRDefault="00B8700F" w:rsidP="002072CB">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.3. Выявление информационных вывесок, несоответствующих настоящим правилам, осуществляется</w:t>
      </w:r>
      <w:r w:rsidR="002072CB" w:rsidRPr="00302F4E">
        <w:t xml:space="preserve"> </w:t>
      </w:r>
      <w:r w:rsidR="002072CB" w:rsidRPr="00302F4E">
        <w:rPr>
          <w:rFonts w:ascii="Arial" w:eastAsia="Times New Roman" w:hAnsi="Arial" w:cs="Arial"/>
          <w:sz w:val="24"/>
          <w:szCs w:val="24"/>
          <w:lang w:eastAsia="ru-RU"/>
        </w:rPr>
        <w:t xml:space="preserve">уполномоченными </w:t>
      </w:r>
      <w:r w:rsidRPr="00302F4E">
        <w:rPr>
          <w:rFonts w:ascii="Arial" w:eastAsia="Times New Roman" w:hAnsi="Arial" w:cs="Arial"/>
          <w:sz w:val="24"/>
          <w:szCs w:val="24"/>
          <w:lang w:eastAsia="ru-RU"/>
        </w:rPr>
        <w:t xml:space="preserve"> лицами, указанными в </w:t>
      </w:r>
      <w:proofErr w:type="spellStart"/>
      <w:r w:rsidR="002072CB" w:rsidRPr="00302F4E">
        <w:rPr>
          <w:rFonts w:ascii="Arial" w:eastAsia="Times New Roman" w:hAnsi="Arial" w:cs="Arial"/>
          <w:sz w:val="24"/>
          <w:szCs w:val="24"/>
          <w:lang w:eastAsia="ru-RU"/>
        </w:rPr>
        <w:t>пп</w:t>
      </w:r>
      <w:proofErr w:type="spellEnd"/>
      <w:r w:rsidR="002072CB" w:rsidRPr="00302F4E">
        <w:rPr>
          <w:rFonts w:ascii="Arial" w:eastAsia="Times New Roman" w:hAnsi="Arial" w:cs="Arial"/>
          <w:sz w:val="24"/>
          <w:szCs w:val="24"/>
          <w:lang w:eastAsia="ru-RU"/>
        </w:rPr>
        <w:t xml:space="preserve"> 2 </w:t>
      </w:r>
      <w:r w:rsidRPr="00302F4E">
        <w:rPr>
          <w:rFonts w:ascii="Arial" w:eastAsia="Times New Roman" w:hAnsi="Arial" w:cs="Arial"/>
          <w:sz w:val="24"/>
          <w:szCs w:val="24"/>
          <w:lang w:eastAsia="ru-RU"/>
        </w:rPr>
        <w:t>п.1</w:t>
      </w:r>
      <w:r w:rsidR="00F56AE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w:t>
      </w:r>
      <w:r w:rsidR="002072CB" w:rsidRPr="00302F4E">
        <w:rPr>
          <w:rFonts w:ascii="Arial" w:eastAsia="Times New Roman" w:hAnsi="Arial" w:cs="Arial"/>
          <w:sz w:val="24"/>
          <w:szCs w:val="24"/>
          <w:lang w:eastAsia="ru-RU"/>
        </w:rPr>
        <w:t>1</w:t>
      </w:r>
      <w:r w:rsidRPr="00302F4E">
        <w:rPr>
          <w:rFonts w:ascii="Arial" w:eastAsia="Times New Roman" w:hAnsi="Arial" w:cs="Arial"/>
          <w:sz w:val="24"/>
          <w:szCs w:val="24"/>
          <w:lang w:eastAsia="ru-RU"/>
        </w:rPr>
        <w:t>. настоящего порядка, в рамках выполнения своих должностных обязанностей</w:t>
      </w:r>
      <w:r w:rsidR="001603CA" w:rsidRPr="00302F4E">
        <w:rPr>
          <w:rFonts w:ascii="Arial" w:eastAsia="Times New Roman" w:hAnsi="Arial" w:cs="Arial"/>
          <w:sz w:val="24"/>
          <w:szCs w:val="24"/>
          <w:lang w:eastAsia="ru-RU"/>
        </w:rPr>
        <w:t>,</w:t>
      </w:r>
      <w:r w:rsidR="001603CA" w:rsidRPr="00302F4E">
        <w:t xml:space="preserve"> </w:t>
      </w:r>
      <w:r w:rsidR="002072CB" w:rsidRPr="00302F4E">
        <w:rPr>
          <w:rFonts w:ascii="Arial" w:eastAsia="Times New Roman" w:hAnsi="Arial" w:cs="Arial"/>
          <w:sz w:val="24"/>
          <w:szCs w:val="24"/>
          <w:lang w:eastAsia="ru-RU"/>
        </w:rPr>
        <w:t xml:space="preserve">при </w:t>
      </w:r>
      <w:r w:rsidR="001603CA" w:rsidRPr="00302F4E">
        <w:rPr>
          <w:rFonts w:ascii="Arial" w:eastAsia="Times New Roman" w:hAnsi="Arial" w:cs="Arial"/>
          <w:sz w:val="24"/>
          <w:szCs w:val="24"/>
          <w:lang w:eastAsia="ru-RU"/>
        </w:rPr>
        <w:t>непосредственно</w:t>
      </w:r>
      <w:r w:rsidR="002072CB" w:rsidRPr="00302F4E">
        <w:rPr>
          <w:rFonts w:ascii="Arial" w:eastAsia="Times New Roman" w:hAnsi="Arial" w:cs="Arial"/>
          <w:sz w:val="24"/>
          <w:szCs w:val="24"/>
          <w:lang w:eastAsia="ru-RU"/>
        </w:rPr>
        <w:t>м</w:t>
      </w:r>
      <w:r w:rsidR="001603CA" w:rsidRPr="00302F4E">
        <w:rPr>
          <w:rFonts w:ascii="Arial" w:eastAsia="Times New Roman" w:hAnsi="Arial" w:cs="Arial"/>
          <w:sz w:val="24"/>
          <w:szCs w:val="24"/>
          <w:lang w:eastAsia="ru-RU"/>
        </w:rPr>
        <w:t xml:space="preserve"> обнаружени</w:t>
      </w:r>
      <w:r w:rsidR="002072CB" w:rsidRPr="00302F4E">
        <w:rPr>
          <w:rFonts w:ascii="Arial" w:eastAsia="Times New Roman" w:hAnsi="Arial" w:cs="Arial"/>
          <w:sz w:val="24"/>
          <w:szCs w:val="24"/>
          <w:lang w:eastAsia="ru-RU"/>
        </w:rPr>
        <w:t>и</w:t>
      </w:r>
      <w:r w:rsidR="001603CA" w:rsidRPr="00302F4E">
        <w:rPr>
          <w:rFonts w:ascii="Arial" w:eastAsia="Times New Roman" w:hAnsi="Arial" w:cs="Arial"/>
          <w:sz w:val="24"/>
          <w:szCs w:val="24"/>
          <w:lang w:eastAsia="ru-RU"/>
        </w:rPr>
        <w:t xml:space="preserve"> при обходе (объезде) подведомственной территории </w:t>
      </w:r>
      <w:r w:rsidR="002072CB" w:rsidRPr="00302F4E">
        <w:rPr>
          <w:rFonts w:ascii="Arial" w:eastAsia="Times New Roman" w:hAnsi="Arial" w:cs="Arial"/>
          <w:sz w:val="24"/>
          <w:szCs w:val="24"/>
          <w:lang w:eastAsia="ru-RU"/>
        </w:rPr>
        <w:t xml:space="preserve">информационных </w:t>
      </w:r>
      <w:r w:rsidR="001603CA" w:rsidRPr="00302F4E">
        <w:rPr>
          <w:rFonts w:ascii="Arial" w:eastAsia="Times New Roman" w:hAnsi="Arial" w:cs="Arial"/>
          <w:sz w:val="24"/>
          <w:szCs w:val="24"/>
          <w:lang w:eastAsia="ru-RU"/>
        </w:rPr>
        <w:t>вывесок, несоответствующих настоящим правилам,</w:t>
      </w:r>
      <w:bookmarkStart w:id="108" w:name="_Hlk223704924"/>
      <w:r w:rsidR="001603CA" w:rsidRPr="00302F4E">
        <w:rPr>
          <w:rFonts w:ascii="Arial" w:eastAsia="Times New Roman" w:hAnsi="Arial" w:cs="Arial"/>
          <w:sz w:val="24"/>
          <w:szCs w:val="24"/>
          <w:lang w:eastAsia="ru-RU"/>
        </w:rPr>
        <w:t xml:space="preserve"> </w:t>
      </w:r>
      <w:r w:rsidR="002072CB" w:rsidRPr="00302F4E">
        <w:rPr>
          <w:rFonts w:ascii="Arial" w:eastAsia="Times New Roman" w:hAnsi="Arial" w:cs="Arial"/>
          <w:sz w:val="24"/>
          <w:szCs w:val="24"/>
          <w:lang w:eastAsia="ru-RU"/>
        </w:rPr>
        <w:t xml:space="preserve">и </w:t>
      </w:r>
      <w:r w:rsidRPr="00302F4E">
        <w:rPr>
          <w:rFonts w:ascii="Arial" w:eastAsia="Times New Roman" w:hAnsi="Arial" w:cs="Arial"/>
          <w:sz w:val="24"/>
          <w:szCs w:val="24"/>
          <w:lang w:eastAsia="ru-RU"/>
        </w:rPr>
        <w:t xml:space="preserve">установлении сведений </w:t>
      </w:r>
      <w:r w:rsidR="002072CB" w:rsidRPr="00302F4E">
        <w:rPr>
          <w:rFonts w:ascii="Arial" w:hAnsi="Arial" w:cs="Arial"/>
          <w:sz w:val="24"/>
          <w:szCs w:val="24"/>
        </w:rPr>
        <w:t xml:space="preserve">о </w:t>
      </w:r>
      <w:r w:rsidR="002072CB" w:rsidRPr="00302F4E">
        <w:rPr>
          <w:rFonts w:ascii="Arial" w:eastAsia="Times New Roman" w:hAnsi="Arial" w:cs="Arial"/>
          <w:sz w:val="24"/>
          <w:szCs w:val="24"/>
          <w:lang w:eastAsia="ru-RU"/>
        </w:rPr>
        <w:t>данных вывесках</w:t>
      </w:r>
      <w:r w:rsidRPr="00302F4E">
        <w:rPr>
          <w:rFonts w:ascii="Arial" w:eastAsia="Times New Roman" w:hAnsi="Arial" w:cs="Arial"/>
          <w:sz w:val="24"/>
          <w:szCs w:val="24"/>
          <w:lang w:eastAsia="ru-RU"/>
        </w:rPr>
        <w:t>, указывающих</w:t>
      </w:r>
      <w:r w:rsidR="002072CB"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 xml:space="preserve">на несоответствие </w:t>
      </w:r>
      <w:r w:rsidR="0026257A" w:rsidRPr="00302F4E">
        <w:rPr>
          <w:rFonts w:ascii="Arial" w:eastAsia="Times New Roman" w:hAnsi="Arial" w:cs="Arial"/>
          <w:sz w:val="24"/>
          <w:szCs w:val="24"/>
          <w:lang w:eastAsia="ru-RU"/>
        </w:rPr>
        <w:t>правилам</w:t>
      </w:r>
      <w:r w:rsidR="002072CB" w:rsidRPr="00302F4E">
        <w:rPr>
          <w:rFonts w:ascii="Arial" w:eastAsia="Times New Roman" w:hAnsi="Arial" w:cs="Arial"/>
          <w:sz w:val="24"/>
          <w:szCs w:val="24"/>
          <w:lang w:eastAsia="ru-RU"/>
        </w:rPr>
        <w:t xml:space="preserve">, в т.ч </w:t>
      </w:r>
      <w:r w:rsidR="00751185" w:rsidRPr="00302F4E">
        <w:rPr>
          <w:rFonts w:ascii="Arial" w:eastAsia="Times New Roman" w:hAnsi="Arial" w:cs="Arial"/>
          <w:sz w:val="24"/>
          <w:szCs w:val="24"/>
          <w:lang w:eastAsia="ru-RU"/>
        </w:rPr>
        <w:t xml:space="preserve">на наличие </w:t>
      </w:r>
      <w:r w:rsidR="00EB65DE" w:rsidRPr="00302F4E">
        <w:rPr>
          <w:rFonts w:ascii="Arial" w:eastAsia="Times New Roman" w:hAnsi="Arial" w:cs="Arial"/>
          <w:sz w:val="24"/>
          <w:szCs w:val="24"/>
          <w:lang w:eastAsia="ru-RU"/>
        </w:rPr>
        <w:t xml:space="preserve">достаточных данных о </w:t>
      </w:r>
      <w:r w:rsidR="00751185" w:rsidRPr="00302F4E">
        <w:rPr>
          <w:rFonts w:ascii="Arial" w:eastAsia="Times New Roman" w:hAnsi="Arial" w:cs="Arial"/>
          <w:sz w:val="24"/>
          <w:szCs w:val="24"/>
          <w:lang w:eastAsia="ru-RU"/>
        </w:rPr>
        <w:t>событи</w:t>
      </w:r>
      <w:r w:rsidR="00EB65DE" w:rsidRPr="00302F4E">
        <w:rPr>
          <w:rFonts w:ascii="Arial" w:eastAsia="Times New Roman" w:hAnsi="Arial" w:cs="Arial"/>
          <w:sz w:val="24"/>
          <w:szCs w:val="24"/>
          <w:lang w:eastAsia="ru-RU"/>
        </w:rPr>
        <w:t xml:space="preserve">и </w:t>
      </w:r>
      <w:r w:rsidR="00751185" w:rsidRPr="00302F4E">
        <w:rPr>
          <w:rFonts w:ascii="Arial" w:eastAsia="Times New Roman" w:hAnsi="Arial" w:cs="Arial"/>
          <w:sz w:val="24"/>
          <w:szCs w:val="24"/>
          <w:lang w:eastAsia="ru-RU"/>
        </w:rPr>
        <w:t>административного правонарушения в соответствии с частью 1 статьи 28.1 Кодекса Российской Федерации об административных правонарушениях</w:t>
      </w:r>
      <w:r w:rsidR="00EB65DE" w:rsidRPr="00302F4E">
        <w:rPr>
          <w:rFonts w:ascii="Arial" w:eastAsia="Times New Roman" w:hAnsi="Arial" w:cs="Arial"/>
          <w:sz w:val="24"/>
          <w:szCs w:val="24"/>
          <w:lang w:eastAsia="ru-RU"/>
        </w:rPr>
        <w:t>.</w:t>
      </w:r>
    </w:p>
    <w:bookmarkEnd w:id="108"/>
    <w:p w14:paraId="366F6187" w14:textId="77777777" w:rsidR="00EB65DE" w:rsidRPr="00302F4E" w:rsidRDefault="00EB65DE" w:rsidP="00B8700F">
      <w:pPr>
        <w:spacing w:after="0" w:line="240" w:lineRule="auto"/>
        <w:ind w:right="-284" w:firstLine="709"/>
        <w:jc w:val="both"/>
        <w:rPr>
          <w:rFonts w:ascii="Arial" w:eastAsia="Times New Roman" w:hAnsi="Arial" w:cs="Arial"/>
          <w:sz w:val="24"/>
          <w:szCs w:val="24"/>
          <w:lang w:eastAsia="ru-RU"/>
        </w:rPr>
      </w:pPr>
    </w:p>
    <w:p w14:paraId="68E3EB17" w14:textId="7623A849" w:rsidR="00B8700F" w:rsidRPr="00302F4E" w:rsidRDefault="00B8700F" w:rsidP="00B8700F">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.4. Уполномоченны</w:t>
      </w:r>
      <w:r w:rsidR="00D371F8" w:rsidRPr="00302F4E">
        <w:rPr>
          <w:rFonts w:ascii="Arial" w:eastAsia="Times New Roman" w:hAnsi="Arial" w:cs="Arial"/>
          <w:sz w:val="24"/>
          <w:szCs w:val="24"/>
          <w:lang w:eastAsia="ru-RU"/>
        </w:rPr>
        <w:t>е</w:t>
      </w:r>
      <w:r w:rsidRPr="00302F4E">
        <w:rPr>
          <w:rFonts w:ascii="Arial" w:eastAsia="Times New Roman" w:hAnsi="Arial" w:cs="Arial"/>
          <w:sz w:val="24"/>
          <w:szCs w:val="24"/>
          <w:lang w:eastAsia="ru-RU"/>
        </w:rPr>
        <w:t xml:space="preserve"> </w:t>
      </w:r>
      <w:r w:rsidR="00D371F8" w:rsidRPr="00302F4E">
        <w:rPr>
          <w:rFonts w:ascii="Arial" w:eastAsia="Times New Roman" w:hAnsi="Arial" w:cs="Arial"/>
          <w:sz w:val="24"/>
          <w:szCs w:val="24"/>
          <w:lang w:eastAsia="ru-RU"/>
        </w:rPr>
        <w:t>лица</w:t>
      </w:r>
      <w:r w:rsidRPr="00302F4E">
        <w:rPr>
          <w:rFonts w:ascii="Arial" w:eastAsia="Times New Roman" w:hAnsi="Arial" w:cs="Arial"/>
          <w:sz w:val="24"/>
          <w:szCs w:val="24"/>
          <w:lang w:eastAsia="ru-RU"/>
        </w:rPr>
        <w:t xml:space="preserve"> </w:t>
      </w:r>
      <w:r w:rsidR="00D371F8" w:rsidRPr="00302F4E">
        <w:rPr>
          <w:rFonts w:ascii="Arial" w:eastAsia="Times New Roman" w:hAnsi="Arial" w:cs="Arial"/>
          <w:sz w:val="24"/>
          <w:szCs w:val="24"/>
          <w:lang w:eastAsia="ru-RU"/>
        </w:rPr>
        <w:t xml:space="preserve">также </w:t>
      </w:r>
      <w:r w:rsidRPr="00302F4E">
        <w:rPr>
          <w:rFonts w:ascii="Arial" w:eastAsia="Times New Roman" w:hAnsi="Arial" w:cs="Arial"/>
          <w:sz w:val="24"/>
          <w:szCs w:val="24"/>
          <w:lang w:eastAsia="ru-RU"/>
        </w:rPr>
        <w:t>провод</w:t>
      </w:r>
      <w:r w:rsidR="00D371F8" w:rsidRPr="00302F4E">
        <w:rPr>
          <w:rFonts w:ascii="Arial" w:eastAsia="Times New Roman" w:hAnsi="Arial" w:cs="Arial"/>
          <w:sz w:val="24"/>
          <w:szCs w:val="24"/>
          <w:lang w:eastAsia="ru-RU"/>
        </w:rPr>
        <w:t>я</w:t>
      </w:r>
      <w:r w:rsidRPr="00302F4E">
        <w:rPr>
          <w:rFonts w:ascii="Arial" w:eastAsia="Times New Roman" w:hAnsi="Arial" w:cs="Arial"/>
          <w:sz w:val="24"/>
          <w:szCs w:val="24"/>
          <w:lang w:eastAsia="ru-RU"/>
        </w:rPr>
        <w:t>т проверку сведений о выявлении информационной вывески, не соответствующей установленным настоящими правилами требованиям</w:t>
      </w:r>
      <w:r w:rsidR="00D371F8" w:rsidRPr="00302F4E">
        <w:rPr>
          <w:rFonts w:ascii="Arial" w:eastAsia="Times New Roman" w:hAnsi="Arial" w:cs="Arial"/>
          <w:sz w:val="24"/>
          <w:szCs w:val="24"/>
          <w:lang w:eastAsia="ru-RU"/>
        </w:rPr>
        <w:t>,</w:t>
      </w:r>
      <w:r w:rsidRPr="00302F4E">
        <w:rPr>
          <w:rFonts w:ascii="Arial" w:eastAsia="Times New Roman" w:hAnsi="Arial" w:cs="Arial"/>
          <w:sz w:val="24"/>
          <w:szCs w:val="24"/>
          <w:lang w:eastAsia="ru-RU"/>
        </w:rPr>
        <w:t xml:space="preserve"> на основании информации:</w:t>
      </w:r>
    </w:p>
    <w:p w14:paraId="53F33E35" w14:textId="580773A7" w:rsidR="00B8700F" w:rsidRPr="00302F4E" w:rsidRDefault="00B8700F" w:rsidP="00B8700F">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полученной через средства массовой информации и социальные сети о выявлении вывесок, не соответствующих установленным требованиям;</w:t>
      </w:r>
    </w:p>
    <w:p w14:paraId="35A66806" w14:textId="77777777" w:rsidR="00B8700F" w:rsidRPr="00302F4E" w:rsidRDefault="00B8700F" w:rsidP="00B8700F">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 поступлении из правоохранительных органов, а также из других государственных органов, органов местного самоуправления, от общественных объединений материалов, сведений о выявлении вывесок, не соответствующих установленным требованиям;</w:t>
      </w:r>
    </w:p>
    <w:p w14:paraId="4BF16FD1" w14:textId="6ABCB4AC" w:rsidR="00B8700F" w:rsidRPr="00302F4E" w:rsidRDefault="00B8700F" w:rsidP="00B8700F">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 содержащейся в обращениях граждан и организаций о выявлении вывесок, не соответствующих установленным требованиям</w:t>
      </w:r>
      <w:r w:rsidR="00751185" w:rsidRPr="00302F4E">
        <w:rPr>
          <w:rFonts w:ascii="Arial" w:eastAsia="Times New Roman" w:hAnsi="Arial" w:cs="Arial"/>
          <w:sz w:val="24"/>
          <w:szCs w:val="24"/>
          <w:lang w:eastAsia="ru-RU"/>
        </w:rPr>
        <w:t>.</w:t>
      </w:r>
      <w:r w:rsidRPr="00302F4E">
        <w:rPr>
          <w:rFonts w:ascii="Arial" w:eastAsia="Times New Roman" w:hAnsi="Arial" w:cs="Arial"/>
          <w:sz w:val="24"/>
          <w:szCs w:val="24"/>
          <w:lang w:eastAsia="ru-RU"/>
        </w:rPr>
        <w:t xml:space="preserve"> </w:t>
      </w:r>
    </w:p>
    <w:p w14:paraId="071A97C0" w14:textId="77777777" w:rsidR="0026257A" w:rsidRPr="00302F4E" w:rsidRDefault="0026257A" w:rsidP="00B8700F">
      <w:pPr>
        <w:spacing w:after="0" w:line="240" w:lineRule="auto"/>
        <w:ind w:right="-284" w:firstLine="709"/>
        <w:jc w:val="both"/>
        <w:rPr>
          <w:rFonts w:ascii="Arial" w:eastAsia="Times New Roman" w:hAnsi="Arial" w:cs="Arial"/>
          <w:sz w:val="24"/>
          <w:szCs w:val="24"/>
          <w:lang w:eastAsia="ru-RU"/>
        </w:rPr>
      </w:pPr>
    </w:p>
    <w:p w14:paraId="194F5B8C" w14:textId="6CA16D0A" w:rsidR="0026257A" w:rsidRPr="00302F4E" w:rsidRDefault="0026257A" w:rsidP="002625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.5. Критериями несоответствия информационной вывески настоящим правилам является:</w:t>
      </w:r>
    </w:p>
    <w:p w14:paraId="1477DB29" w14:textId="6CA8196D" w:rsidR="0026257A" w:rsidRPr="00302F4E" w:rsidRDefault="0026257A" w:rsidP="002625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1) </w:t>
      </w:r>
      <w:bookmarkStart w:id="109" w:name="_Hlk223454855"/>
      <w:r w:rsidR="00EE0505" w:rsidRPr="00302F4E">
        <w:rPr>
          <w:rFonts w:ascii="Arial" w:eastAsia="Times New Roman" w:hAnsi="Arial" w:cs="Arial"/>
          <w:sz w:val="24"/>
          <w:szCs w:val="24"/>
          <w:lang w:eastAsia="ru-RU"/>
        </w:rPr>
        <w:t>информационная вывеска</w:t>
      </w:r>
      <w:bookmarkEnd w:id="109"/>
      <w:r w:rsidR="00EE0505"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 xml:space="preserve">установлена и эксплуатируется без </w:t>
      </w:r>
      <w:r w:rsidR="0020374D" w:rsidRPr="00302F4E">
        <w:rPr>
          <w:rFonts w:ascii="Arial" w:eastAsia="Times New Roman" w:hAnsi="Arial" w:cs="Arial"/>
          <w:sz w:val="24"/>
          <w:szCs w:val="24"/>
          <w:lang w:eastAsia="ru-RU"/>
        </w:rPr>
        <w:t>уведомления</w:t>
      </w:r>
      <w:r w:rsidR="00EE0505" w:rsidRPr="00302F4E">
        <w:rPr>
          <w:rFonts w:ascii="Arial" w:eastAsia="Times New Roman" w:hAnsi="Arial" w:cs="Arial"/>
          <w:sz w:val="24"/>
          <w:szCs w:val="24"/>
          <w:lang w:eastAsia="ru-RU"/>
        </w:rPr>
        <w:t xml:space="preserve"> о согласование дизайн-проекта размещения вывески, выданного органом местного самоуправления;</w:t>
      </w:r>
    </w:p>
    <w:p w14:paraId="551F6A71" w14:textId="4373EB80" w:rsidR="0026257A" w:rsidRPr="00302F4E" w:rsidRDefault="0026257A" w:rsidP="002625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2) </w:t>
      </w:r>
      <w:r w:rsidR="00EE0505" w:rsidRPr="00302F4E">
        <w:rPr>
          <w:rFonts w:ascii="Arial" w:eastAsia="Times New Roman" w:hAnsi="Arial" w:cs="Arial"/>
          <w:sz w:val="24"/>
          <w:szCs w:val="24"/>
          <w:lang w:eastAsia="ru-RU"/>
        </w:rPr>
        <w:t>характеристики информационной вывески</w:t>
      </w:r>
      <w:r w:rsidRPr="00302F4E">
        <w:rPr>
          <w:rFonts w:ascii="Arial" w:eastAsia="Times New Roman" w:hAnsi="Arial" w:cs="Arial"/>
          <w:sz w:val="24"/>
          <w:szCs w:val="24"/>
          <w:lang w:eastAsia="ru-RU"/>
        </w:rPr>
        <w:t xml:space="preserve">, не </w:t>
      </w:r>
      <w:r w:rsidR="00EE0505" w:rsidRPr="00302F4E">
        <w:rPr>
          <w:rFonts w:ascii="Arial" w:eastAsia="Times New Roman" w:hAnsi="Arial" w:cs="Arial"/>
          <w:sz w:val="24"/>
          <w:szCs w:val="24"/>
          <w:lang w:eastAsia="ru-RU"/>
        </w:rPr>
        <w:t>соответствуют требованиям, устанавливаемым настоящими правилами</w:t>
      </w:r>
      <w:r w:rsidRPr="00302F4E">
        <w:rPr>
          <w:rFonts w:ascii="Arial" w:eastAsia="Times New Roman" w:hAnsi="Arial" w:cs="Arial"/>
          <w:sz w:val="24"/>
          <w:szCs w:val="24"/>
          <w:lang w:eastAsia="ru-RU"/>
        </w:rPr>
        <w:t>;</w:t>
      </w:r>
    </w:p>
    <w:p w14:paraId="14DFB842" w14:textId="7952D264" w:rsidR="00EE0505" w:rsidRPr="00302F4E" w:rsidRDefault="00EE0505" w:rsidP="002625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3) информационная вывеска установлена с нарушением требований </w:t>
      </w:r>
      <w:proofErr w:type="gramStart"/>
      <w:r w:rsidRPr="00302F4E">
        <w:rPr>
          <w:rFonts w:ascii="Arial" w:eastAsia="Times New Roman" w:hAnsi="Arial" w:cs="Arial"/>
          <w:sz w:val="24"/>
          <w:szCs w:val="24"/>
          <w:lang w:eastAsia="ru-RU"/>
        </w:rPr>
        <w:t>к размещению</w:t>
      </w:r>
      <w:proofErr w:type="gramEnd"/>
      <w:r w:rsidRPr="00302F4E">
        <w:t xml:space="preserve"> </w:t>
      </w:r>
      <w:r w:rsidRPr="00302F4E">
        <w:rPr>
          <w:rFonts w:ascii="Arial" w:eastAsia="Times New Roman" w:hAnsi="Arial" w:cs="Arial"/>
          <w:sz w:val="24"/>
          <w:szCs w:val="24"/>
          <w:lang w:eastAsia="ru-RU"/>
        </w:rPr>
        <w:t>устанавливаемы</w:t>
      </w:r>
      <w:r w:rsidR="004C4B19" w:rsidRPr="00302F4E">
        <w:rPr>
          <w:rFonts w:ascii="Arial" w:eastAsia="Times New Roman" w:hAnsi="Arial" w:cs="Arial"/>
          <w:sz w:val="24"/>
          <w:szCs w:val="24"/>
          <w:lang w:eastAsia="ru-RU"/>
        </w:rPr>
        <w:t>х</w:t>
      </w:r>
      <w:r w:rsidRPr="00302F4E">
        <w:rPr>
          <w:rFonts w:ascii="Arial" w:eastAsia="Times New Roman" w:hAnsi="Arial" w:cs="Arial"/>
          <w:sz w:val="24"/>
          <w:szCs w:val="24"/>
          <w:lang w:eastAsia="ru-RU"/>
        </w:rPr>
        <w:t xml:space="preserve"> настоящими правилами;</w:t>
      </w:r>
    </w:p>
    <w:p w14:paraId="314353E2" w14:textId="57EE1C7F" w:rsidR="0026257A" w:rsidRPr="00302F4E" w:rsidRDefault="00EE0505" w:rsidP="0026257A">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lastRenderedPageBreak/>
        <w:t>4</w:t>
      </w:r>
      <w:r w:rsidR="0026257A"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информационная вывеска</w:t>
      </w:r>
      <w:r w:rsidR="0026257A" w:rsidRPr="00302F4E">
        <w:rPr>
          <w:rFonts w:ascii="Arial" w:eastAsia="Times New Roman" w:hAnsi="Arial" w:cs="Arial"/>
          <w:sz w:val="24"/>
          <w:szCs w:val="24"/>
          <w:lang w:eastAsia="ru-RU"/>
        </w:rPr>
        <w:t xml:space="preserve"> эксплуатируется после окончания срока действия </w:t>
      </w:r>
      <w:r w:rsidRPr="00302F4E">
        <w:rPr>
          <w:rFonts w:ascii="Arial" w:eastAsia="Times New Roman" w:hAnsi="Arial" w:cs="Arial"/>
          <w:sz w:val="24"/>
          <w:szCs w:val="24"/>
          <w:lang w:eastAsia="ru-RU"/>
        </w:rPr>
        <w:t>согласовани</w:t>
      </w:r>
      <w:r w:rsidR="0020374D" w:rsidRPr="00302F4E">
        <w:rPr>
          <w:rFonts w:ascii="Arial" w:eastAsia="Times New Roman" w:hAnsi="Arial" w:cs="Arial"/>
          <w:sz w:val="24"/>
          <w:szCs w:val="24"/>
          <w:lang w:eastAsia="ru-RU"/>
        </w:rPr>
        <w:t>я</w:t>
      </w:r>
      <w:r w:rsidRPr="00302F4E">
        <w:rPr>
          <w:rFonts w:ascii="Arial" w:eastAsia="Times New Roman" w:hAnsi="Arial" w:cs="Arial"/>
          <w:sz w:val="24"/>
          <w:szCs w:val="24"/>
          <w:lang w:eastAsia="ru-RU"/>
        </w:rPr>
        <w:t xml:space="preserve"> дизайн-проекта размещения вывески, выданного органом местного самоуправления</w:t>
      </w:r>
      <w:r w:rsidR="0026257A" w:rsidRPr="00302F4E">
        <w:rPr>
          <w:rFonts w:ascii="Arial" w:eastAsia="Times New Roman" w:hAnsi="Arial" w:cs="Arial"/>
          <w:sz w:val="24"/>
          <w:szCs w:val="24"/>
          <w:lang w:eastAsia="ru-RU"/>
        </w:rPr>
        <w:t>,</w:t>
      </w:r>
    </w:p>
    <w:p w14:paraId="0154702B" w14:textId="060DF691" w:rsidR="00F4708D" w:rsidRPr="00302F4E" w:rsidRDefault="00EE0505" w:rsidP="0026257A">
      <w:pPr>
        <w:spacing w:after="0" w:line="240" w:lineRule="auto"/>
        <w:ind w:right="-284" w:firstLine="709"/>
        <w:jc w:val="both"/>
        <w:rPr>
          <w:rFonts w:ascii="Arial" w:hAnsi="Arial" w:cs="Arial"/>
          <w:sz w:val="24"/>
          <w:szCs w:val="24"/>
        </w:rPr>
      </w:pPr>
      <w:r w:rsidRPr="00302F4E">
        <w:rPr>
          <w:rFonts w:ascii="Arial" w:eastAsia="Times New Roman" w:hAnsi="Arial" w:cs="Arial"/>
          <w:sz w:val="24"/>
          <w:szCs w:val="24"/>
          <w:lang w:eastAsia="ru-RU"/>
        </w:rPr>
        <w:t>5</w:t>
      </w:r>
      <w:r w:rsidR="0026257A" w:rsidRPr="00302F4E">
        <w:rPr>
          <w:rFonts w:ascii="Arial" w:eastAsia="Times New Roman" w:hAnsi="Arial" w:cs="Arial"/>
          <w:sz w:val="24"/>
          <w:szCs w:val="24"/>
          <w:lang w:eastAsia="ru-RU"/>
        </w:rPr>
        <w:t>)</w:t>
      </w:r>
      <w:r w:rsidRPr="00302F4E">
        <w:rPr>
          <w:rFonts w:ascii="Arial" w:hAnsi="Arial" w:cs="Arial"/>
          <w:sz w:val="24"/>
          <w:szCs w:val="24"/>
        </w:rPr>
        <w:t xml:space="preserve"> </w:t>
      </w:r>
      <w:r w:rsidR="00897E2A" w:rsidRPr="00302F4E">
        <w:rPr>
          <w:rFonts w:ascii="Arial" w:hAnsi="Arial" w:cs="Arial"/>
          <w:sz w:val="24"/>
          <w:szCs w:val="24"/>
        </w:rPr>
        <w:t>установлен</w:t>
      </w:r>
      <w:r w:rsidR="00897E2A" w:rsidRPr="00302F4E">
        <w:t xml:space="preserve"> </w:t>
      </w:r>
      <w:r w:rsidR="00F4708D" w:rsidRPr="00302F4E">
        <w:rPr>
          <w:rFonts w:ascii="Arial" w:hAnsi="Arial" w:cs="Arial"/>
          <w:sz w:val="24"/>
          <w:szCs w:val="24"/>
        </w:rPr>
        <w:t>факт невыполнения ранее выданного (направленного) предписания о приведении информационной вывески в соответствие.</w:t>
      </w:r>
    </w:p>
    <w:p w14:paraId="66C1E423" w14:textId="77777777" w:rsidR="00EE0505" w:rsidRPr="00302F4E" w:rsidRDefault="00EE0505" w:rsidP="0026257A">
      <w:pPr>
        <w:spacing w:after="0" w:line="240" w:lineRule="auto"/>
        <w:ind w:right="-284" w:firstLine="709"/>
        <w:jc w:val="both"/>
        <w:rPr>
          <w:rFonts w:ascii="Arial" w:eastAsia="Times New Roman" w:hAnsi="Arial" w:cs="Arial"/>
          <w:sz w:val="24"/>
          <w:szCs w:val="24"/>
          <w:lang w:eastAsia="ru-RU"/>
        </w:rPr>
      </w:pPr>
    </w:p>
    <w:p w14:paraId="2444BEAA" w14:textId="5EEA9949" w:rsidR="00EE0505" w:rsidRPr="00302F4E" w:rsidRDefault="00EE0505" w:rsidP="0020374D">
      <w:pPr>
        <w:spacing w:after="0" w:line="240" w:lineRule="auto"/>
        <w:ind w:right="-284" w:firstLine="709"/>
        <w:jc w:val="both"/>
        <w:rPr>
          <w:rFonts w:ascii="Arial" w:eastAsia="Times New Roman" w:hAnsi="Arial" w:cs="Arial"/>
          <w:color w:val="000000" w:themeColor="text1"/>
          <w:sz w:val="24"/>
          <w:szCs w:val="24"/>
          <w:lang w:eastAsia="ru-RU"/>
        </w:rPr>
      </w:pPr>
      <w:r w:rsidRPr="00302F4E">
        <w:rPr>
          <w:rFonts w:ascii="Arial" w:eastAsia="Times New Roman" w:hAnsi="Arial" w:cs="Arial"/>
          <w:color w:val="000000" w:themeColor="text1"/>
          <w:sz w:val="24"/>
          <w:szCs w:val="24"/>
          <w:lang w:eastAsia="ru-RU"/>
        </w:rPr>
        <w:t>1</w:t>
      </w:r>
      <w:r w:rsidR="007D248A" w:rsidRPr="00302F4E">
        <w:rPr>
          <w:rFonts w:ascii="Arial" w:eastAsia="Times New Roman" w:hAnsi="Arial" w:cs="Arial"/>
          <w:color w:val="000000" w:themeColor="text1"/>
          <w:sz w:val="24"/>
          <w:szCs w:val="24"/>
          <w:lang w:eastAsia="ru-RU"/>
        </w:rPr>
        <w:t>5</w:t>
      </w:r>
      <w:r w:rsidRPr="00302F4E">
        <w:rPr>
          <w:rFonts w:ascii="Arial" w:eastAsia="Times New Roman" w:hAnsi="Arial" w:cs="Arial"/>
          <w:color w:val="000000" w:themeColor="text1"/>
          <w:sz w:val="24"/>
          <w:szCs w:val="24"/>
          <w:lang w:eastAsia="ru-RU"/>
        </w:rPr>
        <w:t>.6.</w:t>
      </w:r>
      <w:r w:rsidRPr="00302F4E">
        <w:rPr>
          <w:color w:val="000000" w:themeColor="text1"/>
        </w:rPr>
        <w:t xml:space="preserve"> </w:t>
      </w:r>
      <w:r w:rsidRPr="00302F4E">
        <w:rPr>
          <w:rFonts w:ascii="Arial" w:eastAsia="Times New Roman" w:hAnsi="Arial" w:cs="Arial"/>
          <w:color w:val="000000" w:themeColor="text1"/>
          <w:sz w:val="24"/>
          <w:szCs w:val="24"/>
          <w:lang w:eastAsia="ru-RU"/>
        </w:rPr>
        <w:t xml:space="preserve">Факт отсутствия </w:t>
      </w:r>
      <w:r w:rsidR="0020374D" w:rsidRPr="00302F4E">
        <w:rPr>
          <w:rFonts w:ascii="Arial" w:eastAsia="Times New Roman" w:hAnsi="Arial" w:cs="Arial"/>
          <w:color w:val="000000" w:themeColor="text1"/>
          <w:sz w:val="24"/>
          <w:szCs w:val="24"/>
          <w:lang w:eastAsia="ru-RU"/>
        </w:rPr>
        <w:t>уведомлени</w:t>
      </w:r>
      <w:r w:rsidRPr="00302F4E">
        <w:rPr>
          <w:rFonts w:ascii="Arial" w:eastAsia="Times New Roman" w:hAnsi="Arial" w:cs="Arial"/>
          <w:color w:val="000000" w:themeColor="text1"/>
          <w:sz w:val="24"/>
          <w:szCs w:val="24"/>
          <w:lang w:eastAsia="ru-RU"/>
        </w:rPr>
        <w:t xml:space="preserve">я о согласование дизайн-проекта размещения вывески, выданного органом местного самоуправления и факт эксплуатации информационной вывески после окончания срока действия </w:t>
      </w:r>
      <w:r w:rsidR="0020374D" w:rsidRPr="00302F4E">
        <w:rPr>
          <w:rFonts w:ascii="Arial" w:eastAsia="Times New Roman" w:hAnsi="Arial" w:cs="Arial"/>
          <w:color w:val="000000" w:themeColor="text1"/>
          <w:sz w:val="24"/>
          <w:szCs w:val="24"/>
          <w:lang w:eastAsia="ru-RU"/>
        </w:rPr>
        <w:t xml:space="preserve">такого </w:t>
      </w:r>
      <w:r w:rsidRPr="00302F4E">
        <w:rPr>
          <w:rFonts w:ascii="Arial" w:eastAsia="Times New Roman" w:hAnsi="Arial" w:cs="Arial"/>
          <w:color w:val="000000" w:themeColor="text1"/>
          <w:sz w:val="24"/>
          <w:szCs w:val="24"/>
          <w:lang w:eastAsia="ru-RU"/>
        </w:rPr>
        <w:t xml:space="preserve">согласования, считаются установленными в случае отсутствия на дату выявления несоответствующих настоящим правилам информационных вывесок сведений о проверяемой </w:t>
      </w:r>
      <w:r w:rsidR="0020374D" w:rsidRPr="00302F4E">
        <w:rPr>
          <w:rFonts w:ascii="Arial" w:eastAsia="Times New Roman" w:hAnsi="Arial" w:cs="Arial"/>
          <w:color w:val="000000" w:themeColor="text1"/>
          <w:sz w:val="24"/>
          <w:szCs w:val="24"/>
          <w:lang w:eastAsia="ru-RU"/>
        </w:rPr>
        <w:t>информационной вывеске</w:t>
      </w:r>
      <w:r w:rsidRPr="00302F4E">
        <w:rPr>
          <w:rFonts w:ascii="Arial" w:eastAsia="Times New Roman" w:hAnsi="Arial" w:cs="Arial"/>
          <w:color w:val="000000" w:themeColor="text1"/>
          <w:sz w:val="24"/>
          <w:szCs w:val="24"/>
          <w:lang w:eastAsia="ru-RU"/>
        </w:rPr>
        <w:t xml:space="preserve"> в Реестре </w:t>
      </w:r>
      <w:r w:rsidR="0020374D" w:rsidRPr="00302F4E">
        <w:rPr>
          <w:rFonts w:ascii="Arial" w:eastAsia="Times New Roman" w:hAnsi="Arial" w:cs="Arial"/>
          <w:color w:val="000000" w:themeColor="text1"/>
          <w:sz w:val="24"/>
          <w:szCs w:val="24"/>
          <w:lang w:eastAsia="ru-RU"/>
        </w:rPr>
        <w:t>действующих согласований дизайн-проектов размещения информационных вывесок на территории Тяжинского муниципального округа</w:t>
      </w:r>
      <w:r w:rsidRPr="00302F4E">
        <w:rPr>
          <w:rFonts w:ascii="Arial" w:eastAsia="Times New Roman" w:hAnsi="Arial" w:cs="Arial"/>
          <w:color w:val="000000" w:themeColor="text1"/>
          <w:sz w:val="24"/>
          <w:szCs w:val="24"/>
          <w:lang w:eastAsia="ru-RU"/>
        </w:rPr>
        <w:t xml:space="preserve"> (далее – реестр). </w:t>
      </w:r>
    </w:p>
    <w:p w14:paraId="7C535399" w14:textId="6D6B7FF0" w:rsidR="00EE0505" w:rsidRPr="00302F4E" w:rsidRDefault="00EE0505" w:rsidP="00EE0505">
      <w:pPr>
        <w:spacing w:after="0" w:line="240" w:lineRule="auto"/>
        <w:ind w:right="-284" w:firstLine="709"/>
        <w:jc w:val="both"/>
        <w:rPr>
          <w:rFonts w:ascii="Arial" w:eastAsia="Times New Roman" w:hAnsi="Arial" w:cs="Arial"/>
          <w:color w:val="000000" w:themeColor="text1"/>
          <w:sz w:val="24"/>
          <w:szCs w:val="24"/>
          <w:lang w:eastAsia="ru-RU"/>
        </w:rPr>
      </w:pPr>
      <w:r w:rsidRPr="00302F4E">
        <w:rPr>
          <w:rFonts w:ascii="Arial" w:eastAsia="Times New Roman" w:hAnsi="Arial" w:cs="Arial"/>
          <w:color w:val="000000" w:themeColor="text1"/>
          <w:sz w:val="24"/>
          <w:szCs w:val="24"/>
          <w:lang w:eastAsia="ru-RU"/>
        </w:rPr>
        <w:t xml:space="preserve">Реестр размещается в сетевом издании «Официальный сайт администрации Тяжинского муниципального округа» (tyazhin.ru), в разделе «Благоустройство и содержание территории», подразделе «Реестр </w:t>
      </w:r>
      <w:r w:rsidR="0020374D" w:rsidRPr="00302F4E">
        <w:rPr>
          <w:rFonts w:ascii="Arial" w:eastAsia="Times New Roman" w:hAnsi="Arial" w:cs="Arial"/>
          <w:color w:val="000000" w:themeColor="text1"/>
          <w:sz w:val="24"/>
          <w:szCs w:val="24"/>
          <w:lang w:eastAsia="ru-RU"/>
        </w:rPr>
        <w:t>действующих согласований дизайн-проектов размещения информационных вывесок на территории Тяжинского муниципального округа</w:t>
      </w:r>
      <w:r w:rsidRPr="00302F4E">
        <w:rPr>
          <w:rFonts w:ascii="Arial" w:eastAsia="Times New Roman" w:hAnsi="Arial" w:cs="Arial"/>
          <w:color w:val="000000" w:themeColor="text1"/>
          <w:sz w:val="24"/>
          <w:szCs w:val="24"/>
          <w:lang w:eastAsia="ru-RU"/>
        </w:rPr>
        <w:t>».</w:t>
      </w:r>
    </w:p>
    <w:p w14:paraId="23BB1E9A" w14:textId="6101B349" w:rsidR="00EE0505" w:rsidRPr="00302F4E" w:rsidRDefault="00EE0505" w:rsidP="00EE0505">
      <w:pPr>
        <w:spacing w:after="0" w:line="240" w:lineRule="auto"/>
        <w:ind w:right="-284" w:firstLine="709"/>
        <w:jc w:val="both"/>
        <w:rPr>
          <w:rFonts w:ascii="Arial" w:eastAsia="Times New Roman" w:hAnsi="Arial" w:cs="Arial"/>
          <w:color w:val="000000" w:themeColor="text1"/>
          <w:sz w:val="24"/>
          <w:szCs w:val="24"/>
          <w:lang w:eastAsia="ru-RU"/>
        </w:rPr>
      </w:pPr>
      <w:r w:rsidRPr="00302F4E">
        <w:rPr>
          <w:rFonts w:ascii="Arial" w:eastAsia="Times New Roman" w:hAnsi="Arial" w:cs="Arial"/>
          <w:color w:val="000000" w:themeColor="text1"/>
          <w:sz w:val="24"/>
          <w:szCs w:val="24"/>
          <w:lang w:eastAsia="ru-RU"/>
        </w:rPr>
        <w:t xml:space="preserve">В случае выдачи </w:t>
      </w:r>
      <w:r w:rsidR="004C4B19" w:rsidRPr="00302F4E">
        <w:rPr>
          <w:rFonts w:ascii="Arial" w:eastAsia="Times New Roman" w:hAnsi="Arial" w:cs="Arial"/>
          <w:color w:val="000000" w:themeColor="text1"/>
          <w:sz w:val="24"/>
          <w:szCs w:val="24"/>
          <w:lang w:eastAsia="ru-RU"/>
        </w:rPr>
        <w:t>уполномоченным органом местного самоуправления</w:t>
      </w:r>
      <w:r w:rsidRPr="00302F4E">
        <w:rPr>
          <w:rFonts w:ascii="Arial" w:eastAsia="Times New Roman" w:hAnsi="Arial" w:cs="Arial"/>
          <w:color w:val="000000" w:themeColor="text1"/>
          <w:sz w:val="24"/>
          <w:szCs w:val="24"/>
          <w:lang w:eastAsia="ru-RU"/>
        </w:rPr>
        <w:t xml:space="preserve"> </w:t>
      </w:r>
      <w:r w:rsidR="0020374D" w:rsidRPr="00302F4E">
        <w:rPr>
          <w:rFonts w:ascii="Arial" w:eastAsia="Times New Roman" w:hAnsi="Arial" w:cs="Arial"/>
          <w:color w:val="000000" w:themeColor="text1"/>
          <w:sz w:val="24"/>
          <w:szCs w:val="24"/>
          <w:lang w:eastAsia="ru-RU"/>
        </w:rPr>
        <w:t>уведомления о согласовании дизайн-проекта размещения информационной вывески</w:t>
      </w:r>
      <w:r w:rsidRPr="00302F4E">
        <w:rPr>
          <w:rFonts w:ascii="Arial" w:eastAsia="Times New Roman" w:hAnsi="Arial" w:cs="Arial"/>
          <w:color w:val="000000" w:themeColor="text1"/>
          <w:sz w:val="24"/>
          <w:szCs w:val="24"/>
          <w:lang w:eastAsia="ru-RU"/>
        </w:rPr>
        <w:t xml:space="preserve">, сведения о </w:t>
      </w:r>
      <w:r w:rsidR="0020374D" w:rsidRPr="00302F4E">
        <w:rPr>
          <w:rFonts w:ascii="Arial" w:eastAsia="Times New Roman" w:hAnsi="Arial" w:cs="Arial"/>
          <w:color w:val="000000" w:themeColor="text1"/>
          <w:sz w:val="24"/>
          <w:szCs w:val="24"/>
          <w:lang w:eastAsia="ru-RU"/>
        </w:rPr>
        <w:t>таком согласовании</w:t>
      </w:r>
      <w:r w:rsidRPr="00302F4E">
        <w:rPr>
          <w:rFonts w:ascii="Arial" w:eastAsia="Times New Roman" w:hAnsi="Arial" w:cs="Arial"/>
          <w:color w:val="000000" w:themeColor="text1"/>
          <w:sz w:val="24"/>
          <w:szCs w:val="24"/>
          <w:lang w:eastAsia="ru-RU"/>
        </w:rPr>
        <w:t xml:space="preserve"> должны быть внесены в реестр </w:t>
      </w:r>
      <w:r w:rsidR="004C4B19" w:rsidRPr="00302F4E">
        <w:rPr>
          <w:rFonts w:ascii="Arial" w:eastAsia="Times New Roman" w:hAnsi="Arial" w:cs="Arial"/>
          <w:color w:val="000000" w:themeColor="text1"/>
          <w:sz w:val="24"/>
          <w:szCs w:val="24"/>
          <w:lang w:eastAsia="ru-RU"/>
        </w:rPr>
        <w:t>данным</w:t>
      </w:r>
      <w:r w:rsidRPr="00302F4E">
        <w:rPr>
          <w:rFonts w:ascii="Arial" w:eastAsia="Times New Roman" w:hAnsi="Arial" w:cs="Arial"/>
          <w:color w:val="000000" w:themeColor="text1"/>
          <w:sz w:val="24"/>
          <w:szCs w:val="24"/>
          <w:lang w:eastAsia="ru-RU"/>
        </w:rPr>
        <w:t xml:space="preserve"> </w:t>
      </w:r>
      <w:r w:rsidR="004C4B19" w:rsidRPr="00302F4E">
        <w:rPr>
          <w:rFonts w:ascii="Arial" w:eastAsia="Times New Roman" w:hAnsi="Arial" w:cs="Arial"/>
          <w:color w:val="000000" w:themeColor="text1"/>
          <w:sz w:val="24"/>
          <w:szCs w:val="24"/>
          <w:lang w:eastAsia="ru-RU"/>
        </w:rPr>
        <w:t>уполномоченным органом местного самоуправления</w:t>
      </w:r>
      <w:r w:rsidRPr="00302F4E">
        <w:rPr>
          <w:rFonts w:ascii="Arial" w:eastAsia="Times New Roman" w:hAnsi="Arial" w:cs="Arial"/>
          <w:color w:val="000000" w:themeColor="text1"/>
          <w:sz w:val="24"/>
          <w:szCs w:val="24"/>
          <w:lang w:eastAsia="ru-RU"/>
        </w:rPr>
        <w:t xml:space="preserve"> не позднее </w:t>
      </w:r>
      <w:r w:rsidR="0020374D" w:rsidRPr="00302F4E">
        <w:rPr>
          <w:rFonts w:ascii="Arial" w:eastAsia="Times New Roman" w:hAnsi="Arial" w:cs="Arial"/>
          <w:color w:val="000000" w:themeColor="text1"/>
          <w:sz w:val="24"/>
          <w:szCs w:val="24"/>
          <w:lang w:eastAsia="ru-RU"/>
        </w:rPr>
        <w:t>5 (пяти)</w:t>
      </w:r>
      <w:r w:rsidRPr="00302F4E">
        <w:rPr>
          <w:rFonts w:ascii="Arial" w:eastAsia="Times New Roman" w:hAnsi="Arial" w:cs="Arial"/>
          <w:color w:val="000000" w:themeColor="text1"/>
          <w:sz w:val="24"/>
          <w:szCs w:val="24"/>
          <w:lang w:eastAsia="ru-RU"/>
        </w:rPr>
        <w:t xml:space="preserve"> рабочих дней с даты выдачи </w:t>
      </w:r>
      <w:r w:rsidR="0020374D" w:rsidRPr="00302F4E">
        <w:rPr>
          <w:rFonts w:ascii="Arial" w:eastAsia="Times New Roman" w:hAnsi="Arial" w:cs="Arial"/>
          <w:color w:val="000000" w:themeColor="text1"/>
          <w:sz w:val="24"/>
          <w:szCs w:val="24"/>
          <w:lang w:eastAsia="ru-RU"/>
        </w:rPr>
        <w:t>уведомления</w:t>
      </w:r>
      <w:r w:rsidRPr="00302F4E">
        <w:rPr>
          <w:rFonts w:ascii="Arial" w:eastAsia="Times New Roman" w:hAnsi="Arial" w:cs="Arial"/>
          <w:color w:val="000000" w:themeColor="text1"/>
          <w:sz w:val="24"/>
          <w:szCs w:val="24"/>
          <w:lang w:eastAsia="ru-RU"/>
        </w:rPr>
        <w:t>.</w:t>
      </w:r>
    </w:p>
    <w:p w14:paraId="5C91C3E6" w14:textId="62C6F929" w:rsidR="00EE0505" w:rsidRPr="00302F4E" w:rsidRDefault="00EE0505" w:rsidP="00EE0505">
      <w:pPr>
        <w:spacing w:after="0" w:line="240" w:lineRule="auto"/>
        <w:ind w:right="-284" w:firstLine="709"/>
        <w:jc w:val="both"/>
        <w:rPr>
          <w:rFonts w:ascii="Arial" w:eastAsia="Times New Roman" w:hAnsi="Arial" w:cs="Arial"/>
          <w:color w:val="000000" w:themeColor="text1"/>
          <w:sz w:val="24"/>
          <w:szCs w:val="24"/>
          <w:lang w:eastAsia="ru-RU"/>
        </w:rPr>
      </w:pPr>
      <w:r w:rsidRPr="00302F4E">
        <w:rPr>
          <w:rFonts w:ascii="Arial" w:eastAsia="Times New Roman" w:hAnsi="Arial" w:cs="Arial"/>
          <w:color w:val="000000" w:themeColor="text1"/>
          <w:sz w:val="24"/>
          <w:szCs w:val="24"/>
          <w:lang w:eastAsia="ru-RU"/>
        </w:rPr>
        <w:t>В случае</w:t>
      </w:r>
      <w:r w:rsidR="0020374D" w:rsidRPr="00302F4E">
        <w:rPr>
          <w:rFonts w:ascii="Arial" w:eastAsia="Times New Roman" w:hAnsi="Arial" w:cs="Arial"/>
          <w:color w:val="000000" w:themeColor="text1"/>
          <w:sz w:val="24"/>
          <w:szCs w:val="24"/>
          <w:lang w:eastAsia="ru-RU"/>
        </w:rPr>
        <w:t xml:space="preserve"> истечения срока действия </w:t>
      </w:r>
      <w:bookmarkStart w:id="110" w:name="_Hlk223455950"/>
      <w:r w:rsidR="0020374D" w:rsidRPr="00302F4E">
        <w:rPr>
          <w:rFonts w:ascii="Arial" w:eastAsia="Times New Roman" w:hAnsi="Arial" w:cs="Arial"/>
          <w:color w:val="000000" w:themeColor="text1"/>
          <w:sz w:val="24"/>
          <w:szCs w:val="24"/>
          <w:lang w:eastAsia="ru-RU"/>
        </w:rPr>
        <w:t>согласования дизайн-проекта</w:t>
      </w:r>
      <w:bookmarkEnd w:id="110"/>
      <w:r w:rsidR="0020374D" w:rsidRPr="00302F4E">
        <w:rPr>
          <w:rFonts w:ascii="Arial" w:eastAsia="Times New Roman" w:hAnsi="Arial" w:cs="Arial"/>
          <w:color w:val="000000" w:themeColor="text1"/>
          <w:sz w:val="24"/>
          <w:szCs w:val="24"/>
          <w:lang w:eastAsia="ru-RU"/>
        </w:rPr>
        <w:t xml:space="preserve"> размещения информационной вывески</w:t>
      </w:r>
      <w:r w:rsidRPr="00302F4E">
        <w:rPr>
          <w:rFonts w:ascii="Arial" w:eastAsia="Times New Roman" w:hAnsi="Arial" w:cs="Arial"/>
          <w:color w:val="000000" w:themeColor="text1"/>
          <w:sz w:val="24"/>
          <w:szCs w:val="24"/>
          <w:lang w:eastAsia="ru-RU"/>
        </w:rPr>
        <w:t xml:space="preserve">, сведения о </w:t>
      </w:r>
      <w:r w:rsidR="0020374D" w:rsidRPr="00302F4E">
        <w:rPr>
          <w:rFonts w:ascii="Arial" w:eastAsia="Times New Roman" w:hAnsi="Arial" w:cs="Arial"/>
          <w:color w:val="000000" w:themeColor="text1"/>
          <w:sz w:val="24"/>
          <w:szCs w:val="24"/>
          <w:lang w:eastAsia="ru-RU"/>
        </w:rPr>
        <w:t>данном согласовании</w:t>
      </w:r>
      <w:r w:rsidRPr="00302F4E">
        <w:rPr>
          <w:rFonts w:ascii="Arial" w:eastAsia="Times New Roman" w:hAnsi="Arial" w:cs="Arial"/>
          <w:color w:val="000000" w:themeColor="text1"/>
          <w:sz w:val="24"/>
          <w:szCs w:val="24"/>
          <w:lang w:eastAsia="ru-RU"/>
        </w:rPr>
        <w:t xml:space="preserve"> должны быть </w:t>
      </w:r>
      <w:r w:rsidR="0020374D" w:rsidRPr="00302F4E">
        <w:rPr>
          <w:rFonts w:ascii="Arial" w:eastAsia="Times New Roman" w:hAnsi="Arial" w:cs="Arial"/>
          <w:color w:val="000000" w:themeColor="text1"/>
          <w:sz w:val="24"/>
          <w:szCs w:val="24"/>
          <w:lang w:eastAsia="ru-RU"/>
        </w:rPr>
        <w:t>удалены</w:t>
      </w:r>
      <w:r w:rsidRPr="00302F4E">
        <w:rPr>
          <w:rFonts w:ascii="Arial" w:eastAsia="Times New Roman" w:hAnsi="Arial" w:cs="Arial"/>
          <w:color w:val="000000" w:themeColor="text1"/>
          <w:sz w:val="24"/>
          <w:szCs w:val="24"/>
          <w:lang w:eastAsia="ru-RU"/>
        </w:rPr>
        <w:t xml:space="preserve"> </w:t>
      </w:r>
      <w:r w:rsidR="0020374D" w:rsidRPr="00302F4E">
        <w:rPr>
          <w:rFonts w:ascii="Arial" w:eastAsia="Times New Roman" w:hAnsi="Arial" w:cs="Arial"/>
          <w:color w:val="000000" w:themeColor="text1"/>
          <w:sz w:val="24"/>
          <w:szCs w:val="24"/>
          <w:lang w:eastAsia="ru-RU"/>
        </w:rPr>
        <w:t>из</w:t>
      </w:r>
      <w:r w:rsidRPr="00302F4E">
        <w:rPr>
          <w:rFonts w:ascii="Arial" w:eastAsia="Times New Roman" w:hAnsi="Arial" w:cs="Arial"/>
          <w:color w:val="000000" w:themeColor="text1"/>
          <w:sz w:val="24"/>
          <w:szCs w:val="24"/>
          <w:lang w:eastAsia="ru-RU"/>
        </w:rPr>
        <w:t xml:space="preserve"> реестр</w:t>
      </w:r>
      <w:r w:rsidR="0020374D" w:rsidRPr="00302F4E">
        <w:rPr>
          <w:rFonts w:ascii="Arial" w:eastAsia="Times New Roman" w:hAnsi="Arial" w:cs="Arial"/>
          <w:color w:val="000000" w:themeColor="text1"/>
          <w:sz w:val="24"/>
          <w:szCs w:val="24"/>
          <w:lang w:eastAsia="ru-RU"/>
        </w:rPr>
        <w:t>а</w:t>
      </w:r>
      <w:r w:rsidRPr="00302F4E">
        <w:rPr>
          <w:rFonts w:ascii="Arial" w:eastAsia="Times New Roman" w:hAnsi="Arial" w:cs="Arial"/>
          <w:color w:val="000000" w:themeColor="text1"/>
          <w:sz w:val="24"/>
          <w:szCs w:val="24"/>
          <w:lang w:eastAsia="ru-RU"/>
        </w:rPr>
        <w:t xml:space="preserve"> уполномоченным </w:t>
      </w:r>
      <w:r w:rsidR="004C4B19" w:rsidRPr="00302F4E">
        <w:rPr>
          <w:rFonts w:ascii="Arial" w:eastAsia="Times New Roman" w:hAnsi="Arial" w:cs="Arial"/>
          <w:color w:val="000000" w:themeColor="text1"/>
          <w:sz w:val="24"/>
          <w:szCs w:val="24"/>
          <w:lang w:eastAsia="ru-RU"/>
        </w:rPr>
        <w:t>органом местного самоуправления</w:t>
      </w:r>
      <w:r w:rsidRPr="00302F4E">
        <w:rPr>
          <w:rFonts w:ascii="Arial" w:eastAsia="Times New Roman" w:hAnsi="Arial" w:cs="Arial"/>
          <w:color w:val="000000" w:themeColor="text1"/>
          <w:sz w:val="24"/>
          <w:szCs w:val="24"/>
          <w:lang w:eastAsia="ru-RU"/>
        </w:rPr>
        <w:t xml:space="preserve"> не позднее </w:t>
      </w:r>
      <w:r w:rsidR="0020374D" w:rsidRPr="00302F4E">
        <w:rPr>
          <w:rFonts w:ascii="Arial" w:eastAsia="Times New Roman" w:hAnsi="Arial" w:cs="Arial"/>
          <w:color w:val="000000" w:themeColor="text1"/>
          <w:sz w:val="24"/>
          <w:szCs w:val="24"/>
          <w:lang w:eastAsia="ru-RU"/>
        </w:rPr>
        <w:t>5 (пяти)</w:t>
      </w:r>
      <w:r w:rsidRPr="00302F4E">
        <w:rPr>
          <w:rFonts w:ascii="Arial" w:eastAsia="Times New Roman" w:hAnsi="Arial" w:cs="Arial"/>
          <w:color w:val="000000" w:themeColor="text1"/>
          <w:sz w:val="24"/>
          <w:szCs w:val="24"/>
          <w:lang w:eastAsia="ru-RU"/>
        </w:rPr>
        <w:t xml:space="preserve"> рабочих дней с даты </w:t>
      </w:r>
      <w:r w:rsidR="0020374D" w:rsidRPr="00302F4E">
        <w:rPr>
          <w:rFonts w:ascii="Arial" w:eastAsia="Times New Roman" w:hAnsi="Arial" w:cs="Arial"/>
          <w:color w:val="000000" w:themeColor="text1"/>
          <w:sz w:val="24"/>
          <w:szCs w:val="24"/>
          <w:lang w:eastAsia="ru-RU"/>
        </w:rPr>
        <w:t>истечения срока действия</w:t>
      </w:r>
      <w:r w:rsidRPr="00302F4E">
        <w:rPr>
          <w:rFonts w:ascii="Arial" w:eastAsia="Times New Roman" w:hAnsi="Arial" w:cs="Arial"/>
          <w:color w:val="000000" w:themeColor="text1"/>
          <w:sz w:val="24"/>
          <w:szCs w:val="24"/>
          <w:lang w:eastAsia="ru-RU"/>
        </w:rPr>
        <w:t xml:space="preserve"> данного </w:t>
      </w:r>
      <w:r w:rsidR="0020374D" w:rsidRPr="00302F4E">
        <w:rPr>
          <w:rFonts w:ascii="Arial" w:eastAsia="Times New Roman" w:hAnsi="Arial" w:cs="Arial"/>
          <w:color w:val="000000" w:themeColor="text1"/>
          <w:sz w:val="24"/>
          <w:szCs w:val="24"/>
          <w:lang w:eastAsia="ru-RU"/>
        </w:rPr>
        <w:t>согласования</w:t>
      </w:r>
      <w:r w:rsidRPr="00302F4E">
        <w:rPr>
          <w:rFonts w:ascii="Arial" w:eastAsia="Times New Roman" w:hAnsi="Arial" w:cs="Arial"/>
          <w:color w:val="000000" w:themeColor="text1"/>
          <w:sz w:val="24"/>
          <w:szCs w:val="24"/>
          <w:lang w:eastAsia="ru-RU"/>
        </w:rPr>
        <w:t>.</w:t>
      </w:r>
    </w:p>
    <w:p w14:paraId="12083BEA" w14:textId="7E3C494B" w:rsidR="00EE0505" w:rsidRPr="00302F4E" w:rsidRDefault="00EE0505" w:rsidP="00EE0505">
      <w:pPr>
        <w:spacing w:after="0" w:line="240" w:lineRule="auto"/>
        <w:ind w:right="-284" w:firstLine="709"/>
        <w:jc w:val="both"/>
        <w:rPr>
          <w:rFonts w:ascii="Arial" w:eastAsia="Times New Roman" w:hAnsi="Arial" w:cs="Arial"/>
          <w:color w:val="000000" w:themeColor="text1"/>
          <w:sz w:val="24"/>
          <w:szCs w:val="24"/>
          <w:lang w:eastAsia="ru-RU"/>
        </w:rPr>
      </w:pPr>
      <w:r w:rsidRPr="00302F4E">
        <w:rPr>
          <w:rFonts w:ascii="Arial" w:eastAsia="Times New Roman" w:hAnsi="Arial" w:cs="Arial"/>
          <w:color w:val="000000" w:themeColor="text1"/>
          <w:sz w:val="24"/>
          <w:szCs w:val="24"/>
          <w:lang w:eastAsia="ru-RU"/>
        </w:rPr>
        <w:t xml:space="preserve">Сведения о </w:t>
      </w:r>
      <w:r w:rsidR="0020374D" w:rsidRPr="00302F4E">
        <w:rPr>
          <w:rFonts w:ascii="Arial" w:eastAsia="Times New Roman" w:hAnsi="Arial" w:cs="Arial"/>
          <w:color w:val="000000" w:themeColor="text1"/>
          <w:sz w:val="24"/>
          <w:szCs w:val="24"/>
          <w:lang w:eastAsia="ru-RU"/>
        </w:rPr>
        <w:t>информационных вывесках</w:t>
      </w:r>
      <w:r w:rsidRPr="00302F4E">
        <w:rPr>
          <w:rFonts w:ascii="Arial" w:eastAsia="Times New Roman" w:hAnsi="Arial" w:cs="Arial"/>
          <w:color w:val="000000" w:themeColor="text1"/>
          <w:sz w:val="24"/>
          <w:szCs w:val="24"/>
          <w:lang w:eastAsia="ru-RU"/>
        </w:rPr>
        <w:t>, в т.ч о их сроках действия</w:t>
      </w:r>
      <w:r w:rsidR="0020374D" w:rsidRPr="00302F4E">
        <w:rPr>
          <w:color w:val="000000" w:themeColor="text1"/>
        </w:rPr>
        <w:t xml:space="preserve"> </w:t>
      </w:r>
      <w:r w:rsidR="0020374D" w:rsidRPr="00302F4E">
        <w:rPr>
          <w:rFonts w:ascii="Arial" w:eastAsia="Times New Roman" w:hAnsi="Arial" w:cs="Arial"/>
          <w:color w:val="000000" w:themeColor="text1"/>
          <w:sz w:val="24"/>
          <w:szCs w:val="24"/>
          <w:lang w:eastAsia="ru-RU"/>
        </w:rPr>
        <w:t xml:space="preserve">согласования дизайн-проектов </w:t>
      </w:r>
      <w:r w:rsidRPr="00302F4E">
        <w:rPr>
          <w:rFonts w:ascii="Arial" w:eastAsia="Times New Roman" w:hAnsi="Arial" w:cs="Arial"/>
          <w:color w:val="000000" w:themeColor="text1"/>
          <w:sz w:val="24"/>
          <w:szCs w:val="24"/>
          <w:lang w:eastAsia="ru-RU"/>
        </w:rPr>
        <w:t xml:space="preserve">должны быть актуализированы уполномоченным </w:t>
      </w:r>
      <w:r w:rsidR="004C4B19" w:rsidRPr="00302F4E">
        <w:rPr>
          <w:rFonts w:ascii="Arial" w:eastAsia="Times New Roman" w:hAnsi="Arial" w:cs="Arial"/>
          <w:color w:val="000000" w:themeColor="text1"/>
          <w:sz w:val="24"/>
          <w:szCs w:val="24"/>
          <w:lang w:eastAsia="ru-RU"/>
        </w:rPr>
        <w:t>органом местного самоуправления</w:t>
      </w:r>
      <w:r w:rsidRPr="00302F4E">
        <w:rPr>
          <w:rFonts w:ascii="Arial" w:eastAsia="Times New Roman" w:hAnsi="Arial" w:cs="Arial"/>
          <w:color w:val="000000" w:themeColor="text1"/>
          <w:sz w:val="24"/>
          <w:szCs w:val="24"/>
          <w:lang w:eastAsia="ru-RU"/>
        </w:rPr>
        <w:t xml:space="preserve"> не реже 1 раза в месяц.</w:t>
      </w:r>
    </w:p>
    <w:p w14:paraId="7DD3D9E8" w14:textId="77777777" w:rsidR="000016E1" w:rsidRPr="00302F4E" w:rsidRDefault="000016E1" w:rsidP="000016E1">
      <w:pPr>
        <w:spacing w:after="0" w:line="240" w:lineRule="auto"/>
        <w:ind w:right="-284" w:firstLine="709"/>
        <w:jc w:val="both"/>
        <w:rPr>
          <w:rFonts w:ascii="Arial" w:eastAsia="Times New Roman" w:hAnsi="Arial" w:cs="Arial"/>
          <w:sz w:val="24"/>
          <w:szCs w:val="24"/>
          <w:lang w:eastAsia="ru-RU"/>
        </w:rPr>
      </w:pPr>
    </w:p>
    <w:p w14:paraId="0B65AB05" w14:textId="696ED540" w:rsidR="00F4708D" w:rsidRPr="00302F4E" w:rsidRDefault="000016E1" w:rsidP="00F4708D">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 xml:space="preserve">.5. </w:t>
      </w:r>
      <w:r w:rsidR="00AF277D" w:rsidRPr="00302F4E">
        <w:rPr>
          <w:rFonts w:ascii="Arial" w:eastAsia="Times New Roman" w:hAnsi="Arial" w:cs="Arial"/>
          <w:sz w:val="24"/>
          <w:szCs w:val="24"/>
          <w:lang w:eastAsia="ru-RU"/>
        </w:rPr>
        <w:t>В случае установления (подтверждения) несоответствия (нарушения) настоящих правил</w:t>
      </w:r>
      <w:r w:rsidR="000C5FA3" w:rsidRPr="00302F4E">
        <w:rPr>
          <w:rFonts w:ascii="Arial" w:eastAsia="Times New Roman" w:hAnsi="Arial" w:cs="Arial"/>
          <w:sz w:val="24"/>
          <w:szCs w:val="24"/>
          <w:lang w:eastAsia="ru-RU"/>
        </w:rPr>
        <w:t xml:space="preserve"> </w:t>
      </w:r>
      <w:bookmarkStart w:id="111" w:name="_Hlk223706963"/>
      <w:r w:rsidR="00B05EC6" w:rsidRPr="00302F4E">
        <w:rPr>
          <w:rFonts w:ascii="Arial" w:eastAsia="Times New Roman" w:hAnsi="Arial" w:cs="Arial"/>
          <w:sz w:val="24"/>
          <w:szCs w:val="24"/>
          <w:lang w:eastAsia="ru-RU"/>
        </w:rPr>
        <w:t>правообладателю объекта, на котором размещена данная информационная вывеска</w:t>
      </w:r>
      <w:bookmarkEnd w:id="111"/>
      <w:r w:rsidR="00B05EC6" w:rsidRPr="00302F4E">
        <w:rPr>
          <w:rFonts w:ascii="Arial" w:eastAsia="Times New Roman" w:hAnsi="Arial" w:cs="Arial"/>
          <w:sz w:val="24"/>
          <w:szCs w:val="24"/>
          <w:lang w:eastAsia="ru-RU"/>
        </w:rPr>
        <w:t xml:space="preserve">, </w:t>
      </w:r>
      <w:r w:rsidR="000C5FA3" w:rsidRPr="00302F4E">
        <w:rPr>
          <w:rFonts w:ascii="Arial" w:eastAsia="Times New Roman" w:hAnsi="Arial" w:cs="Arial"/>
          <w:sz w:val="24"/>
          <w:szCs w:val="24"/>
          <w:lang w:eastAsia="ru-RU"/>
        </w:rPr>
        <w:t xml:space="preserve">уполномоченным </w:t>
      </w:r>
      <w:r w:rsidR="0026257A" w:rsidRPr="00302F4E">
        <w:rPr>
          <w:rFonts w:ascii="Arial" w:eastAsia="Times New Roman" w:hAnsi="Arial" w:cs="Arial"/>
          <w:sz w:val="24"/>
          <w:szCs w:val="24"/>
          <w:lang w:eastAsia="ru-RU"/>
        </w:rPr>
        <w:t>лицом</w:t>
      </w:r>
      <w:r w:rsidR="000C5FA3" w:rsidRPr="00302F4E">
        <w:rPr>
          <w:rFonts w:ascii="Arial" w:eastAsia="Times New Roman" w:hAnsi="Arial" w:cs="Arial"/>
          <w:sz w:val="24"/>
          <w:szCs w:val="24"/>
          <w:lang w:eastAsia="ru-RU"/>
        </w:rPr>
        <w:t>, указанным в п. 1</w:t>
      </w:r>
      <w:r w:rsidR="00F56AEA" w:rsidRPr="00302F4E">
        <w:rPr>
          <w:rFonts w:ascii="Arial" w:eastAsia="Times New Roman" w:hAnsi="Arial" w:cs="Arial"/>
          <w:sz w:val="24"/>
          <w:szCs w:val="24"/>
          <w:lang w:eastAsia="ru-RU"/>
        </w:rPr>
        <w:t>5</w:t>
      </w:r>
      <w:r w:rsidR="000C5FA3" w:rsidRPr="00302F4E">
        <w:rPr>
          <w:rFonts w:ascii="Arial" w:eastAsia="Times New Roman" w:hAnsi="Arial" w:cs="Arial"/>
          <w:sz w:val="24"/>
          <w:szCs w:val="24"/>
          <w:lang w:eastAsia="ru-RU"/>
        </w:rPr>
        <w:t>.1</w:t>
      </w:r>
      <w:r w:rsidR="00B36872" w:rsidRPr="00302F4E">
        <w:rPr>
          <w:rFonts w:ascii="Arial" w:eastAsia="Times New Roman" w:hAnsi="Arial" w:cs="Arial"/>
          <w:sz w:val="24"/>
          <w:szCs w:val="24"/>
          <w:lang w:eastAsia="ru-RU"/>
        </w:rPr>
        <w:t xml:space="preserve"> </w:t>
      </w:r>
      <w:r w:rsidR="000C5FA3" w:rsidRPr="00302F4E">
        <w:rPr>
          <w:rFonts w:ascii="Arial" w:eastAsia="Times New Roman" w:hAnsi="Arial" w:cs="Arial"/>
          <w:sz w:val="24"/>
          <w:szCs w:val="24"/>
          <w:lang w:eastAsia="ru-RU"/>
        </w:rPr>
        <w:t>настоящих правил, выдается предписание о</w:t>
      </w:r>
      <w:r w:rsidR="00F4708D" w:rsidRPr="00302F4E">
        <w:rPr>
          <w:rFonts w:ascii="Arial" w:eastAsia="Times New Roman" w:hAnsi="Arial" w:cs="Arial"/>
          <w:sz w:val="24"/>
          <w:szCs w:val="24"/>
          <w:lang w:eastAsia="ru-RU"/>
        </w:rPr>
        <w:t>:</w:t>
      </w:r>
    </w:p>
    <w:p w14:paraId="2C1CB3BE" w14:textId="3AA386E8" w:rsidR="00F4708D" w:rsidRPr="00302F4E" w:rsidRDefault="00F4708D" w:rsidP="00F4708D">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необходимости извещения</w:t>
      </w:r>
      <w:r w:rsidRPr="00302F4E">
        <w:t xml:space="preserve"> </w:t>
      </w:r>
      <w:r w:rsidRPr="00302F4E">
        <w:rPr>
          <w:rFonts w:ascii="Arial" w:eastAsia="Times New Roman" w:hAnsi="Arial" w:cs="Arial"/>
          <w:sz w:val="24"/>
          <w:szCs w:val="24"/>
          <w:lang w:eastAsia="ru-RU"/>
        </w:rPr>
        <w:t>правообладателем объекта, на котором размещена данная информационная вывеска</w:t>
      </w:r>
      <w:r w:rsidR="001656F5" w:rsidRPr="00302F4E">
        <w:rPr>
          <w:rFonts w:ascii="Arial" w:eastAsia="Times New Roman" w:hAnsi="Arial" w:cs="Arial"/>
          <w:sz w:val="24"/>
          <w:szCs w:val="24"/>
          <w:lang w:eastAsia="ru-RU"/>
        </w:rPr>
        <w:t>,</w:t>
      </w:r>
      <w:r w:rsidRPr="00302F4E">
        <w:rPr>
          <w:rFonts w:ascii="Arial" w:eastAsia="Times New Roman" w:hAnsi="Arial" w:cs="Arial"/>
          <w:sz w:val="24"/>
          <w:szCs w:val="24"/>
          <w:lang w:eastAsia="ru-RU"/>
        </w:rPr>
        <w:t xml:space="preserve"> владельца информационной вывески о факте получения данного предписания и необходимости приведения информационной вывески в соответствие с требованиями настоящих правил;</w:t>
      </w:r>
    </w:p>
    <w:p w14:paraId="6697BB68" w14:textId="77777777" w:rsidR="001656F5" w:rsidRPr="00302F4E" w:rsidRDefault="00F4708D" w:rsidP="001656F5">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w:t>
      </w:r>
      <w:r w:rsidR="000C5FA3"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 xml:space="preserve">необходимости </w:t>
      </w:r>
      <w:r w:rsidR="000C5FA3" w:rsidRPr="00302F4E">
        <w:rPr>
          <w:rFonts w:ascii="Arial" w:eastAsia="Times New Roman" w:hAnsi="Arial" w:cs="Arial"/>
          <w:sz w:val="24"/>
          <w:szCs w:val="24"/>
          <w:lang w:eastAsia="ru-RU"/>
        </w:rPr>
        <w:t>приведени</w:t>
      </w:r>
      <w:r w:rsidRPr="00302F4E">
        <w:rPr>
          <w:rFonts w:ascii="Arial" w:eastAsia="Times New Roman" w:hAnsi="Arial" w:cs="Arial"/>
          <w:sz w:val="24"/>
          <w:szCs w:val="24"/>
          <w:lang w:eastAsia="ru-RU"/>
        </w:rPr>
        <w:t>я</w:t>
      </w:r>
      <w:r w:rsidR="000C5FA3" w:rsidRPr="00302F4E">
        <w:rPr>
          <w:rFonts w:ascii="Arial" w:eastAsia="Times New Roman" w:hAnsi="Arial" w:cs="Arial"/>
          <w:sz w:val="24"/>
          <w:szCs w:val="24"/>
          <w:lang w:eastAsia="ru-RU"/>
        </w:rPr>
        <w:t xml:space="preserve"> информационной вывески в соответствие с требованиями настоящих правил в течение 30 (тридцати) календарных дней, либо осуществлении демонтажа информационной вывески в добровольном порядке в течение 30 (тридцати) календарных дней, </w:t>
      </w:r>
    </w:p>
    <w:p w14:paraId="0896788B" w14:textId="67F199BB" w:rsidR="001656F5" w:rsidRPr="00302F4E" w:rsidRDefault="001656F5" w:rsidP="001656F5">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последствиях нарушения требований к размещению, содержанию и внешнему виду информационных вывесок, устанавливаемых настоящими правилами, в соответствии с нормами действующего законодательства в части привлечения к административной ответственности;</w:t>
      </w:r>
    </w:p>
    <w:p w14:paraId="29FD7D3F" w14:textId="2220EF26" w:rsidR="000C5FA3" w:rsidRPr="00302F4E" w:rsidRDefault="001656F5" w:rsidP="00DB4A0B">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000C5FA3" w:rsidRPr="00302F4E">
        <w:rPr>
          <w:rFonts w:ascii="Arial" w:eastAsia="Times New Roman" w:hAnsi="Arial" w:cs="Arial"/>
          <w:sz w:val="24"/>
          <w:szCs w:val="24"/>
          <w:lang w:eastAsia="ru-RU"/>
        </w:rPr>
        <w:t>последствия</w:t>
      </w:r>
      <w:r w:rsidRPr="00302F4E">
        <w:rPr>
          <w:rFonts w:ascii="Arial" w:eastAsia="Times New Roman" w:hAnsi="Arial" w:cs="Arial"/>
          <w:sz w:val="24"/>
          <w:szCs w:val="24"/>
          <w:lang w:eastAsia="ru-RU"/>
        </w:rPr>
        <w:t>х</w:t>
      </w:r>
      <w:r w:rsidR="000C5FA3" w:rsidRPr="00302F4E">
        <w:rPr>
          <w:rFonts w:ascii="Arial" w:eastAsia="Times New Roman" w:hAnsi="Arial" w:cs="Arial"/>
          <w:sz w:val="24"/>
          <w:szCs w:val="24"/>
          <w:lang w:eastAsia="ru-RU"/>
        </w:rPr>
        <w:t xml:space="preserve"> невыполнения</w:t>
      </w:r>
      <w:r w:rsidRPr="00302F4E">
        <w:rPr>
          <w:rFonts w:ascii="Arial" w:eastAsia="Times New Roman" w:hAnsi="Arial" w:cs="Arial"/>
          <w:sz w:val="24"/>
          <w:szCs w:val="24"/>
          <w:lang w:eastAsia="ru-RU"/>
        </w:rPr>
        <w:t xml:space="preserve"> предписания и возможности</w:t>
      </w:r>
      <w:r w:rsidR="000C5FA3" w:rsidRPr="00302F4E">
        <w:rPr>
          <w:rFonts w:ascii="Arial" w:eastAsia="Times New Roman" w:hAnsi="Arial" w:cs="Arial"/>
          <w:sz w:val="24"/>
          <w:szCs w:val="24"/>
          <w:lang w:eastAsia="ru-RU"/>
        </w:rPr>
        <w:t xml:space="preserve"> демонтажа информационной вывески в принудительном порядке</w:t>
      </w:r>
      <w:r w:rsidR="00AF277D" w:rsidRPr="00302F4E">
        <w:rPr>
          <w:rFonts w:ascii="Arial" w:eastAsia="Times New Roman" w:hAnsi="Arial" w:cs="Arial"/>
          <w:sz w:val="24"/>
          <w:szCs w:val="24"/>
          <w:lang w:eastAsia="ru-RU"/>
        </w:rPr>
        <w:t>.</w:t>
      </w:r>
    </w:p>
    <w:p w14:paraId="032417CD" w14:textId="5A2ABBBC" w:rsidR="00DB4A0B" w:rsidRPr="00302F4E" w:rsidRDefault="00AF277D" w:rsidP="00AF277D">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 xml:space="preserve">.6. </w:t>
      </w:r>
      <w:bookmarkStart w:id="112" w:name="_Hlk224046320"/>
      <w:r w:rsidRPr="00302F4E">
        <w:rPr>
          <w:rFonts w:ascii="Arial" w:eastAsia="Times New Roman" w:hAnsi="Arial" w:cs="Arial"/>
          <w:sz w:val="24"/>
          <w:szCs w:val="24"/>
          <w:lang w:eastAsia="ru-RU"/>
        </w:rPr>
        <w:t xml:space="preserve">Предписание о приведении информационной вывески в соответствие с требованиями настоящих правил может быть выдано применительно к информационной вывеске с действующим сроком согласования дизайн-проекта </w:t>
      </w:r>
      <w:r w:rsidRPr="00302F4E">
        <w:rPr>
          <w:rFonts w:ascii="Arial" w:eastAsia="Times New Roman" w:hAnsi="Arial" w:cs="Arial"/>
          <w:sz w:val="24"/>
          <w:szCs w:val="24"/>
          <w:lang w:eastAsia="ru-RU"/>
        </w:rPr>
        <w:lastRenderedPageBreak/>
        <w:t>размещения данной информационной вывески в случае установления (подтверждения) факта нарушения требований, устанавливаемых настоящими правилам после размещения</w:t>
      </w:r>
      <w:r w:rsidR="00C42BBA" w:rsidRPr="00302F4E">
        <w:rPr>
          <w:rFonts w:ascii="Arial" w:eastAsia="Times New Roman" w:hAnsi="Arial" w:cs="Arial"/>
          <w:sz w:val="24"/>
          <w:szCs w:val="24"/>
          <w:lang w:eastAsia="ru-RU"/>
        </w:rPr>
        <w:t>,</w:t>
      </w:r>
      <w:r w:rsidR="00C93FBE" w:rsidRPr="00302F4E">
        <w:rPr>
          <w:rFonts w:ascii="Arial" w:eastAsia="Times New Roman" w:hAnsi="Arial" w:cs="Arial"/>
          <w:sz w:val="24"/>
          <w:szCs w:val="24"/>
          <w:lang w:eastAsia="ru-RU"/>
        </w:rPr>
        <w:t xml:space="preserve"> при</w:t>
      </w:r>
      <w:r w:rsidRPr="00302F4E">
        <w:rPr>
          <w:rFonts w:ascii="Arial" w:eastAsia="Times New Roman" w:hAnsi="Arial" w:cs="Arial"/>
          <w:sz w:val="24"/>
          <w:szCs w:val="24"/>
          <w:lang w:eastAsia="ru-RU"/>
        </w:rPr>
        <w:t xml:space="preserve"> эксплуатации данной информационной вывески.</w:t>
      </w:r>
      <w:bookmarkEnd w:id="112"/>
    </w:p>
    <w:p w14:paraId="1AB1B8F0" w14:textId="6BEC37B9" w:rsidR="00DB4A0B" w:rsidRPr="00302F4E" w:rsidRDefault="001206CB" w:rsidP="00DB4A0B">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.7.</w:t>
      </w:r>
      <w:r w:rsidR="00DB4A0B" w:rsidRPr="00302F4E">
        <w:rPr>
          <w:rFonts w:ascii="Arial" w:eastAsia="Times New Roman" w:hAnsi="Arial" w:cs="Arial"/>
          <w:sz w:val="24"/>
          <w:szCs w:val="24"/>
          <w:lang w:eastAsia="ru-RU"/>
        </w:rPr>
        <w:t xml:space="preserve"> Форма </w:t>
      </w:r>
      <w:r w:rsidR="00B05EC6" w:rsidRPr="00302F4E">
        <w:rPr>
          <w:rFonts w:ascii="Arial" w:eastAsia="Times New Roman" w:hAnsi="Arial" w:cs="Arial"/>
          <w:sz w:val="24"/>
          <w:szCs w:val="24"/>
          <w:lang w:eastAsia="ru-RU"/>
        </w:rPr>
        <w:t xml:space="preserve">предписания о приведении информационной вывески в соответствие с требованиями настоящих правил </w:t>
      </w:r>
      <w:r w:rsidR="00DB4A0B" w:rsidRPr="00302F4E">
        <w:rPr>
          <w:rFonts w:ascii="Arial" w:eastAsia="Times New Roman" w:hAnsi="Arial" w:cs="Arial"/>
          <w:sz w:val="24"/>
          <w:szCs w:val="24"/>
          <w:lang w:eastAsia="ru-RU"/>
        </w:rPr>
        <w:t xml:space="preserve">утверждается </w:t>
      </w:r>
      <w:r w:rsidR="000C5FA3" w:rsidRPr="00302F4E">
        <w:rPr>
          <w:rFonts w:ascii="Arial" w:eastAsia="Times New Roman" w:hAnsi="Arial" w:cs="Arial"/>
          <w:sz w:val="24"/>
          <w:szCs w:val="24"/>
          <w:lang w:eastAsia="ru-RU"/>
        </w:rPr>
        <w:t>распоряжением администрации Тяжинского муниципального округа</w:t>
      </w:r>
      <w:r w:rsidR="00DB4A0B" w:rsidRPr="00302F4E">
        <w:rPr>
          <w:rFonts w:ascii="Arial" w:eastAsia="Times New Roman" w:hAnsi="Arial" w:cs="Arial"/>
          <w:sz w:val="24"/>
          <w:szCs w:val="24"/>
          <w:lang w:eastAsia="ru-RU"/>
        </w:rPr>
        <w:t>.</w:t>
      </w:r>
    </w:p>
    <w:p w14:paraId="156247D5" w14:textId="2A23035A" w:rsidR="00EE15B2" w:rsidRPr="00302F4E" w:rsidRDefault="00B05EC6" w:rsidP="00080D44">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.8. Предписание о приведении информационной вывески в соответствие с требованиями настоящих правил лично под роспись</w:t>
      </w:r>
      <w:r w:rsidR="00EE15B2" w:rsidRPr="00302F4E">
        <w:rPr>
          <w:rFonts w:ascii="Arial" w:eastAsia="Times New Roman" w:hAnsi="Arial" w:cs="Arial"/>
          <w:sz w:val="24"/>
          <w:szCs w:val="24"/>
          <w:lang w:eastAsia="ru-RU"/>
        </w:rPr>
        <w:t xml:space="preserve"> вручается</w:t>
      </w:r>
      <w:r w:rsidRPr="00302F4E">
        <w:rPr>
          <w:rFonts w:ascii="Arial" w:eastAsia="Times New Roman" w:hAnsi="Arial" w:cs="Arial"/>
          <w:sz w:val="24"/>
          <w:szCs w:val="24"/>
          <w:lang w:eastAsia="ru-RU"/>
        </w:rPr>
        <w:t xml:space="preserve"> либо направляется по почте заказным письмом с уведомлением о вручении</w:t>
      </w:r>
      <w:r w:rsidR="00080D44" w:rsidRPr="00302F4E">
        <w:rPr>
          <w:rFonts w:ascii="Arial" w:eastAsia="Times New Roman" w:hAnsi="Arial" w:cs="Arial"/>
          <w:sz w:val="24"/>
          <w:szCs w:val="24"/>
          <w:lang w:eastAsia="ru-RU"/>
        </w:rPr>
        <w:t xml:space="preserve"> </w:t>
      </w:r>
      <w:r w:rsidR="00A97904" w:rsidRPr="00302F4E">
        <w:rPr>
          <w:rFonts w:ascii="Arial" w:eastAsia="Times New Roman" w:hAnsi="Arial" w:cs="Arial"/>
          <w:sz w:val="24"/>
          <w:szCs w:val="24"/>
          <w:lang w:eastAsia="ru-RU"/>
        </w:rPr>
        <w:t>правообладателю объекта, на котором размещена данная информационная вывеска</w:t>
      </w:r>
      <w:r w:rsidR="00F4708D" w:rsidRPr="00302F4E">
        <w:rPr>
          <w:rFonts w:ascii="Arial" w:eastAsia="Times New Roman" w:hAnsi="Arial" w:cs="Arial"/>
          <w:sz w:val="24"/>
          <w:szCs w:val="24"/>
          <w:lang w:eastAsia="ru-RU"/>
        </w:rPr>
        <w:t>.</w:t>
      </w:r>
    </w:p>
    <w:p w14:paraId="70E141AC" w14:textId="032BCBFF" w:rsidR="00B05EC6" w:rsidRPr="00302F4E" w:rsidRDefault="00B05EC6" w:rsidP="00B05EC6">
      <w:pPr>
        <w:spacing w:after="0"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.9. В случае если уведомление о вручении заказного письма вернулось по почте с отметкой о неполучении заказного письма либо место нахождения правообладателя объекта неизвестно (не установлено), предписание о приведении информационной вывески в соответствие с требованиями настоящих правил считается доведенным надлежащим способом с даты опубликования (размещения) скан-копии либо электронной версии данного предписания, подписанной электронной цифровой подписью уполномоченного лица, выдавшего данное предписание, в сетевом издании «Официальный сайт администрации Тяжинского муниципального округа» (tyazhin.ru), в разделе «Благоустройство и содержание территории», подразделе «Выданные предписания и уведомления в сфере благоустройства территории Тяжинского МО».</w:t>
      </w:r>
      <w:r w:rsidR="00A97904" w:rsidRPr="00302F4E">
        <w:rPr>
          <w:rFonts w:ascii="Arial" w:eastAsia="Times New Roman" w:hAnsi="Arial" w:cs="Arial"/>
          <w:sz w:val="24"/>
          <w:szCs w:val="24"/>
          <w:lang w:eastAsia="ru-RU"/>
        </w:rPr>
        <w:t xml:space="preserve"> </w:t>
      </w:r>
    </w:p>
    <w:p w14:paraId="33F527FE" w14:textId="7326ECB2" w:rsidR="00B05EC6" w:rsidRPr="00302F4E" w:rsidRDefault="00B05EC6" w:rsidP="00B05EC6">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Скан-копия либо электронная версия предписания о приведении информационной вывески в соответствие с требованиями настоящих правил, подписанная электронной цифровой подписью уполномоченного лица, выдавшего данное предписание, должна быть размещена в сетевом издании «Официальный сайт администрации Тяжинского муниципального округа» (tyazhin.ru), в разделе «Благоустройство и содержание территории», подразделе «Выданные предписания и уведомления в сфере благоустройства территории Тяжинского МО» в срок не позднее 5 </w:t>
      </w:r>
      <w:r w:rsidR="0084500B" w:rsidRPr="00302F4E">
        <w:rPr>
          <w:rFonts w:ascii="Arial" w:eastAsia="Times New Roman" w:hAnsi="Arial" w:cs="Arial"/>
          <w:sz w:val="24"/>
          <w:szCs w:val="24"/>
          <w:lang w:eastAsia="ru-RU"/>
        </w:rPr>
        <w:t xml:space="preserve">(пяти) </w:t>
      </w:r>
      <w:r w:rsidRPr="00302F4E">
        <w:rPr>
          <w:rFonts w:ascii="Arial" w:eastAsia="Times New Roman" w:hAnsi="Arial" w:cs="Arial"/>
          <w:sz w:val="24"/>
          <w:szCs w:val="24"/>
          <w:lang w:eastAsia="ru-RU"/>
        </w:rPr>
        <w:t>рабочих дней с даты подписания данного предписания.</w:t>
      </w:r>
    </w:p>
    <w:p w14:paraId="100C3391" w14:textId="5159FD0C" w:rsidR="00CD1AFB" w:rsidRPr="00302F4E" w:rsidRDefault="00CD1AFB" w:rsidP="0034328B">
      <w:pPr>
        <w:spacing w:line="240" w:lineRule="auto"/>
        <w:ind w:right="-284" w:firstLine="708"/>
        <w:jc w:val="both"/>
        <w:rPr>
          <w:rFonts w:ascii="Arial" w:eastAsia="Times New Roman" w:hAnsi="Arial" w:cs="Arial"/>
          <w:color w:val="000000" w:themeColor="text1"/>
          <w:sz w:val="24"/>
          <w:szCs w:val="24"/>
          <w:lang w:eastAsia="ru-RU"/>
        </w:rPr>
      </w:pPr>
      <w:r w:rsidRPr="00302F4E">
        <w:rPr>
          <w:rFonts w:ascii="Arial" w:eastAsia="Times New Roman" w:hAnsi="Arial" w:cs="Arial"/>
          <w:color w:val="000000" w:themeColor="text1"/>
          <w:sz w:val="24"/>
          <w:szCs w:val="24"/>
          <w:lang w:eastAsia="ru-RU"/>
        </w:rPr>
        <w:t>1</w:t>
      </w:r>
      <w:r w:rsidR="007D248A" w:rsidRPr="00302F4E">
        <w:rPr>
          <w:rFonts w:ascii="Arial" w:eastAsia="Times New Roman" w:hAnsi="Arial" w:cs="Arial"/>
          <w:color w:val="000000" w:themeColor="text1"/>
          <w:sz w:val="24"/>
          <w:szCs w:val="24"/>
          <w:lang w:eastAsia="ru-RU"/>
        </w:rPr>
        <w:t>5</w:t>
      </w:r>
      <w:r w:rsidRPr="00302F4E">
        <w:rPr>
          <w:rFonts w:ascii="Arial" w:eastAsia="Times New Roman" w:hAnsi="Arial" w:cs="Arial"/>
          <w:color w:val="000000" w:themeColor="text1"/>
          <w:sz w:val="24"/>
          <w:szCs w:val="24"/>
          <w:lang w:eastAsia="ru-RU"/>
        </w:rPr>
        <w:t>.1</w:t>
      </w:r>
      <w:r w:rsidR="0034328B" w:rsidRPr="00302F4E">
        <w:rPr>
          <w:rFonts w:ascii="Arial" w:eastAsia="Times New Roman" w:hAnsi="Arial" w:cs="Arial"/>
          <w:color w:val="000000" w:themeColor="text1"/>
          <w:sz w:val="24"/>
          <w:szCs w:val="24"/>
          <w:lang w:eastAsia="ru-RU"/>
        </w:rPr>
        <w:t>0</w:t>
      </w:r>
      <w:r w:rsidRPr="00302F4E">
        <w:rPr>
          <w:rFonts w:ascii="Arial" w:eastAsia="Times New Roman" w:hAnsi="Arial" w:cs="Arial"/>
          <w:color w:val="000000" w:themeColor="text1"/>
          <w:sz w:val="24"/>
          <w:szCs w:val="24"/>
          <w:lang w:eastAsia="ru-RU"/>
        </w:rPr>
        <w:t>. В случае если информационная вывеска не была демонтирована владельцем информационной вывески либо правообладателем объекта, на котором размещена данная информационная вывеска, в добровольном порядке в установленный предписанием срок</w:t>
      </w:r>
      <w:r w:rsidR="0034328B" w:rsidRPr="00302F4E">
        <w:rPr>
          <w:rFonts w:ascii="Arial" w:eastAsia="Times New Roman" w:hAnsi="Arial" w:cs="Arial"/>
          <w:color w:val="000000" w:themeColor="text1"/>
          <w:sz w:val="24"/>
          <w:szCs w:val="24"/>
          <w:lang w:eastAsia="ru-RU"/>
        </w:rPr>
        <w:t>и, информация о данной информационной вывеске передается</w:t>
      </w:r>
      <w:r w:rsidR="0034328B" w:rsidRPr="00302F4E">
        <w:rPr>
          <w:color w:val="000000" w:themeColor="text1"/>
        </w:rPr>
        <w:t xml:space="preserve"> </w:t>
      </w:r>
      <w:r w:rsidR="0034328B" w:rsidRPr="00302F4E">
        <w:rPr>
          <w:rFonts w:ascii="Arial" w:eastAsia="Times New Roman" w:hAnsi="Arial" w:cs="Arial"/>
          <w:color w:val="000000" w:themeColor="text1"/>
          <w:sz w:val="24"/>
          <w:szCs w:val="24"/>
          <w:lang w:eastAsia="ru-RU"/>
        </w:rPr>
        <w:t>уполномоченным лицом в структурное подразделение администрации Тяжинского муниципального округа, уполномоченное на осуществление муниципального контроля в сфере благоустройства на территории Тяжинского муниципального округа (далее – уполномоченный орган) для принятия дальнейших мер реагирования, предусмотренных настоящими правилами.</w:t>
      </w:r>
    </w:p>
    <w:bookmarkEnd w:id="106"/>
    <w:p w14:paraId="15652EC7" w14:textId="77777777" w:rsidR="008858A5" w:rsidRDefault="008858A5">
      <w:pPr>
        <w:spacing w:after="0" w:line="240" w:lineRule="auto"/>
        <w:ind w:right="-284" w:firstLine="709"/>
        <w:jc w:val="center"/>
        <w:rPr>
          <w:rFonts w:ascii="Arial" w:eastAsia="Times New Roman" w:hAnsi="Arial" w:cs="Arial"/>
          <w:b/>
          <w:color w:val="000000" w:themeColor="text1"/>
          <w:sz w:val="24"/>
          <w:szCs w:val="24"/>
          <w:lang w:eastAsia="ru-RU"/>
        </w:rPr>
      </w:pPr>
    </w:p>
    <w:p w14:paraId="1D70C755" w14:textId="77777777" w:rsidR="008858A5" w:rsidRDefault="008858A5">
      <w:pPr>
        <w:spacing w:after="0" w:line="240" w:lineRule="auto"/>
        <w:ind w:right="-284" w:firstLine="709"/>
        <w:jc w:val="center"/>
        <w:rPr>
          <w:rFonts w:ascii="Arial" w:eastAsia="Times New Roman" w:hAnsi="Arial" w:cs="Arial"/>
          <w:b/>
          <w:color w:val="000000" w:themeColor="text1"/>
          <w:sz w:val="24"/>
          <w:szCs w:val="24"/>
          <w:lang w:eastAsia="ru-RU"/>
        </w:rPr>
      </w:pPr>
    </w:p>
    <w:p w14:paraId="5C747E66" w14:textId="65C04DAD" w:rsidR="003407D0" w:rsidRPr="00302F4E" w:rsidRDefault="00417342">
      <w:pPr>
        <w:spacing w:after="0" w:line="240" w:lineRule="auto"/>
        <w:ind w:right="-284" w:firstLine="709"/>
        <w:jc w:val="center"/>
        <w:rPr>
          <w:rFonts w:ascii="Arial" w:eastAsia="Times New Roman" w:hAnsi="Arial" w:cs="Arial"/>
          <w:b/>
          <w:color w:val="000000" w:themeColor="text1"/>
          <w:sz w:val="24"/>
          <w:szCs w:val="24"/>
          <w:lang w:eastAsia="ru-RU"/>
        </w:rPr>
      </w:pPr>
      <w:r w:rsidRPr="00302F4E">
        <w:rPr>
          <w:rFonts w:ascii="Arial" w:eastAsia="Times New Roman" w:hAnsi="Arial" w:cs="Arial"/>
          <w:b/>
          <w:color w:val="000000" w:themeColor="text1"/>
          <w:sz w:val="24"/>
          <w:szCs w:val="24"/>
          <w:lang w:eastAsia="ru-RU"/>
        </w:rPr>
        <w:t>1</w:t>
      </w:r>
      <w:r w:rsidR="00105DD5" w:rsidRPr="00302F4E">
        <w:rPr>
          <w:rFonts w:ascii="Arial" w:eastAsia="Times New Roman" w:hAnsi="Arial" w:cs="Arial"/>
          <w:b/>
          <w:color w:val="000000" w:themeColor="text1"/>
          <w:sz w:val="24"/>
          <w:szCs w:val="24"/>
          <w:lang w:eastAsia="ru-RU"/>
        </w:rPr>
        <w:t>6</w:t>
      </w:r>
      <w:r w:rsidRPr="00302F4E">
        <w:rPr>
          <w:rFonts w:ascii="Arial" w:eastAsia="Times New Roman" w:hAnsi="Arial" w:cs="Arial"/>
          <w:b/>
          <w:color w:val="000000" w:themeColor="text1"/>
          <w:sz w:val="24"/>
          <w:szCs w:val="24"/>
          <w:lang w:eastAsia="ru-RU"/>
        </w:rPr>
        <w:t xml:space="preserve">. Ответственность за нарушение </w:t>
      </w:r>
      <w:r w:rsidRPr="00302F4E">
        <w:rPr>
          <w:rFonts w:ascii="Arial" w:eastAsia="Times New Roman" w:hAnsi="Arial" w:cs="Arial"/>
          <w:b/>
          <w:color w:val="000000" w:themeColor="text1"/>
          <w:spacing w:val="1"/>
          <w:sz w:val="24"/>
          <w:szCs w:val="24"/>
          <w:lang w:eastAsia="ru-RU"/>
        </w:rPr>
        <w:t>Правил по размещению, формированию внешнего облика и содержанию информационных вывесок на территории Тяжинского муниципального округа</w:t>
      </w:r>
    </w:p>
    <w:p w14:paraId="7C22097C" w14:textId="77777777" w:rsidR="003407D0" w:rsidRPr="00302F4E" w:rsidRDefault="003407D0">
      <w:pPr>
        <w:spacing w:after="0" w:line="240" w:lineRule="auto"/>
        <w:ind w:right="-284" w:firstLine="709"/>
        <w:jc w:val="center"/>
        <w:rPr>
          <w:rFonts w:ascii="Arial" w:eastAsia="Times New Roman" w:hAnsi="Arial" w:cs="Arial"/>
          <w:b/>
          <w:color w:val="FF0000"/>
          <w:sz w:val="24"/>
          <w:szCs w:val="24"/>
          <w:lang w:eastAsia="ru-RU"/>
        </w:rPr>
      </w:pPr>
    </w:p>
    <w:p w14:paraId="7F1FCD30" w14:textId="66E71979" w:rsidR="00CD1AFB" w:rsidRPr="00302F4E" w:rsidRDefault="00C42BBA" w:rsidP="00CD1AFB">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 xml:space="preserve">.1. </w:t>
      </w:r>
      <w:r w:rsidR="00417342" w:rsidRPr="00302F4E">
        <w:rPr>
          <w:rFonts w:ascii="Arial" w:eastAsia="Times New Roman" w:hAnsi="Arial" w:cs="Arial"/>
          <w:sz w:val="24"/>
          <w:szCs w:val="24"/>
          <w:lang w:eastAsia="ru-RU"/>
        </w:rPr>
        <w:t xml:space="preserve">По фактам нарушения настоящих Правил </w:t>
      </w:r>
      <w:r w:rsidR="007F36ED" w:rsidRPr="00302F4E">
        <w:rPr>
          <w:rFonts w:ascii="Arial" w:eastAsia="Times New Roman" w:hAnsi="Arial" w:cs="Arial"/>
          <w:sz w:val="24"/>
          <w:szCs w:val="24"/>
          <w:lang w:eastAsia="ru-RU"/>
        </w:rPr>
        <w:t xml:space="preserve">владельцы информационных вывесок </w:t>
      </w:r>
      <w:r w:rsidR="00897E2A" w:rsidRPr="00302F4E">
        <w:rPr>
          <w:rFonts w:ascii="Arial" w:eastAsia="Times New Roman" w:hAnsi="Arial" w:cs="Arial"/>
          <w:sz w:val="24"/>
          <w:szCs w:val="24"/>
          <w:lang w:eastAsia="ru-RU"/>
        </w:rPr>
        <w:t xml:space="preserve">и правообладатели объектов, на которых размещены данные информационные вывески, </w:t>
      </w:r>
      <w:r w:rsidR="007F36ED" w:rsidRPr="00302F4E">
        <w:rPr>
          <w:rFonts w:ascii="Arial" w:eastAsia="Times New Roman" w:hAnsi="Arial" w:cs="Arial"/>
          <w:sz w:val="24"/>
          <w:szCs w:val="24"/>
          <w:lang w:eastAsia="ru-RU"/>
        </w:rPr>
        <w:t>несут ответственность</w:t>
      </w:r>
      <w:r w:rsidR="00417342" w:rsidRPr="00302F4E">
        <w:rPr>
          <w:rFonts w:ascii="Arial" w:eastAsia="Times New Roman" w:hAnsi="Arial" w:cs="Arial"/>
          <w:sz w:val="24"/>
          <w:szCs w:val="24"/>
          <w:lang w:eastAsia="ru-RU"/>
        </w:rPr>
        <w:t>, предусмотренн</w:t>
      </w:r>
      <w:r w:rsidR="00897E2A" w:rsidRPr="00302F4E">
        <w:rPr>
          <w:rFonts w:ascii="Arial" w:eastAsia="Times New Roman" w:hAnsi="Arial" w:cs="Arial"/>
          <w:sz w:val="24"/>
          <w:szCs w:val="24"/>
          <w:lang w:eastAsia="ru-RU"/>
        </w:rPr>
        <w:t>ую</w:t>
      </w:r>
      <w:r w:rsidR="00417342" w:rsidRPr="00302F4E">
        <w:rPr>
          <w:rFonts w:ascii="Arial" w:eastAsia="Times New Roman" w:hAnsi="Arial" w:cs="Arial"/>
          <w:sz w:val="24"/>
          <w:szCs w:val="24"/>
          <w:lang w:eastAsia="ru-RU"/>
        </w:rPr>
        <w:t xml:space="preserve"> законодательством Российской Федерации и Кемеровской области - Кузбасса</w:t>
      </w:r>
      <w:r w:rsidR="00E5438D" w:rsidRPr="00302F4E">
        <w:rPr>
          <w:rFonts w:ascii="Arial" w:eastAsia="Times New Roman" w:hAnsi="Arial" w:cs="Arial"/>
          <w:sz w:val="24"/>
          <w:szCs w:val="24"/>
          <w:lang w:eastAsia="ru-RU"/>
        </w:rPr>
        <w:t xml:space="preserve">, </w:t>
      </w:r>
      <w:r w:rsidR="00A43AB1" w:rsidRPr="00302F4E">
        <w:rPr>
          <w:rFonts w:ascii="Arial" w:eastAsia="Times New Roman" w:hAnsi="Arial" w:cs="Arial"/>
          <w:sz w:val="24"/>
          <w:szCs w:val="24"/>
          <w:lang w:eastAsia="ru-RU"/>
        </w:rPr>
        <w:t>в том числе в части безопасности размещаемых</w:t>
      </w:r>
      <w:r w:rsidR="00E5438D" w:rsidRPr="00302F4E">
        <w:rPr>
          <w:rFonts w:ascii="Arial" w:eastAsia="Times New Roman" w:hAnsi="Arial" w:cs="Arial"/>
          <w:sz w:val="24"/>
          <w:szCs w:val="24"/>
          <w:lang w:eastAsia="ru-RU"/>
        </w:rPr>
        <w:t xml:space="preserve"> </w:t>
      </w:r>
      <w:r w:rsidR="00A43AB1" w:rsidRPr="00302F4E">
        <w:rPr>
          <w:rFonts w:ascii="Arial" w:eastAsia="Times New Roman" w:hAnsi="Arial" w:cs="Arial"/>
          <w:sz w:val="24"/>
          <w:szCs w:val="24"/>
          <w:lang w:eastAsia="ru-RU"/>
        </w:rPr>
        <w:t>конструкций и проведения работ по их размещению</w:t>
      </w:r>
      <w:r w:rsidR="00E5438D" w:rsidRPr="00302F4E">
        <w:rPr>
          <w:rFonts w:ascii="Arial" w:eastAsia="Times New Roman" w:hAnsi="Arial" w:cs="Arial"/>
          <w:sz w:val="24"/>
          <w:szCs w:val="24"/>
          <w:lang w:eastAsia="ru-RU"/>
        </w:rPr>
        <w:t>.</w:t>
      </w:r>
    </w:p>
    <w:p w14:paraId="3F71393D" w14:textId="194320BD" w:rsidR="00F56AEA" w:rsidRPr="00302F4E" w:rsidRDefault="00B36872" w:rsidP="00B36872">
      <w:pPr>
        <w:spacing w:line="240" w:lineRule="auto"/>
        <w:ind w:right="-284" w:firstLine="709"/>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lastRenderedPageBreak/>
        <w:t xml:space="preserve">16.2. </w:t>
      </w:r>
      <w:bookmarkStart w:id="113" w:name="_Hlk224056058"/>
      <w:r w:rsidR="00F56AEA" w:rsidRPr="00302F4E">
        <w:rPr>
          <w:rFonts w:ascii="Arial" w:eastAsia="Times New Roman" w:hAnsi="Arial" w:cs="Arial"/>
          <w:sz w:val="24"/>
          <w:szCs w:val="24"/>
          <w:lang w:eastAsia="ru-RU"/>
        </w:rPr>
        <w:t>В случае установления факта совершения</w:t>
      </w:r>
      <w:r w:rsidR="00F56AEA" w:rsidRPr="00302F4E">
        <w:t xml:space="preserve"> </w:t>
      </w:r>
      <w:r w:rsidR="00F56AEA" w:rsidRPr="00302F4E">
        <w:rPr>
          <w:rFonts w:ascii="Arial" w:eastAsia="Times New Roman" w:hAnsi="Arial" w:cs="Arial"/>
          <w:sz w:val="24"/>
          <w:szCs w:val="24"/>
          <w:lang w:eastAsia="ru-RU"/>
        </w:rPr>
        <w:t>административного правонарушения</w:t>
      </w:r>
      <w:bookmarkEnd w:id="113"/>
      <w:r w:rsidRPr="00302F4E">
        <w:rPr>
          <w:rFonts w:ascii="Arial" w:eastAsia="Times New Roman" w:hAnsi="Arial" w:cs="Arial"/>
          <w:sz w:val="24"/>
          <w:szCs w:val="24"/>
          <w:lang w:eastAsia="ru-RU"/>
        </w:rPr>
        <w:t>,</w:t>
      </w:r>
      <w:r w:rsidR="00F56AEA" w:rsidRPr="00302F4E">
        <w:rPr>
          <w:rFonts w:ascii="Arial" w:eastAsia="Times New Roman" w:hAnsi="Arial" w:cs="Arial"/>
          <w:sz w:val="24"/>
          <w:szCs w:val="24"/>
          <w:lang w:eastAsia="ru-RU"/>
        </w:rPr>
        <w:t xml:space="preserve">  уполномоченные лица, указанные в </w:t>
      </w:r>
      <w:proofErr w:type="spellStart"/>
      <w:r w:rsidRPr="00302F4E">
        <w:rPr>
          <w:rFonts w:ascii="Arial" w:eastAsia="Times New Roman" w:hAnsi="Arial" w:cs="Arial"/>
          <w:sz w:val="24"/>
          <w:szCs w:val="24"/>
          <w:lang w:eastAsia="ru-RU"/>
        </w:rPr>
        <w:t>пп</w:t>
      </w:r>
      <w:proofErr w:type="spellEnd"/>
      <w:r w:rsidRPr="00302F4E">
        <w:rPr>
          <w:rFonts w:ascii="Arial" w:eastAsia="Times New Roman" w:hAnsi="Arial" w:cs="Arial"/>
          <w:sz w:val="24"/>
          <w:szCs w:val="24"/>
          <w:lang w:eastAsia="ru-RU"/>
        </w:rPr>
        <w:t xml:space="preserve"> </w:t>
      </w:r>
      <w:r w:rsidR="00F56AEA" w:rsidRPr="00302F4E">
        <w:rPr>
          <w:rFonts w:ascii="Arial" w:eastAsia="Times New Roman" w:hAnsi="Arial" w:cs="Arial"/>
          <w:sz w:val="24"/>
          <w:szCs w:val="24"/>
          <w:lang w:eastAsia="ru-RU"/>
        </w:rPr>
        <w:t>15</w:t>
      </w:r>
      <w:r w:rsidRPr="00302F4E">
        <w:rPr>
          <w:rFonts w:ascii="Arial" w:eastAsia="Times New Roman" w:hAnsi="Arial" w:cs="Arial"/>
          <w:sz w:val="24"/>
          <w:szCs w:val="24"/>
          <w:lang w:eastAsia="ru-RU"/>
        </w:rPr>
        <w:t>.1</w:t>
      </w:r>
      <w:r w:rsidR="00F56AEA" w:rsidRPr="00302F4E">
        <w:rPr>
          <w:rFonts w:ascii="Arial" w:eastAsia="Times New Roman" w:hAnsi="Arial" w:cs="Arial"/>
          <w:sz w:val="24"/>
          <w:szCs w:val="24"/>
          <w:lang w:eastAsia="ru-RU"/>
        </w:rPr>
        <w:t xml:space="preserve"> настоящих Правил, в соответствии с </w:t>
      </w:r>
      <w:r w:rsidRPr="00302F4E">
        <w:rPr>
          <w:rFonts w:ascii="Arial" w:eastAsia="Times New Roman" w:hAnsi="Arial" w:cs="Arial"/>
          <w:sz w:val="24"/>
          <w:szCs w:val="24"/>
          <w:lang w:eastAsia="ru-RU"/>
        </w:rPr>
        <w:t>п</w:t>
      </w:r>
      <w:r w:rsidR="00F56AEA" w:rsidRPr="00302F4E">
        <w:rPr>
          <w:rFonts w:ascii="Arial" w:eastAsia="Times New Roman" w:hAnsi="Arial" w:cs="Arial"/>
          <w:sz w:val="24"/>
          <w:szCs w:val="24"/>
          <w:lang w:eastAsia="ru-RU"/>
        </w:rPr>
        <w:t>еречнем должностных лиц Тяжинского муниципального округа</w:t>
      </w:r>
      <w:r w:rsidRPr="00302F4E">
        <w:rPr>
          <w:rFonts w:ascii="Arial" w:eastAsia="Times New Roman" w:hAnsi="Arial" w:cs="Arial"/>
          <w:sz w:val="24"/>
          <w:szCs w:val="24"/>
          <w:lang w:eastAsia="ru-RU"/>
        </w:rPr>
        <w:t>, утверждаемым распоряжением администрации Тяжинского муниципального округа</w:t>
      </w:r>
      <w:r w:rsidR="00F56AEA"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осуществляю</w:t>
      </w:r>
      <w:r w:rsidR="00B86414" w:rsidRPr="00302F4E">
        <w:rPr>
          <w:rFonts w:ascii="Arial" w:eastAsia="Times New Roman" w:hAnsi="Arial" w:cs="Arial"/>
          <w:sz w:val="24"/>
          <w:szCs w:val="24"/>
          <w:lang w:eastAsia="ru-RU"/>
        </w:rPr>
        <w:t>т</w:t>
      </w:r>
      <w:r w:rsidRPr="00302F4E">
        <w:rPr>
          <w:rFonts w:ascii="Arial" w:eastAsia="Times New Roman" w:hAnsi="Arial" w:cs="Arial"/>
          <w:sz w:val="24"/>
          <w:szCs w:val="24"/>
          <w:lang w:eastAsia="ru-RU"/>
        </w:rPr>
        <w:t xml:space="preserve"> предусмотренные законодательством процедуры по составлению </w:t>
      </w:r>
      <w:r w:rsidR="00F56AEA" w:rsidRPr="00302F4E">
        <w:rPr>
          <w:rFonts w:ascii="Arial" w:eastAsia="Times New Roman" w:hAnsi="Arial" w:cs="Arial"/>
          <w:sz w:val="24"/>
          <w:szCs w:val="24"/>
          <w:lang w:eastAsia="ru-RU"/>
        </w:rPr>
        <w:t>протокол</w:t>
      </w:r>
      <w:r w:rsidRPr="00302F4E">
        <w:rPr>
          <w:rFonts w:ascii="Arial" w:eastAsia="Times New Roman" w:hAnsi="Arial" w:cs="Arial"/>
          <w:sz w:val="24"/>
          <w:szCs w:val="24"/>
          <w:lang w:eastAsia="ru-RU"/>
        </w:rPr>
        <w:t>а</w:t>
      </w:r>
      <w:r w:rsidR="00F56AEA" w:rsidRPr="00302F4E">
        <w:rPr>
          <w:rFonts w:ascii="Arial" w:eastAsia="Times New Roman" w:hAnsi="Arial" w:cs="Arial"/>
          <w:sz w:val="24"/>
          <w:szCs w:val="24"/>
          <w:lang w:eastAsia="ru-RU"/>
        </w:rPr>
        <w:t xml:space="preserve"> о совершении административного правонарушения, предусмотренного Законом Кемеровской области от 16.06.2006 </w:t>
      </w:r>
      <w:r w:rsidRPr="00302F4E">
        <w:rPr>
          <w:rFonts w:ascii="Arial" w:eastAsia="Times New Roman" w:hAnsi="Arial" w:cs="Arial"/>
          <w:sz w:val="24"/>
          <w:szCs w:val="24"/>
          <w:lang w:eastAsia="ru-RU"/>
        </w:rPr>
        <w:t>№</w:t>
      </w:r>
      <w:r w:rsidR="00F56AEA" w:rsidRPr="00302F4E">
        <w:rPr>
          <w:rFonts w:ascii="Arial" w:eastAsia="Times New Roman" w:hAnsi="Arial" w:cs="Arial"/>
          <w:sz w:val="24"/>
          <w:szCs w:val="24"/>
          <w:lang w:eastAsia="ru-RU"/>
        </w:rPr>
        <w:t xml:space="preserve"> 89-ОЗ «Об административных правонарушениях в Кемеровской области»</w:t>
      </w:r>
      <w:r w:rsidRPr="00302F4E">
        <w:rPr>
          <w:rFonts w:ascii="Arial" w:eastAsia="Times New Roman" w:hAnsi="Arial" w:cs="Arial"/>
          <w:sz w:val="24"/>
          <w:szCs w:val="24"/>
          <w:lang w:eastAsia="ru-RU"/>
        </w:rPr>
        <w:t>, и его направлению на рассмотрени</w:t>
      </w:r>
      <w:r w:rsidR="00B86414" w:rsidRPr="00302F4E">
        <w:rPr>
          <w:rFonts w:ascii="Arial" w:eastAsia="Times New Roman" w:hAnsi="Arial" w:cs="Arial"/>
          <w:sz w:val="24"/>
          <w:szCs w:val="24"/>
          <w:lang w:eastAsia="ru-RU"/>
        </w:rPr>
        <w:t>е</w:t>
      </w:r>
      <w:r w:rsidRPr="00302F4E">
        <w:rPr>
          <w:rFonts w:ascii="Arial" w:eastAsia="Times New Roman" w:hAnsi="Arial" w:cs="Arial"/>
          <w:sz w:val="24"/>
          <w:szCs w:val="24"/>
          <w:lang w:eastAsia="ru-RU"/>
        </w:rPr>
        <w:t xml:space="preserve"> в установленном порядке административной комиссией</w:t>
      </w:r>
      <w:r w:rsidR="00B86414" w:rsidRPr="00302F4E">
        <w:t xml:space="preserve"> </w:t>
      </w:r>
      <w:r w:rsidR="00B86414" w:rsidRPr="00302F4E">
        <w:rPr>
          <w:rFonts w:ascii="Arial" w:eastAsia="Times New Roman" w:hAnsi="Arial" w:cs="Arial"/>
          <w:sz w:val="24"/>
          <w:szCs w:val="24"/>
          <w:lang w:eastAsia="ru-RU"/>
        </w:rPr>
        <w:t>Тяжинского муниципального округа.</w:t>
      </w:r>
    </w:p>
    <w:p w14:paraId="020F9C68" w14:textId="2DD2F3BA"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w:t>
      </w:r>
      <w:r w:rsidR="00B86414" w:rsidRPr="00302F4E">
        <w:rPr>
          <w:rFonts w:ascii="Arial" w:eastAsia="Times New Roman" w:hAnsi="Arial" w:cs="Arial"/>
          <w:sz w:val="24"/>
          <w:szCs w:val="24"/>
          <w:lang w:eastAsia="ru-RU"/>
        </w:rPr>
        <w:t>3</w:t>
      </w:r>
      <w:r w:rsidRPr="00302F4E">
        <w:rPr>
          <w:rFonts w:ascii="Arial" w:eastAsia="Times New Roman" w:hAnsi="Arial" w:cs="Arial"/>
          <w:sz w:val="24"/>
          <w:szCs w:val="24"/>
          <w:lang w:eastAsia="ru-RU"/>
        </w:rPr>
        <w:t>. Приведение информационной вывески в соответствие с установленными требованиями на основании предписания, указанного в пункта 1</w:t>
      </w:r>
      <w:r w:rsidR="002B4507"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.5 и 1</w:t>
      </w:r>
      <w:r w:rsidR="002B4507"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.7 настоящих правил, осуществляется владельцем указанной вывески либо правообладателем объекта, на котором размещена данная информационная вывеска, за счет их собственных средств согласно требованиям, устанавливаемым настоящими правилами.</w:t>
      </w:r>
    </w:p>
    <w:p w14:paraId="2BEFFFE6" w14:textId="05EA75E9"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w:t>
      </w:r>
      <w:r w:rsidR="00B86414" w:rsidRPr="00302F4E">
        <w:rPr>
          <w:rFonts w:ascii="Arial" w:eastAsia="Times New Roman" w:hAnsi="Arial" w:cs="Arial"/>
          <w:sz w:val="24"/>
          <w:szCs w:val="24"/>
          <w:lang w:eastAsia="ru-RU"/>
        </w:rPr>
        <w:t>4</w:t>
      </w:r>
      <w:r w:rsidRPr="00302F4E">
        <w:rPr>
          <w:rFonts w:ascii="Arial" w:eastAsia="Times New Roman" w:hAnsi="Arial" w:cs="Arial"/>
          <w:sz w:val="24"/>
          <w:szCs w:val="24"/>
          <w:lang w:eastAsia="ru-RU"/>
        </w:rPr>
        <w:t>. Демонтаж информационной вывески представляет собой разборку информационной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w:t>
      </w:r>
    </w:p>
    <w:p w14:paraId="3138E44A" w14:textId="16F226CC"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w:t>
      </w:r>
      <w:r w:rsidR="00B86414" w:rsidRPr="00302F4E">
        <w:rPr>
          <w:rFonts w:ascii="Arial" w:eastAsia="Times New Roman" w:hAnsi="Arial" w:cs="Arial"/>
          <w:sz w:val="24"/>
          <w:szCs w:val="24"/>
          <w:lang w:eastAsia="ru-RU"/>
        </w:rPr>
        <w:t>5</w:t>
      </w:r>
      <w:r w:rsidRPr="00302F4E">
        <w:rPr>
          <w:rFonts w:ascii="Arial" w:eastAsia="Times New Roman" w:hAnsi="Arial" w:cs="Arial"/>
          <w:sz w:val="24"/>
          <w:szCs w:val="24"/>
          <w:lang w:eastAsia="ru-RU"/>
        </w:rPr>
        <w:t>. Демонтаж вывески в добровольном порядке в соответствии с предписанием осуществляется владельцем данной вывески либо правообладателем объекта, на котором размещена данная информационная вывеска, с последующим восстановлением внешних поверхностей объекта, на которых она была размещена, в том виде, который был до установки конструкций вывески, и с использованием аналогичных материалов и технологий.</w:t>
      </w:r>
    </w:p>
    <w:p w14:paraId="6E9AAB2B" w14:textId="0ACB6D38"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w:t>
      </w:r>
      <w:r w:rsidR="00B86414"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 Демонтаж осуществляется независимо от привлечения правообладателя объекта, на котором размещена данная информационная вывеска, к административной ответственности за нарушения требований к размещению, содержанию и внешнему виду информационных вывесок, устанавливаемых законодательством.</w:t>
      </w:r>
    </w:p>
    <w:p w14:paraId="3EA58AFB" w14:textId="0FB636DC"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w:t>
      </w:r>
      <w:r w:rsidR="00B86414" w:rsidRPr="00302F4E">
        <w:rPr>
          <w:rFonts w:ascii="Arial" w:eastAsia="Times New Roman" w:hAnsi="Arial" w:cs="Arial"/>
          <w:sz w:val="24"/>
          <w:szCs w:val="24"/>
          <w:lang w:eastAsia="ru-RU"/>
        </w:rPr>
        <w:t>7</w:t>
      </w:r>
      <w:r w:rsidRPr="00302F4E">
        <w:rPr>
          <w:rFonts w:ascii="Arial" w:eastAsia="Times New Roman" w:hAnsi="Arial" w:cs="Arial"/>
          <w:sz w:val="24"/>
          <w:szCs w:val="24"/>
          <w:lang w:eastAsia="ru-RU"/>
        </w:rPr>
        <w:t xml:space="preserve">. В случае если информационная вывеска не была демонтирована владельцем информационной вывески либо правообладателем объекта, на котором размещена данная информационная вывеска, в добровольном порядке в установленный предписанием срок, демонтаж данной информационной вывески может быть осуществлен в принудительном </w:t>
      </w:r>
      <w:r w:rsidRPr="00302F4E">
        <w:rPr>
          <w:rFonts w:ascii="Arial" w:eastAsia="Times New Roman" w:hAnsi="Arial" w:cs="Arial"/>
          <w:color w:val="000000" w:themeColor="text1"/>
          <w:sz w:val="24"/>
          <w:szCs w:val="24"/>
          <w:lang w:eastAsia="ru-RU"/>
        </w:rPr>
        <w:t>порядке уполномоченны</w:t>
      </w:r>
      <w:r w:rsidR="0034328B" w:rsidRPr="00302F4E">
        <w:rPr>
          <w:rFonts w:ascii="Arial" w:eastAsia="Times New Roman" w:hAnsi="Arial" w:cs="Arial"/>
          <w:color w:val="000000" w:themeColor="text1"/>
          <w:sz w:val="24"/>
          <w:szCs w:val="24"/>
          <w:lang w:eastAsia="ru-RU"/>
        </w:rPr>
        <w:t>м</w:t>
      </w:r>
      <w:r w:rsidRPr="00302F4E">
        <w:rPr>
          <w:rFonts w:ascii="Arial" w:eastAsia="Times New Roman" w:hAnsi="Arial" w:cs="Arial"/>
          <w:color w:val="000000" w:themeColor="text1"/>
          <w:sz w:val="24"/>
          <w:szCs w:val="24"/>
          <w:lang w:eastAsia="ru-RU"/>
        </w:rPr>
        <w:t xml:space="preserve"> орган</w:t>
      </w:r>
      <w:r w:rsidR="0034328B" w:rsidRPr="00302F4E">
        <w:rPr>
          <w:rFonts w:ascii="Arial" w:eastAsia="Times New Roman" w:hAnsi="Arial" w:cs="Arial"/>
          <w:color w:val="000000" w:themeColor="text1"/>
          <w:sz w:val="24"/>
          <w:szCs w:val="24"/>
          <w:lang w:eastAsia="ru-RU"/>
        </w:rPr>
        <w:t>ом, указанным в п. 1</w:t>
      </w:r>
      <w:r w:rsidR="002211B5" w:rsidRPr="00302F4E">
        <w:rPr>
          <w:rFonts w:ascii="Arial" w:eastAsia="Times New Roman" w:hAnsi="Arial" w:cs="Arial"/>
          <w:color w:val="000000" w:themeColor="text1"/>
          <w:sz w:val="24"/>
          <w:szCs w:val="24"/>
          <w:lang w:eastAsia="ru-RU"/>
        </w:rPr>
        <w:t>5</w:t>
      </w:r>
      <w:r w:rsidR="0034328B" w:rsidRPr="00302F4E">
        <w:rPr>
          <w:rFonts w:ascii="Arial" w:eastAsia="Times New Roman" w:hAnsi="Arial" w:cs="Arial"/>
          <w:color w:val="000000" w:themeColor="text1"/>
          <w:sz w:val="24"/>
          <w:szCs w:val="24"/>
          <w:lang w:eastAsia="ru-RU"/>
        </w:rPr>
        <w:t>.10 настоящих правил</w:t>
      </w:r>
      <w:r w:rsidRPr="00302F4E">
        <w:rPr>
          <w:rFonts w:ascii="Arial" w:eastAsia="Times New Roman" w:hAnsi="Arial" w:cs="Arial"/>
          <w:color w:val="000000" w:themeColor="text1"/>
          <w:sz w:val="24"/>
          <w:szCs w:val="24"/>
          <w:lang w:eastAsia="ru-RU"/>
        </w:rPr>
        <w:t>, за сче</w:t>
      </w:r>
      <w:r w:rsidRPr="00302F4E">
        <w:rPr>
          <w:rFonts w:ascii="Arial" w:eastAsia="Times New Roman" w:hAnsi="Arial" w:cs="Arial"/>
          <w:sz w:val="24"/>
          <w:szCs w:val="24"/>
          <w:lang w:eastAsia="ru-RU"/>
        </w:rPr>
        <w:t>т средств бюджета Тяжинского муниципального округа на основании распоряжения администрации Тяжинского муниципального округа.</w:t>
      </w:r>
    </w:p>
    <w:p w14:paraId="6FD18A7C" w14:textId="6A5F4491"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w:t>
      </w:r>
      <w:r w:rsidR="00B86414" w:rsidRPr="00302F4E">
        <w:rPr>
          <w:rFonts w:ascii="Arial" w:eastAsia="Times New Roman" w:hAnsi="Arial" w:cs="Arial"/>
          <w:sz w:val="24"/>
          <w:szCs w:val="24"/>
          <w:lang w:eastAsia="ru-RU"/>
        </w:rPr>
        <w:t>8</w:t>
      </w:r>
      <w:r w:rsidRPr="00302F4E">
        <w:rPr>
          <w:rFonts w:ascii="Arial" w:eastAsia="Times New Roman" w:hAnsi="Arial" w:cs="Arial"/>
          <w:sz w:val="24"/>
          <w:szCs w:val="24"/>
          <w:lang w:eastAsia="ru-RU"/>
        </w:rPr>
        <w:t>. Демонтаж информационной вывески в принудительном порядке также может производится с привлечением организаций или индивидуальных предпринимателей, выполняющих работы по демонтажу, определяемых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177CE1CD" w14:textId="3121252D"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w:t>
      </w:r>
      <w:r w:rsidR="00B86414" w:rsidRPr="00302F4E">
        <w:rPr>
          <w:rFonts w:ascii="Arial" w:eastAsia="Times New Roman" w:hAnsi="Arial" w:cs="Arial"/>
          <w:sz w:val="24"/>
          <w:szCs w:val="24"/>
          <w:lang w:eastAsia="ru-RU"/>
        </w:rPr>
        <w:t>9</w:t>
      </w:r>
      <w:r w:rsidRPr="00302F4E">
        <w:rPr>
          <w:rFonts w:ascii="Arial" w:eastAsia="Times New Roman" w:hAnsi="Arial" w:cs="Arial"/>
          <w:sz w:val="24"/>
          <w:szCs w:val="24"/>
          <w:lang w:eastAsia="ru-RU"/>
        </w:rPr>
        <w:t>. После демонтажа уполномоченный орган организует: перемещение на хранение в специально организованные для хранения места, хранение, а в необходимых случаях - утилизацию информационных вывесок, не соответствующих установленным настоящими правилами требованиям.</w:t>
      </w:r>
    </w:p>
    <w:p w14:paraId="2CEF2162" w14:textId="29175EFD" w:rsidR="00CD1AFB" w:rsidRPr="00302F4E" w:rsidRDefault="00CD1AFB" w:rsidP="00CD1AFB">
      <w:pPr>
        <w:spacing w:after="0"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lastRenderedPageBreak/>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w:t>
      </w:r>
      <w:r w:rsidR="00B86414" w:rsidRPr="00302F4E">
        <w:rPr>
          <w:rFonts w:ascii="Arial" w:eastAsia="Times New Roman" w:hAnsi="Arial" w:cs="Arial"/>
          <w:sz w:val="24"/>
          <w:szCs w:val="24"/>
          <w:lang w:eastAsia="ru-RU"/>
        </w:rPr>
        <w:t>10</w:t>
      </w:r>
      <w:r w:rsidRPr="00302F4E">
        <w:rPr>
          <w:rFonts w:ascii="Arial" w:eastAsia="Times New Roman" w:hAnsi="Arial" w:cs="Arial"/>
          <w:sz w:val="24"/>
          <w:szCs w:val="24"/>
          <w:lang w:eastAsia="ru-RU"/>
        </w:rPr>
        <w:t>.</w:t>
      </w:r>
      <w:r w:rsidR="00B86414"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Хранение демонтированных информационных вывесок, не соответствующих установленным настоящими правилами требованиям, производится в течение 2 (двух) месяцев со дня демонтажа в специально организованных уполномоченным органом местах с составлением акта приемки демонтированных информационных вывесок на хранение.</w:t>
      </w:r>
    </w:p>
    <w:p w14:paraId="6CE07102" w14:textId="2B85DF9E" w:rsidR="00CD1AFB" w:rsidRPr="00302F4E" w:rsidRDefault="00CD1AFB" w:rsidP="00CD1AFB">
      <w:pPr>
        <w:spacing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ab/>
        <w:t>По истечении указанного срока демонтированная информационная вывеска, не соответствующая установленным настоящими Правилами требованиям, утилизируется как невостребованная с составление акта утилизации демонтированной информационной вывески.</w:t>
      </w:r>
    </w:p>
    <w:p w14:paraId="795C53B5" w14:textId="2A038B2B"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.1</w:t>
      </w:r>
      <w:r w:rsidR="00B86414" w:rsidRPr="00302F4E">
        <w:rPr>
          <w:rFonts w:ascii="Arial" w:eastAsia="Times New Roman" w:hAnsi="Arial" w:cs="Arial"/>
          <w:sz w:val="24"/>
          <w:szCs w:val="24"/>
          <w:lang w:eastAsia="ru-RU"/>
        </w:rPr>
        <w:t>1</w:t>
      </w:r>
      <w:r w:rsidRPr="00302F4E">
        <w:rPr>
          <w:rFonts w:ascii="Arial" w:eastAsia="Times New Roman" w:hAnsi="Arial" w:cs="Arial"/>
          <w:sz w:val="24"/>
          <w:szCs w:val="24"/>
          <w:lang w:eastAsia="ru-RU"/>
        </w:rPr>
        <w:t>. Расходы на выполнение работ по демонтажу, транспортировке, хранению и утилизации информационной вывеске подлежат возмещению за счет правообладателя объекта, на котором размещена данная информационная вывеска, по требованию уполномоченного органа. Средства, взимаемые в порядке возмещения затрат на принудительный демонтаж, транспортировкой, хранение и утилизацию, подлежат перечислению в доход бюджета Тяжинского муниципального округа.</w:t>
      </w:r>
    </w:p>
    <w:p w14:paraId="66043BDD" w14:textId="3B983733"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 xml:space="preserve">.12. В случае оплаты в течение 2 (двух) месяцев со дня осуществленного уполномоченным органом демонтажа вывески правообладателем объекта, на котором размещена данная информационная вывеска либо владельцем информационной вывески затрат, связанных с демонтажом в принудительном порядке, транспортировкой и хранением вывески, демонтированные информационные вывески возвращаются указанному лицу, осуществившему данную оплату с составлением акта приема-передачи демонтированной информационной вывески. </w:t>
      </w:r>
    </w:p>
    <w:p w14:paraId="4B7989E4" w14:textId="2EA150DE"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 xml:space="preserve">.13. Привлечение к административной ответственности не освобождает правообладателя объекта, на котором размещена данная информационная </w:t>
      </w:r>
      <w:proofErr w:type="gramStart"/>
      <w:r w:rsidRPr="00302F4E">
        <w:rPr>
          <w:rFonts w:ascii="Arial" w:eastAsia="Times New Roman" w:hAnsi="Arial" w:cs="Arial"/>
          <w:sz w:val="24"/>
          <w:szCs w:val="24"/>
          <w:lang w:eastAsia="ru-RU"/>
        </w:rPr>
        <w:t>вывеска,  от</w:t>
      </w:r>
      <w:proofErr w:type="gramEnd"/>
      <w:r w:rsidRPr="00302F4E">
        <w:rPr>
          <w:rFonts w:ascii="Arial" w:eastAsia="Times New Roman" w:hAnsi="Arial" w:cs="Arial"/>
          <w:sz w:val="24"/>
          <w:szCs w:val="24"/>
          <w:lang w:eastAsia="ru-RU"/>
        </w:rPr>
        <w:t xml:space="preserve"> обязанности возместить необходимые расходы, понесенные в связи с демонтажем, хранением или в необходимых случаях утилизацией вывески как невостребованной.</w:t>
      </w:r>
    </w:p>
    <w:p w14:paraId="10ABCC4B" w14:textId="35F87B02" w:rsidR="00CD1AFB" w:rsidRPr="00302F4E"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.14. Уполномоченный орган не несет ответственности за состояние и сохранность конструкции вывески, оборудования или иного имущества, находящихся на информационной вывеске, при ее демонтаже в принудительном порядке и (или) перемещении на специально организованные места для хранения демонтированных информационных вывесок, не соответствующих установленным требованиям.</w:t>
      </w:r>
    </w:p>
    <w:p w14:paraId="29C91245" w14:textId="79ABB666" w:rsidR="00CD1AFB" w:rsidRPr="00302F4E" w:rsidRDefault="00CD1AFB" w:rsidP="00CD1AFB">
      <w:pPr>
        <w:spacing w:line="240" w:lineRule="auto"/>
        <w:ind w:right="-284"/>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 xml:space="preserve"> </w:t>
      </w:r>
      <w:r w:rsidRPr="00302F4E">
        <w:rPr>
          <w:rFonts w:ascii="Arial" w:eastAsia="Times New Roman" w:hAnsi="Arial" w:cs="Arial"/>
          <w:sz w:val="24"/>
          <w:szCs w:val="24"/>
          <w:lang w:eastAsia="ru-RU"/>
        </w:rPr>
        <w:tab/>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.15. Восстановление внешних поверхностей объекта, на которых была размещена демонтированная информационная вывеска, в том виде, который был до установки конструкций вывески, и с использованием аналогичных материалов и технологий, должно осуществляться правообладателем объекта, на котором размещена данная информационная вывеска.</w:t>
      </w:r>
    </w:p>
    <w:p w14:paraId="21CE9D50" w14:textId="3B8EC150" w:rsidR="00CD1AFB" w:rsidRPr="00302F4E" w:rsidRDefault="00CD1AFB" w:rsidP="00CD1AFB">
      <w:pPr>
        <w:spacing w:after="0"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1</w:t>
      </w:r>
      <w:r w:rsidR="007D248A" w:rsidRPr="00302F4E">
        <w:rPr>
          <w:rFonts w:ascii="Arial" w:eastAsia="Times New Roman" w:hAnsi="Arial" w:cs="Arial"/>
          <w:sz w:val="24"/>
          <w:szCs w:val="24"/>
          <w:lang w:eastAsia="ru-RU"/>
        </w:rPr>
        <w:t>6</w:t>
      </w:r>
      <w:r w:rsidRPr="00302F4E">
        <w:rPr>
          <w:rFonts w:ascii="Arial" w:eastAsia="Times New Roman" w:hAnsi="Arial" w:cs="Arial"/>
          <w:sz w:val="24"/>
          <w:szCs w:val="24"/>
          <w:lang w:eastAsia="ru-RU"/>
        </w:rPr>
        <w:t xml:space="preserve">.16. В случае непроведения правообладателем объекта, на котором размещена данная информационная вывеска, работ по восстановлению внешних поверхностей объекта, данные работы могут быть организованы уполномоченным органом за счет средств бюджета Тяжинского муниципального округа с обязательным последующим возмещением правообладателем объекта расходов на выполнение данных работ по требованию уполномоченного органа. </w:t>
      </w:r>
    </w:p>
    <w:p w14:paraId="1A285401" w14:textId="74997742" w:rsidR="00FF73B4" w:rsidRPr="00CD1AFB" w:rsidRDefault="00CD1AFB" w:rsidP="00CD1AFB">
      <w:pPr>
        <w:spacing w:line="240" w:lineRule="auto"/>
        <w:ind w:right="-284" w:firstLine="708"/>
        <w:jc w:val="both"/>
        <w:rPr>
          <w:rFonts w:ascii="Arial" w:eastAsia="Times New Roman" w:hAnsi="Arial" w:cs="Arial"/>
          <w:sz w:val="24"/>
          <w:szCs w:val="24"/>
          <w:lang w:eastAsia="ru-RU"/>
        </w:rPr>
      </w:pPr>
      <w:r w:rsidRPr="00302F4E">
        <w:rPr>
          <w:rFonts w:ascii="Arial" w:eastAsia="Times New Roman" w:hAnsi="Arial" w:cs="Arial"/>
          <w:sz w:val="24"/>
          <w:szCs w:val="24"/>
          <w:lang w:eastAsia="ru-RU"/>
        </w:rPr>
        <w:t>Средства, взимаемые в порядке возмещения затрат на выполнение работ по восстановлению внешних поверхностей объекта, на которых была размещена демонтированная информационная вывеска, подлежат перечислению в доход бюджета Тяжинского муниципального округа.</w:t>
      </w:r>
    </w:p>
    <w:p w14:paraId="36EF4F40" w14:textId="15C020A5" w:rsidR="00FF73B4" w:rsidRPr="00394B7E" w:rsidRDefault="00FF73B4">
      <w:pPr>
        <w:spacing w:line="240" w:lineRule="auto"/>
        <w:ind w:right="-284"/>
        <w:jc w:val="both"/>
        <w:rPr>
          <w:rFonts w:ascii="Arial" w:eastAsia="Times New Roman" w:hAnsi="Arial" w:cs="Arial"/>
          <w:color w:val="FF0000"/>
          <w:sz w:val="24"/>
          <w:szCs w:val="24"/>
          <w:lang w:eastAsia="ru-RU"/>
        </w:rPr>
      </w:pPr>
    </w:p>
    <w:sectPr w:rsidR="00FF73B4" w:rsidRPr="00394B7E" w:rsidSect="001656F5">
      <w:footerReference w:type="default" r:id="rId73"/>
      <w:pgSz w:w="11906" w:h="16838"/>
      <w:pgMar w:top="851" w:right="851" w:bottom="851" w:left="1701" w:header="709" w:footer="34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CA2BC" w14:textId="77777777" w:rsidR="00EB581A" w:rsidRDefault="00EB581A">
      <w:pPr>
        <w:spacing w:after="0" w:line="240" w:lineRule="auto"/>
      </w:pPr>
      <w:r>
        <w:separator/>
      </w:r>
    </w:p>
  </w:endnote>
  <w:endnote w:type="continuationSeparator" w:id="0">
    <w:p w14:paraId="38B06217" w14:textId="77777777" w:rsidR="00EB581A" w:rsidRDefault="00EB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996915"/>
      <w:docPartObj>
        <w:docPartGallery w:val="Page Numbers (Bottom of Page)"/>
        <w:docPartUnique/>
      </w:docPartObj>
    </w:sdtPr>
    <w:sdtContent>
      <w:p w14:paraId="29C39575" w14:textId="5F234E32" w:rsidR="00B94716" w:rsidRDefault="00B94716">
        <w:pPr>
          <w:pStyle w:val="af0"/>
          <w:jc w:val="center"/>
        </w:pPr>
        <w:r>
          <w:fldChar w:fldCharType="begin"/>
        </w:r>
        <w:r>
          <w:instrText>PAGE   \* MERGEFORMAT</w:instrText>
        </w:r>
        <w:r>
          <w:fldChar w:fldCharType="separate"/>
        </w:r>
        <w:r>
          <w:t>2</w:t>
        </w:r>
        <w:r>
          <w:fldChar w:fldCharType="end"/>
        </w:r>
      </w:p>
    </w:sdtContent>
  </w:sdt>
  <w:p w14:paraId="2CEA4A8F" w14:textId="77777777" w:rsidR="007843CC" w:rsidRDefault="007843C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373BC" w14:textId="77777777" w:rsidR="00EB581A" w:rsidRDefault="00EB581A">
      <w:pPr>
        <w:spacing w:after="0" w:line="240" w:lineRule="auto"/>
      </w:pPr>
      <w:r>
        <w:separator/>
      </w:r>
    </w:p>
  </w:footnote>
  <w:footnote w:type="continuationSeparator" w:id="0">
    <w:p w14:paraId="0370A977" w14:textId="77777777" w:rsidR="00EB581A" w:rsidRDefault="00EB58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2A29"/>
    <w:multiLevelType w:val="hybridMultilevel"/>
    <w:tmpl w:val="71262E80"/>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09E83054"/>
    <w:multiLevelType w:val="hybridMultilevel"/>
    <w:tmpl w:val="719CFCCE"/>
    <w:lvl w:ilvl="0" w:tplc="33C20888">
      <w:start w:val="1"/>
      <w:numFmt w:val="decimal"/>
      <w:lvlText w:val="%1."/>
      <w:lvlJc w:val="left"/>
      <w:pPr>
        <w:ind w:left="295" w:hanging="360"/>
      </w:pPr>
    </w:lvl>
    <w:lvl w:ilvl="1" w:tplc="B55ADEDC" w:tentative="1">
      <w:start w:val="1"/>
      <w:numFmt w:val="lowerLetter"/>
      <w:lvlText w:val="%2."/>
      <w:lvlJc w:val="left"/>
      <w:pPr>
        <w:ind w:left="1015" w:hanging="360"/>
      </w:pPr>
    </w:lvl>
    <w:lvl w:ilvl="2" w:tplc="5BC878C2" w:tentative="1">
      <w:start w:val="1"/>
      <w:numFmt w:val="lowerRoman"/>
      <w:lvlText w:val="%3."/>
      <w:lvlJc w:val="right"/>
      <w:pPr>
        <w:ind w:left="1735" w:hanging="180"/>
      </w:pPr>
    </w:lvl>
    <w:lvl w:ilvl="3" w:tplc="0A002216" w:tentative="1">
      <w:start w:val="1"/>
      <w:numFmt w:val="decimal"/>
      <w:lvlText w:val="%4."/>
      <w:lvlJc w:val="left"/>
      <w:pPr>
        <w:ind w:left="2455" w:hanging="360"/>
      </w:pPr>
    </w:lvl>
    <w:lvl w:ilvl="4" w:tplc="F6A83B14" w:tentative="1">
      <w:start w:val="1"/>
      <w:numFmt w:val="lowerLetter"/>
      <w:lvlText w:val="%5."/>
      <w:lvlJc w:val="left"/>
      <w:pPr>
        <w:ind w:left="3175" w:hanging="360"/>
      </w:pPr>
    </w:lvl>
    <w:lvl w:ilvl="5" w:tplc="E6609F36" w:tentative="1">
      <w:start w:val="1"/>
      <w:numFmt w:val="lowerRoman"/>
      <w:lvlText w:val="%6."/>
      <w:lvlJc w:val="right"/>
      <w:pPr>
        <w:ind w:left="3895" w:hanging="180"/>
      </w:pPr>
    </w:lvl>
    <w:lvl w:ilvl="6" w:tplc="5B6A4D36" w:tentative="1">
      <w:start w:val="1"/>
      <w:numFmt w:val="decimal"/>
      <w:lvlText w:val="%7."/>
      <w:lvlJc w:val="left"/>
      <w:pPr>
        <w:ind w:left="4615" w:hanging="360"/>
      </w:pPr>
    </w:lvl>
    <w:lvl w:ilvl="7" w:tplc="95682698" w:tentative="1">
      <w:start w:val="1"/>
      <w:numFmt w:val="lowerLetter"/>
      <w:lvlText w:val="%8."/>
      <w:lvlJc w:val="left"/>
      <w:pPr>
        <w:ind w:left="5335" w:hanging="360"/>
      </w:pPr>
    </w:lvl>
    <w:lvl w:ilvl="8" w:tplc="E562616E" w:tentative="1">
      <w:start w:val="1"/>
      <w:numFmt w:val="lowerRoman"/>
      <w:lvlText w:val="%9."/>
      <w:lvlJc w:val="right"/>
      <w:pPr>
        <w:ind w:left="6055" w:hanging="180"/>
      </w:pPr>
    </w:lvl>
  </w:abstractNum>
  <w:abstractNum w:abstractNumId="2" w15:restartNumberingAfterBreak="0">
    <w:nsid w:val="0ABF6286"/>
    <w:multiLevelType w:val="hybridMultilevel"/>
    <w:tmpl w:val="E0827370"/>
    <w:lvl w:ilvl="0" w:tplc="007AA44C">
      <w:start w:val="1"/>
      <w:numFmt w:val="bullet"/>
      <w:lvlText w:val="-"/>
      <w:lvlJc w:val="left"/>
      <w:pPr>
        <w:ind w:left="720" w:hanging="360"/>
      </w:pPr>
      <w:rPr>
        <w:rFonts w:ascii="Calibri" w:hAnsi="Calibri"/>
      </w:rPr>
    </w:lvl>
    <w:lvl w:ilvl="1" w:tplc="6DB075DE" w:tentative="1">
      <w:start w:val="1"/>
      <w:numFmt w:val="bullet"/>
      <w:lvlText w:val="o"/>
      <w:lvlJc w:val="left"/>
      <w:pPr>
        <w:ind w:left="1440" w:hanging="360"/>
      </w:pPr>
      <w:rPr>
        <w:rFonts w:ascii="Courier New" w:hAnsi="Courier New"/>
      </w:rPr>
    </w:lvl>
    <w:lvl w:ilvl="2" w:tplc="6728C202" w:tentative="1">
      <w:start w:val="1"/>
      <w:numFmt w:val="bullet"/>
      <w:lvlText w:val=""/>
      <w:lvlJc w:val="left"/>
      <w:pPr>
        <w:ind w:left="2160" w:hanging="360"/>
      </w:pPr>
      <w:rPr>
        <w:rFonts w:ascii="Wingdings" w:hAnsi="Wingdings"/>
      </w:rPr>
    </w:lvl>
    <w:lvl w:ilvl="3" w:tplc="51AA78EA" w:tentative="1">
      <w:start w:val="1"/>
      <w:numFmt w:val="bullet"/>
      <w:lvlText w:val=""/>
      <w:lvlJc w:val="left"/>
      <w:pPr>
        <w:ind w:left="2880" w:hanging="360"/>
      </w:pPr>
      <w:rPr>
        <w:rFonts w:ascii="Symbol" w:hAnsi="Symbol"/>
      </w:rPr>
    </w:lvl>
    <w:lvl w:ilvl="4" w:tplc="28AC9268" w:tentative="1">
      <w:start w:val="1"/>
      <w:numFmt w:val="bullet"/>
      <w:lvlText w:val="o"/>
      <w:lvlJc w:val="left"/>
      <w:pPr>
        <w:ind w:left="3600" w:hanging="360"/>
      </w:pPr>
      <w:rPr>
        <w:rFonts w:ascii="Courier New" w:hAnsi="Courier New"/>
      </w:rPr>
    </w:lvl>
    <w:lvl w:ilvl="5" w:tplc="28BC2AB6" w:tentative="1">
      <w:start w:val="1"/>
      <w:numFmt w:val="bullet"/>
      <w:lvlText w:val=""/>
      <w:lvlJc w:val="left"/>
      <w:pPr>
        <w:ind w:left="4320" w:hanging="360"/>
      </w:pPr>
      <w:rPr>
        <w:rFonts w:ascii="Wingdings" w:hAnsi="Wingdings"/>
      </w:rPr>
    </w:lvl>
    <w:lvl w:ilvl="6" w:tplc="E37A68F8" w:tentative="1">
      <w:start w:val="1"/>
      <w:numFmt w:val="bullet"/>
      <w:lvlText w:val=""/>
      <w:lvlJc w:val="left"/>
      <w:pPr>
        <w:ind w:left="5040" w:hanging="360"/>
      </w:pPr>
      <w:rPr>
        <w:rFonts w:ascii="Symbol" w:hAnsi="Symbol"/>
      </w:rPr>
    </w:lvl>
    <w:lvl w:ilvl="7" w:tplc="74488868" w:tentative="1">
      <w:start w:val="1"/>
      <w:numFmt w:val="bullet"/>
      <w:lvlText w:val="o"/>
      <w:lvlJc w:val="left"/>
      <w:pPr>
        <w:ind w:left="5760" w:hanging="360"/>
      </w:pPr>
      <w:rPr>
        <w:rFonts w:ascii="Courier New" w:hAnsi="Courier New"/>
      </w:rPr>
    </w:lvl>
    <w:lvl w:ilvl="8" w:tplc="7846A4EE" w:tentative="1">
      <w:start w:val="1"/>
      <w:numFmt w:val="bullet"/>
      <w:lvlText w:val=""/>
      <w:lvlJc w:val="left"/>
      <w:pPr>
        <w:ind w:left="6480" w:hanging="360"/>
      </w:pPr>
      <w:rPr>
        <w:rFonts w:ascii="Wingdings" w:hAnsi="Wingdings"/>
      </w:rPr>
    </w:lvl>
  </w:abstractNum>
  <w:abstractNum w:abstractNumId="3" w15:restartNumberingAfterBreak="0">
    <w:nsid w:val="0EDF20B8"/>
    <w:multiLevelType w:val="hybridMultilevel"/>
    <w:tmpl w:val="71262E80"/>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11DE12E2"/>
    <w:multiLevelType w:val="hybridMultilevel"/>
    <w:tmpl w:val="A6EE656A"/>
    <w:lvl w:ilvl="0" w:tplc="C3D44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891739"/>
    <w:multiLevelType w:val="multilevel"/>
    <w:tmpl w:val="A6EE656A"/>
    <w:styleLink w:val="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14EF5C6A"/>
    <w:multiLevelType w:val="hybridMultilevel"/>
    <w:tmpl w:val="0E6E133E"/>
    <w:lvl w:ilvl="0" w:tplc="7DE2D24A">
      <w:start w:val="1"/>
      <w:numFmt w:val="decimal"/>
      <w:lvlText w:val="%1)"/>
      <w:lvlJc w:val="left"/>
      <w:pPr>
        <w:ind w:left="927" w:hanging="360"/>
      </w:pPr>
      <w:rPr>
        <w:rFonts w:hint="default"/>
      </w:rPr>
    </w:lvl>
    <w:lvl w:ilvl="1" w:tplc="F40ADC7E" w:tentative="1">
      <w:start w:val="1"/>
      <w:numFmt w:val="lowerLetter"/>
      <w:lvlText w:val="%2."/>
      <w:lvlJc w:val="left"/>
      <w:pPr>
        <w:ind w:left="1440" w:hanging="360"/>
      </w:pPr>
    </w:lvl>
    <w:lvl w:ilvl="2" w:tplc="4DFE7602" w:tentative="1">
      <w:start w:val="1"/>
      <w:numFmt w:val="lowerRoman"/>
      <w:lvlText w:val="%3."/>
      <w:lvlJc w:val="right"/>
      <w:pPr>
        <w:ind w:left="2160" w:hanging="180"/>
      </w:pPr>
    </w:lvl>
    <w:lvl w:ilvl="3" w:tplc="B67A1366" w:tentative="1">
      <w:start w:val="1"/>
      <w:numFmt w:val="decimal"/>
      <w:lvlText w:val="%4."/>
      <w:lvlJc w:val="left"/>
      <w:pPr>
        <w:ind w:left="2880" w:hanging="360"/>
      </w:pPr>
    </w:lvl>
    <w:lvl w:ilvl="4" w:tplc="7766E3C0" w:tentative="1">
      <w:start w:val="1"/>
      <w:numFmt w:val="lowerLetter"/>
      <w:lvlText w:val="%5."/>
      <w:lvlJc w:val="left"/>
      <w:pPr>
        <w:ind w:left="3600" w:hanging="360"/>
      </w:pPr>
    </w:lvl>
    <w:lvl w:ilvl="5" w:tplc="E842B086" w:tentative="1">
      <w:start w:val="1"/>
      <w:numFmt w:val="lowerRoman"/>
      <w:lvlText w:val="%6."/>
      <w:lvlJc w:val="right"/>
      <w:pPr>
        <w:ind w:left="4320" w:hanging="180"/>
      </w:pPr>
    </w:lvl>
    <w:lvl w:ilvl="6" w:tplc="AB3488B8" w:tentative="1">
      <w:start w:val="1"/>
      <w:numFmt w:val="decimal"/>
      <w:lvlText w:val="%7."/>
      <w:lvlJc w:val="left"/>
      <w:pPr>
        <w:ind w:left="5040" w:hanging="360"/>
      </w:pPr>
    </w:lvl>
    <w:lvl w:ilvl="7" w:tplc="657229BE" w:tentative="1">
      <w:start w:val="1"/>
      <w:numFmt w:val="lowerLetter"/>
      <w:lvlText w:val="%8."/>
      <w:lvlJc w:val="left"/>
      <w:pPr>
        <w:ind w:left="5760" w:hanging="360"/>
      </w:pPr>
    </w:lvl>
    <w:lvl w:ilvl="8" w:tplc="ECDEB984" w:tentative="1">
      <w:start w:val="1"/>
      <w:numFmt w:val="lowerRoman"/>
      <w:lvlText w:val="%9."/>
      <w:lvlJc w:val="right"/>
      <w:pPr>
        <w:ind w:left="6480" w:hanging="180"/>
      </w:pPr>
    </w:lvl>
  </w:abstractNum>
  <w:abstractNum w:abstractNumId="7" w15:restartNumberingAfterBreak="0">
    <w:nsid w:val="1E5424E7"/>
    <w:multiLevelType w:val="hybridMultilevel"/>
    <w:tmpl w:val="E1121F96"/>
    <w:lvl w:ilvl="0" w:tplc="3B1C160A">
      <w:start w:val="1"/>
      <w:numFmt w:val="decimal"/>
      <w:lvlText w:val="%1."/>
      <w:lvlJc w:val="left"/>
      <w:pPr>
        <w:ind w:left="927" w:hanging="360"/>
      </w:pPr>
      <w:rPr>
        <w:rFonts w:hint="default"/>
      </w:rPr>
    </w:lvl>
    <w:lvl w:ilvl="1" w:tplc="D576D290" w:tentative="1">
      <w:start w:val="1"/>
      <w:numFmt w:val="lowerLetter"/>
      <w:lvlText w:val="%2."/>
      <w:lvlJc w:val="left"/>
      <w:pPr>
        <w:ind w:left="1647" w:hanging="360"/>
      </w:pPr>
    </w:lvl>
    <w:lvl w:ilvl="2" w:tplc="67220F04" w:tentative="1">
      <w:start w:val="1"/>
      <w:numFmt w:val="lowerRoman"/>
      <w:lvlText w:val="%3."/>
      <w:lvlJc w:val="right"/>
      <w:pPr>
        <w:ind w:left="2367" w:hanging="180"/>
      </w:pPr>
    </w:lvl>
    <w:lvl w:ilvl="3" w:tplc="5D60B148" w:tentative="1">
      <w:start w:val="1"/>
      <w:numFmt w:val="decimal"/>
      <w:lvlText w:val="%4."/>
      <w:lvlJc w:val="left"/>
      <w:pPr>
        <w:ind w:left="3087" w:hanging="360"/>
      </w:pPr>
    </w:lvl>
    <w:lvl w:ilvl="4" w:tplc="85CAFD66" w:tentative="1">
      <w:start w:val="1"/>
      <w:numFmt w:val="lowerLetter"/>
      <w:lvlText w:val="%5."/>
      <w:lvlJc w:val="left"/>
      <w:pPr>
        <w:ind w:left="3807" w:hanging="360"/>
      </w:pPr>
    </w:lvl>
    <w:lvl w:ilvl="5" w:tplc="C50048F2" w:tentative="1">
      <w:start w:val="1"/>
      <w:numFmt w:val="lowerRoman"/>
      <w:lvlText w:val="%6."/>
      <w:lvlJc w:val="right"/>
      <w:pPr>
        <w:ind w:left="4527" w:hanging="180"/>
      </w:pPr>
    </w:lvl>
    <w:lvl w:ilvl="6" w:tplc="D8C6D3EA" w:tentative="1">
      <w:start w:val="1"/>
      <w:numFmt w:val="decimal"/>
      <w:lvlText w:val="%7."/>
      <w:lvlJc w:val="left"/>
      <w:pPr>
        <w:ind w:left="5247" w:hanging="360"/>
      </w:pPr>
    </w:lvl>
    <w:lvl w:ilvl="7" w:tplc="4D9AA006" w:tentative="1">
      <w:start w:val="1"/>
      <w:numFmt w:val="lowerLetter"/>
      <w:lvlText w:val="%8."/>
      <w:lvlJc w:val="left"/>
      <w:pPr>
        <w:ind w:left="5967" w:hanging="360"/>
      </w:pPr>
    </w:lvl>
    <w:lvl w:ilvl="8" w:tplc="96D842EC" w:tentative="1">
      <w:start w:val="1"/>
      <w:numFmt w:val="lowerRoman"/>
      <w:lvlText w:val="%9."/>
      <w:lvlJc w:val="right"/>
      <w:pPr>
        <w:ind w:left="6687" w:hanging="180"/>
      </w:pPr>
    </w:lvl>
  </w:abstractNum>
  <w:abstractNum w:abstractNumId="8" w15:restartNumberingAfterBreak="0">
    <w:nsid w:val="20396CF0"/>
    <w:multiLevelType w:val="hybridMultilevel"/>
    <w:tmpl w:val="26DA06E8"/>
    <w:lvl w:ilvl="0" w:tplc="406A92F8">
      <w:start w:val="1"/>
      <w:numFmt w:val="bullet"/>
      <w:lvlText w:val="-"/>
      <w:lvlJc w:val="left"/>
      <w:pPr>
        <w:ind w:left="720" w:hanging="360"/>
      </w:pPr>
      <w:rPr>
        <w:rFonts w:ascii="Calibri" w:hAnsi="Calibri"/>
      </w:rPr>
    </w:lvl>
    <w:lvl w:ilvl="1" w:tplc="A4C21E96" w:tentative="1">
      <w:start w:val="1"/>
      <w:numFmt w:val="bullet"/>
      <w:lvlText w:val="o"/>
      <w:lvlJc w:val="left"/>
      <w:pPr>
        <w:ind w:left="1440" w:hanging="360"/>
      </w:pPr>
      <w:rPr>
        <w:rFonts w:ascii="Courier New" w:hAnsi="Courier New"/>
      </w:rPr>
    </w:lvl>
    <w:lvl w:ilvl="2" w:tplc="B880A932" w:tentative="1">
      <w:start w:val="1"/>
      <w:numFmt w:val="bullet"/>
      <w:lvlText w:val=""/>
      <w:lvlJc w:val="left"/>
      <w:pPr>
        <w:ind w:left="2160" w:hanging="360"/>
      </w:pPr>
      <w:rPr>
        <w:rFonts w:ascii="Wingdings" w:hAnsi="Wingdings"/>
      </w:rPr>
    </w:lvl>
    <w:lvl w:ilvl="3" w:tplc="8A706C20" w:tentative="1">
      <w:start w:val="1"/>
      <w:numFmt w:val="bullet"/>
      <w:lvlText w:val=""/>
      <w:lvlJc w:val="left"/>
      <w:pPr>
        <w:ind w:left="2880" w:hanging="360"/>
      </w:pPr>
      <w:rPr>
        <w:rFonts w:ascii="Symbol" w:hAnsi="Symbol"/>
      </w:rPr>
    </w:lvl>
    <w:lvl w:ilvl="4" w:tplc="8C5AE0FA" w:tentative="1">
      <w:start w:val="1"/>
      <w:numFmt w:val="bullet"/>
      <w:lvlText w:val="o"/>
      <w:lvlJc w:val="left"/>
      <w:pPr>
        <w:ind w:left="3600" w:hanging="360"/>
      </w:pPr>
      <w:rPr>
        <w:rFonts w:ascii="Courier New" w:hAnsi="Courier New"/>
      </w:rPr>
    </w:lvl>
    <w:lvl w:ilvl="5" w:tplc="57829474" w:tentative="1">
      <w:start w:val="1"/>
      <w:numFmt w:val="bullet"/>
      <w:lvlText w:val=""/>
      <w:lvlJc w:val="left"/>
      <w:pPr>
        <w:ind w:left="4320" w:hanging="360"/>
      </w:pPr>
      <w:rPr>
        <w:rFonts w:ascii="Wingdings" w:hAnsi="Wingdings"/>
      </w:rPr>
    </w:lvl>
    <w:lvl w:ilvl="6" w:tplc="BF0CD8A2" w:tentative="1">
      <w:start w:val="1"/>
      <w:numFmt w:val="bullet"/>
      <w:lvlText w:val=""/>
      <w:lvlJc w:val="left"/>
      <w:pPr>
        <w:ind w:left="5040" w:hanging="360"/>
      </w:pPr>
      <w:rPr>
        <w:rFonts w:ascii="Symbol" w:hAnsi="Symbol"/>
      </w:rPr>
    </w:lvl>
    <w:lvl w:ilvl="7" w:tplc="66D0A3B8" w:tentative="1">
      <w:start w:val="1"/>
      <w:numFmt w:val="bullet"/>
      <w:lvlText w:val="o"/>
      <w:lvlJc w:val="left"/>
      <w:pPr>
        <w:ind w:left="5760" w:hanging="360"/>
      </w:pPr>
      <w:rPr>
        <w:rFonts w:ascii="Courier New" w:hAnsi="Courier New"/>
      </w:rPr>
    </w:lvl>
    <w:lvl w:ilvl="8" w:tplc="32A8E684" w:tentative="1">
      <w:start w:val="1"/>
      <w:numFmt w:val="bullet"/>
      <w:lvlText w:val=""/>
      <w:lvlJc w:val="left"/>
      <w:pPr>
        <w:ind w:left="6480" w:hanging="360"/>
      </w:pPr>
      <w:rPr>
        <w:rFonts w:ascii="Wingdings" w:hAnsi="Wingdings"/>
      </w:rPr>
    </w:lvl>
  </w:abstractNum>
  <w:abstractNum w:abstractNumId="9" w15:restartNumberingAfterBreak="0">
    <w:nsid w:val="25850EC4"/>
    <w:multiLevelType w:val="hybridMultilevel"/>
    <w:tmpl w:val="50FAEC20"/>
    <w:lvl w:ilvl="0" w:tplc="29D8B0CE">
      <w:start w:val="70"/>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180572"/>
    <w:multiLevelType w:val="multilevel"/>
    <w:tmpl w:val="15024C70"/>
    <w:lvl w:ilvl="0">
      <w:start w:val="1"/>
      <w:numFmt w:val="decimal"/>
      <w:lvlText w:val="%1."/>
      <w:lvlJc w:val="left"/>
      <w:pPr>
        <w:ind w:left="615" w:hanging="615"/>
      </w:pPr>
      <w:rPr>
        <w:rFonts w:hint="default"/>
      </w:rPr>
    </w:lvl>
    <w:lvl w:ilvl="1">
      <w:start w:val="1"/>
      <w:numFmt w:val="decimal"/>
      <w:lvlText w:val="%1.%2."/>
      <w:lvlJc w:val="left"/>
      <w:pPr>
        <w:ind w:left="5160" w:hanging="720"/>
      </w:pPr>
      <w:rPr>
        <w:rFonts w:hint="default"/>
      </w:rPr>
    </w:lvl>
    <w:lvl w:ilvl="2">
      <w:start w:val="1"/>
      <w:numFmt w:val="decimal"/>
      <w:lvlText w:val="%1.%2.%3."/>
      <w:lvlJc w:val="left"/>
      <w:pPr>
        <w:ind w:left="9600" w:hanging="720"/>
      </w:pPr>
      <w:rPr>
        <w:rFonts w:hint="default"/>
      </w:rPr>
    </w:lvl>
    <w:lvl w:ilvl="3">
      <w:start w:val="1"/>
      <w:numFmt w:val="decimal"/>
      <w:lvlText w:val="%1.%2.%3.%4."/>
      <w:lvlJc w:val="left"/>
      <w:pPr>
        <w:ind w:left="14400" w:hanging="1080"/>
      </w:pPr>
      <w:rPr>
        <w:rFonts w:hint="default"/>
      </w:rPr>
    </w:lvl>
    <w:lvl w:ilvl="4">
      <w:start w:val="1"/>
      <w:numFmt w:val="decimal"/>
      <w:lvlText w:val="%1.%2.%3.%4.%5."/>
      <w:lvlJc w:val="left"/>
      <w:pPr>
        <w:ind w:left="18840" w:hanging="1080"/>
      </w:pPr>
      <w:rPr>
        <w:rFonts w:hint="default"/>
      </w:rPr>
    </w:lvl>
    <w:lvl w:ilvl="5">
      <w:start w:val="1"/>
      <w:numFmt w:val="decimal"/>
      <w:lvlText w:val="%1.%2.%3.%4.%5.%6."/>
      <w:lvlJc w:val="left"/>
      <w:pPr>
        <w:ind w:left="23640" w:hanging="1440"/>
      </w:pPr>
      <w:rPr>
        <w:rFonts w:hint="default"/>
      </w:rPr>
    </w:lvl>
    <w:lvl w:ilvl="6">
      <w:start w:val="1"/>
      <w:numFmt w:val="decimal"/>
      <w:lvlText w:val="%1.%2.%3.%4.%5.%6.%7."/>
      <w:lvlJc w:val="left"/>
      <w:pPr>
        <w:ind w:left="28440" w:hanging="1800"/>
      </w:pPr>
      <w:rPr>
        <w:rFonts w:hint="default"/>
      </w:rPr>
    </w:lvl>
    <w:lvl w:ilvl="7">
      <w:start w:val="1"/>
      <w:numFmt w:val="decimal"/>
      <w:lvlText w:val="%1.%2.%3.%4.%5.%6.%7.%8."/>
      <w:lvlJc w:val="left"/>
      <w:pPr>
        <w:ind w:left="-32656" w:hanging="1800"/>
      </w:pPr>
      <w:rPr>
        <w:rFonts w:hint="default"/>
      </w:rPr>
    </w:lvl>
    <w:lvl w:ilvl="8">
      <w:start w:val="1"/>
      <w:numFmt w:val="decimal"/>
      <w:lvlText w:val="%1.%2.%3.%4.%5.%6.%7.%8.%9."/>
      <w:lvlJc w:val="left"/>
      <w:pPr>
        <w:ind w:left="-27856" w:hanging="2160"/>
      </w:pPr>
      <w:rPr>
        <w:rFonts w:hint="default"/>
      </w:rPr>
    </w:lvl>
  </w:abstractNum>
  <w:abstractNum w:abstractNumId="11" w15:restartNumberingAfterBreak="0">
    <w:nsid w:val="40F4164D"/>
    <w:multiLevelType w:val="hybridMultilevel"/>
    <w:tmpl w:val="8F7C2CC2"/>
    <w:lvl w:ilvl="0" w:tplc="7CC86350">
      <w:start w:val="70"/>
      <w:numFmt w:val="bullet"/>
      <w:lvlText w:val=""/>
      <w:lvlJc w:val="left"/>
      <w:pPr>
        <w:ind w:left="1069" w:hanging="360"/>
      </w:pPr>
      <w:rPr>
        <w:rFonts w:ascii="Symbol" w:eastAsia="Times New Roman" w:hAnsi="Symbo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412E4CE1"/>
    <w:multiLevelType w:val="multilevel"/>
    <w:tmpl w:val="29E0C644"/>
    <w:lvl w:ilvl="0">
      <w:start w:val="1"/>
      <w:numFmt w:val="decimal"/>
      <w:lvlText w:val="%1"/>
      <w:lvlJc w:val="left"/>
      <w:pPr>
        <w:ind w:left="-592" w:hanging="708"/>
      </w:pPr>
      <w:rPr>
        <w:rFonts w:hint="default"/>
        <w:lang w:val="ru-RU" w:eastAsia="en-US" w:bidi="ar-SA"/>
      </w:rPr>
    </w:lvl>
    <w:lvl w:ilvl="1">
      <w:start w:val="1"/>
      <w:numFmt w:val="decimal"/>
      <w:lvlText w:val="%1.%2."/>
      <w:lvlJc w:val="left"/>
      <w:pPr>
        <w:ind w:left="-592" w:hanging="70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500" w:hanging="708"/>
      </w:pPr>
      <w:rPr>
        <w:rFonts w:hint="default"/>
        <w:lang w:val="ru-RU" w:eastAsia="en-US" w:bidi="ar-SA"/>
      </w:rPr>
    </w:lvl>
    <w:lvl w:ilvl="3">
      <w:numFmt w:val="bullet"/>
      <w:lvlText w:val="•"/>
      <w:lvlJc w:val="left"/>
      <w:pPr>
        <w:ind w:left="2544" w:hanging="708"/>
      </w:pPr>
      <w:rPr>
        <w:rFonts w:hint="default"/>
        <w:lang w:val="ru-RU" w:eastAsia="en-US" w:bidi="ar-SA"/>
      </w:rPr>
    </w:lvl>
    <w:lvl w:ilvl="4">
      <w:numFmt w:val="bullet"/>
      <w:lvlText w:val="•"/>
      <w:lvlJc w:val="left"/>
      <w:pPr>
        <w:ind w:left="3589" w:hanging="708"/>
      </w:pPr>
      <w:rPr>
        <w:rFonts w:hint="default"/>
        <w:lang w:val="ru-RU" w:eastAsia="en-US" w:bidi="ar-SA"/>
      </w:rPr>
    </w:lvl>
    <w:lvl w:ilvl="5">
      <w:numFmt w:val="bullet"/>
      <w:lvlText w:val="•"/>
      <w:lvlJc w:val="left"/>
      <w:pPr>
        <w:ind w:left="4634" w:hanging="708"/>
      </w:pPr>
      <w:rPr>
        <w:rFonts w:hint="default"/>
        <w:lang w:val="ru-RU" w:eastAsia="en-US" w:bidi="ar-SA"/>
      </w:rPr>
    </w:lvl>
    <w:lvl w:ilvl="6">
      <w:numFmt w:val="bullet"/>
      <w:lvlText w:val="•"/>
      <w:lvlJc w:val="left"/>
      <w:pPr>
        <w:ind w:left="5678" w:hanging="708"/>
      </w:pPr>
      <w:rPr>
        <w:rFonts w:hint="default"/>
        <w:lang w:val="ru-RU" w:eastAsia="en-US" w:bidi="ar-SA"/>
      </w:rPr>
    </w:lvl>
    <w:lvl w:ilvl="7">
      <w:numFmt w:val="bullet"/>
      <w:lvlText w:val="•"/>
      <w:lvlJc w:val="left"/>
      <w:pPr>
        <w:ind w:left="6723" w:hanging="708"/>
      </w:pPr>
      <w:rPr>
        <w:rFonts w:hint="default"/>
        <w:lang w:val="ru-RU" w:eastAsia="en-US" w:bidi="ar-SA"/>
      </w:rPr>
    </w:lvl>
    <w:lvl w:ilvl="8">
      <w:numFmt w:val="bullet"/>
      <w:lvlText w:val="•"/>
      <w:lvlJc w:val="left"/>
      <w:pPr>
        <w:ind w:left="7768" w:hanging="708"/>
      </w:pPr>
      <w:rPr>
        <w:rFonts w:hint="default"/>
        <w:lang w:val="ru-RU" w:eastAsia="en-US" w:bidi="ar-SA"/>
      </w:rPr>
    </w:lvl>
  </w:abstractNum>
  <w:abstractNum w:abstractNumId="13" w15:restartNumberingAfterBreak="0">
    <w:nsid w:val="435A0791"/>
    <w:multiLevelType w:val="multilevel"/>
    <w:tmpl w:val="FC143034"/>
    <w:lvl w:ilvl="0">
      <w:start w:val="1"/>
      <w:numFmt w:val="decimal"/>
      <w:lvlText w:val="%1."/>
      <w:lvlJc w:val="left"/>
      <w:pPr>
        <w:ind w:left="1205" w:hanging="497"/>
        <w:jc w:val="righ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17" w:hanging="62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4440" w:hanging="629"/>
      </w:pPr>
      <w:rPr>
        <w:rFonts w:hint="default"/>
        <w:lang w:val="ru-RU" w:eastAsia="en-US" w:bidi="ar-SA"/>
      </w:rPr>
    </w:lvl>
    <w:lvl w:ilvl="3">
      <w:numFmt w:val="bullet"/>
      <w:lvlText w:val="•"/>
      <w:lvlJc w:val="left"/>
      <w:pPr>
        <w:ind w:left="5205" w:hanging="629"/>
      </w:pPr>
      <w:rPr>
        <w:rFonts w:hint="default"/>
        <w:lang w:val="ru-RU" w:eastAsia="en-US" w:bidi="ar-SA"/>
      </w:rPr>
    </w:lvl>
    <w:lvl w:ilvl="4">
      <w:numFmt w:val="bullet"/>
      <w:lvlText w:val="•"/>
      <w:lvlJc w:val="left"/>
      <w:pPr>
        <w:ind w:left="5971" w:hanging="629"/>
      </w:pPr>
      <w:rPr>
        <w:rFonts w:hint="default"/>
        <w:lang w:val="ru-RU" w:eastAsia="en-US" w:bidi="ar-SA"/>
      </w:rPr>
    </w:lvl>
    <w:lvl w:ilvl="5">
      <w:numFmt w:val="bullet"/>
      <w:lvlText w:val="•"/>
      <w:lvlJc w:val="left"/>
      <w:pPr>
        <w:ind w:left="6737" w:hanging="629"/>
      </w:pPr>
      <w:rPr>
        <w:rFonts w:hint="default"/>
        <w:lang w:val="ru-RU" w:eastAsia="en-US" w:bidi="ar-SA"/>
      </w:rPr>
    </w:lvl>
    <w:lvl w:ilvl="6">
      <w:numFmt w:val="bullet"/>
      <w:lvlText w:val="•"/>
      <w:lvlJc w:val="left"/>
      <w:pPr>
        <w:ind w:left="7503" w:hanging="629"/>
      </w:pPr>
      <w:rPr>
        <w:rFonts w:hint="default"/>
        <w:lang w:val="ru-RU" w:eastAsia="en-US" w:bidi="ar-SA"/>
      </w:rPr>
    </w:lvl>
    <w:lvl w:ilvl="7">
      <w:numFmt w:val="bullet"/>
      <w:lvlText w:val="•"/>
      <w:lvlJc w:val="left"/>
      <w:pPr>
        <w:ind w:left="8269" w:hanging="629"/>
      </w:pPr>
      <w:rPr>
        <w:rFonts w:hint="default"/>
        <w:lang w:val="ru-RU" w:eastAsia="en-US" w:bidi="ar-SA"/>
      </w:rPr>
    </w:lvl>
    <w:lvl w:ilvl="8">
      <w:numFmt w:val="bullet"/>
      <w:lvlText w:val="•"/>
      <w:lvlJc w:val="left"/>
      <w:pPr>
        <w:ind w:left="9034" w:hanging="629"/>
      </w:pPr>
      <w:rPr>
        <w:rFonts w:hint="default"/>
        <w:lang w:val="ru-RU" w:eastAsia="en-US" w:bidi="ar-SA"/>
      </w:rPr>
    </w:lvl>
  </w:abstractNum>
  <w:abstractNum w:abstractNumId="14" w15:restartNumberingAfterBreak="0">
    <w:nsid w:val="4A862AEF"/>
    <w:multiLevelType w:val="hybridMultilevel"/>
    <w:tmpl w:val="BB36909C"/>
    <w:lvl w:ilvl="0" w:tplc="4010F806">
      <w:start w:val="1"/>
      <w:numFmt w:val="decimal"/>
      <w:lvlText w:val="%1)"/>
      <w:lvlJc w:val="left"/>
      <w:pPr>
        <w:ind w:left="786" w:hanging="360"/>
      </w:pPr>
      <w:rPr>
        <w:rFonts w:hint="default"/>
      </w:rPr>
    </w:lvl>
    <w:lvl w:ilvl="1" w:tplc="B714ECEA" w:tentative="1">
      <w:start w:val="1"/>
      <w:numFmt w:val="lowerLetter"/>
      <w:lvlText w:val="%2."/>
      <w:lvlJc w:val="left"/>
      <w:pPr>
        <w:ind w:left="1789" w:hanging="360"/>
      </w:pPr>
    </w:lvl>
    <w:lvl w:ilvl="2" w:tplc="771E1962" w:tentative="1">
      <w:start w:val="1"/>
      <w:numFmt w:val="lowerRoman"/>
      <w:lvlText w:val="%3."/>
      <w:lvlJc w:val="right"/>
      <w:pPr>
        <w:ind w:left="2509" w:hanging="180"/>
      </w:pPr>
    </w:lvl>
    <w:lvl w:ilvl="3" w:tplc="47A61D9A" w:tentative="1">
      <w:start w:val="1"/>
      <w:numFmt w:val="decimal"/>
      <w:lvlText w:val="%4."/>
      <w:lvlJc w:val="left"/>
      <w:pPr>
        <w:ind w:left="3229" w:hanging="360"/>
      </w:pPr>
    </w:lvl>
    <w:lvl w:ilvl="4" w:tplc="240C2964" w:tentative="1">
      <w:start w:val="1"/>
      <w:numFmt w:val="lowerLetter"/>
      <w:lvlText w:val="%5."/>
      <w:lvlJc w:val="left"/>
      <w:pPr>
        <w:ind w:left="3949" w:hanging="360"/>
      </w:pPr>
    </w:lvl>
    <w:lvl w:ilvl="5" w:tplc="5FBC2A6A" w:tentative="1">
      <w:start w:val="1"/>
      <w:numFmt w:val="lowerRoman"/>
      <w:lvlText w:val="%6."/>
      <w:lvlJc w:val="right"/>
      <w:pPr>
        <w:ind w:left="4669" w:hanging="180"/>
      </w:pPr>
    </w:lvl>
    <w:lvl w:ilvl="6" w:tplc="88884390" w:tentative="1">
      <w:start w:val="1"/>
      <w:numFmt w:val="decimal"/>
      <w:lvlText w:val="%7."/>
      <w:lvlJc w:val="left"/>
      <w:pPr>
        <w:ind w:left="5389" w:hanging="360"/>
      </w:pPr>
    </w:lvl>
    <w:lvl w:ilvl="7" w:tplc="72745A0C" w:tentative="1">
      <w:start w:val="1"/>
      <w:numFmt w:val="lowerLetter"/>
      <w:lvlText w:val="%8."/>
      <w:lvlJc w:val="left"/>
      <w:pPr>
        <w:ind w:left="6109" w:hanging="360"/>
      </w:pPr>
    </w:lvl>
    <w:lvl w:ilvl="8" w:tplc="023053A2" w:tentative="1">
      <w:start w:val="1"/>
      <w:numFmt w:val="lowerRoman"/>
      <w:lvlText w:val="%9."/>
      <w:lvlJc w:val="right"/>
      <w:pPr>
        <w:ind w:left="6829" w:hanging="180"/>
      </w:pPr>
    </w:lvl>
  </w:abstractNum>
  <w:abstractNum w:abstractNumId="15" w15:restartNumberingAfterBreak="0">
    <w:nsid w:val="4BB350AF"/>
    <w:multiLevelType w:val="hybridMultilevel"/>
    <w:tmpl w:val="1756C3A8"/>
    <w:lvl w:ilvl="0" w:tplc="9A706528">
      <w:start w:val="1"/>
      <w:numFmt w:val="decimal"/>
      <w:lvlText w:val="%1."/>
      <w:lvlJc w:val="left"/>
      <w:pPr>
        <w:tabs>
          <w:tab w:val="num" w:pos="360"/>
        </w:tabs>
        <w:ind w:left="360" w:hanging="360"/>
      </w:pPr>
      <w:rPr>
        <w:rFonts w:hint="default"/>
      </w:rPr>
    </w:lvl>
    <w:lvl w:ilvl="1" w:tplc="3DEAC0C8" w:tentative="1">
      <w:start w:val="1"/>
      <w:numFmt w:val="lowerLetter"/>
      <w:lvlText w:val="%2."/>
      <w:lvlJc w:val="left"/>
      <w:pPr>
        <w:tabs>
          <w:tab w:val="num" w:pos="1648"/>
        </w:tabs>
        <w:ind w:left="1648" w:hanging="360"/>
      </w:pPr>
    </w:lvl>
    <w:lvl w:ilvl="2" w:tplc="5290C398" w:tentative="1">
      <w:start w:val="1"/>
      <w:numFmt w:val="lowerRoman"/>
      <w:lvlText w:val="%3."/>
      <w:lvlJc w:val="right"/>
      <w:pPr>
        <w:tabs>
          <w:tab w:val="num" w:pos="2368"/>
        </w:tabs>
        <w:ind w:left="2368" w:hanging="180"/>
      </w:pPr>
    </w:lvl>
    <w:lvl w:ilvl="3" w:tplc="1E12E51E" w:tentative="1">
      <w:start w:val="1"/>
      <w:numFmt w:val="decimal"/>
      <w:lvlText w:val="%4."/>
      <w:lvlJc w:val="left"/>
      <w:pPr>
        <w:tabs>
          <w:tab w:val="num" w:pos="3088"/>
        </w:tabs>
        <w:ind w:left="3088" w:hanging="360"/>
      </w:pPr>
    </w:lvl>
    <w:lvl w:ilvl="4" w:tplc="561CE1E6" w:tentative="1">
      <w:start w:val="1"/>
      <w:numFmt w:val="lowerLetter"/>
      <w:lvlText w:val="%5."/>
      <w:lvlJc w:val="left"/>
      <w:pPr>
        <w:tabs>
          <w:tab w:val="num" w:pos="3808"/>
        </w:tabs>
        <w:ind w:left="3808" w:hanging="360"/>
      </w:pPr>
    </w:lvl>
    <w:lvl w:ilvl="5" w:tplc="F00E0A7A" w:tentative="1">
      <w:start w:val="1"/>
      <w:numFmt w:val="lowerRoman"/>
      <w:lvlText w:val="%6."/>
      <w:lvlJc w:val="right"/>
      <w:pPr>
        <w:tabs>
          <w:tab w:val="num" w:pos="4528"/>
        </w:tabs>
        <w:ind w:left="4528" w:hanging="180"/>
      </w:pPr>
    </w:lvl>
    <w:lvl w:ilvl="6" w:tplc="58CE5F58" w:tentative="1">
      <w:start w:val="1"/>
      <w:numFmt w:val="decimal"/>
      <w:lvlText w:val="%7."/>
      <w:lvlJc w:val="left"/>
      <w:pPr>
        <w:tabs>
          <w:tab w:val="num" w:pos="5248"/>
        </w:tabs>
        <w:ind w:left="5248" w:hanging="360"/>
      </w:pPr>
    </w:lvl>
    <w:lvl w:ilvl="7" w:tplc="49060388" w:tentative="1">
      <w:start w:val="1"/>
      <w:numFmt w:val="lowerLetter"/>
      <w:lvlText w:val="%8."/>
      <w:lvlJc w:val="left"/>
      <w:pPr>
        <w:tabs>
          <w:tab w:val="num" w:pos="5968"/>
        </w:tabs>
        <w:ind w:left="5968" w:hanging="360"/>
      </w:pPr>
    </w:lvl>
    <w:lvl w:ilvl="8" w:tplc="D3305EC0" w:tentative="1">
      <w:start w:val="1"/>
      <w:numFmt w:val="lowerRoman"/>
      <w:lvlText w:val="%9."/>
      <w:lvlJc w:val="right"/>
      <w:pPr>
        <w:tabs>
          <w:tab w:val="num" w:pos="6688"/>
        </w:tabs>
        <w:ind w:left="6688" w:hanging="180"/>
      </w:pPr>
    </w:lvl>
  </w:abstractNum>
  <w:abstractNum w:abstractNumId="16" w15:restartNumberingAfterBreak="0">
    <w:nsid w:val="4E555CFC"/>
    <w:multiLevelType w:val="multilevel"/>
    <w:tmpl w:val="E2C64AE6"/>
    <w:lvl w:ilvl="0">
      <w:start w:val="4"/>
      <w:numFmt w:val="decimal"/>
      <w:lvlText w:val="%1."/>
      <w:lvlJc w:val="left"/>
      <w:pPr>
        <w:ind w:left="2197" w:hanging="495"/>
      </w:pPr>
      <w:rPr>
        <w:rFonts w:hint="default"/>
        <w:b/>
        <w:color w:val="000000" w:themeColor="text1"/>
      </w:rPr>
    </w:lvl>
    <w:lvl w:ilvl="1">
      <w:start w:val="1"/>
      <w:numFmt w:val="decimal"/>
      <w:lvlText w:val="%1.%2."/>
      <w:lvlJc w:val="left"/>
      <w:pPr>
        <w:ind w:left="1713"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2333746"/>
    <w:multiLevelType w:val="hybridMultilevel"/>
    <w:tmpl w:val="71262E80"/>
    <w:lvl w:ilvl="0" w:tplc="3892C772">
      <w:start w:val="1"/>
      <w:numFmt w:val="decimal"/>
      <w:lvlText w:val="%1)"/>
      <w:lvlJc w:val="left"/>
      <w:pPr>
        <w:ind w:left="1070" w:hanging="360"/>
      </w:pPr>
      <w:rPr>
        <w:rFonts w:hint="default"/>
      </w:rPr>
    </w:lvl>
    <w:lvl w:ilvl="1" w:tplc="0FFA6938" w:tentative="1">
      <w:start w:val="1"/>
      <w:numFmt w:val="lowerLetter"/>
      <w:lvlText w:val="%2."/>
      <w:lvlJc w:val="left"/>
      <w:pPr>
        <w:ind w:left="1789" w:hanging="360"/>
      </w:pPr>
    </w:lvl>
    <w:lvl w:ilvl="2" w:tplc="E8DA8100" w:tentative="1">
      <w:start w:val="1"/>
      <w:numFmt w:val="lowerRoman"/>
      <w:lvlText w:val="%3."/>
      <w:lvlJc w:val="right"/>
      <w:pPr>
        <w:ind w:left="2509" w:hanging="180"/>
      </w:pPr>
    </w:lvl>
    <w:lvl w:ilvl="3" w:tplc="7234B3E4" w:tentative="1">
      <w:start w:val="1"/>
      <w:numFmt w:val="decimal"/>
      <w:lvlText w:val="%4."/>
      <w:lvlJc w:val="left"/>
      <w:pPr>
        <w:ind w:left="3229" w:hanging="360"/>
      </w:pPr>
    </w:lvl>
    <w:lvl w:ilvl="4" w:tplc="D5C6B672" w:tentative="1">
      <w:start w:val="1"/>
      <w:numFmt w:val="lowerLetter"/>
      <w:lvlText w:val="%5."/>
      <w:lvlJc w:val="left"/>
      <w:pPr>
        <w:ind w:left="3949" w:hanging="360"/>
      </w:pPr>
    </w:lvl>
    <w:lvl w:ilvl="5" w:tplc="CB1EF39A" w:tentative="1">
      <w:start w:val="1"/>
      <w:numFmt w:val="lowerRoman"/>
      <w:lvlText w:val="%6."/>
      <w:lvlJc w:val="right"/>
      <w:pPr>
        <w:ind w:left="4669" w:hanging="180"/>
      </w:pPr>
    </w:lvl>
    <w:lvl w:ilvl="6" w:tplc="FB20B0D6" w:tentative="1">
      <w:start w:val="1"/>
      <w:numFmt w:val="decimal"/>
      <w:lvlText w:val="%7."/>
      <w:lvlJc w:val="left"/>
      <w:pPr>
        <w:ind w:left="5389" w:hanging="360"/>
      </w:pPr>
    </w:lvl>
    <w:lvl w:ilvl="7" w:tplc="A4887BD2" w:tentative="1">
      <w:start w:val="1"/>
      <w:numFmt w:val="lowerLetter"/>
      <w:lvlText w:val="%8."/>
      <w:lvlJc w:val="left"/>
      <w:pPr>
        <w:ind w:left="6109" w:hanging="360"/>
      </w:pPr>
    </w:lvl>
    <w:lvl w:ilvl="8" w:tplc="AAD097D4" w:tentative="1">
      <w:start w:val="1"/>
      <w:numFmt w:val="lowerRoman"/>
      <w:lvlText w:val="%9."/>
      <w:lvlJc w:val="right"/>
      <w:pPr>
        <w:ind w:left="6829" w:hanging="180"/>
      </w:pPr>
    </w:lvl>
  </w:abstractNum>
  <w:abstractNum w:abstractNumId="18" w15:restartNumberingAfterBreak="0">
    <w:nsid w:val="540D2AF8"/>
    <w:multiLevelType w:val="hybridMultilevel"/>
    <w:tmpl w:val="A6EE656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15:restartNumberingAfterBreak="0">
    <w:nsid w:val="5B1C0796"/>
    <w:multiLevelType w:val="hybridMultilevel"/>
    <w:tmpl w:val="8C60CA2C"/>
    <w:lvl w:ilvl="0" w:tplc="C5528568">
      <w:start w:val="70"/>
      <w:numFmt w:val="bullet"/>
      <w:lvlText w:val=""/>
      <w:lvlJc w:val="left"/>
      <w:pPr>
        <w:ind w:left="1080" w:hanging="360"/>
      </w:pPr>
      <w:rPr>
        <w:rFonts w:ascii="Symbol" w:eastAsia="Times New Roman" w:hAnsi="Symbo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5BA170D8"/>
    <w:multiLevelType w:val="hybridMultilevel"/>
    <w:tmpl w:val="D85491AA"/>
    <w:lvl w:ilvl="0" w:tplc="9A289746">
      <w:start w:val="1"/>
      <w:numFmt w:val="decimal"/>
      <w:lvlText w:val="%1)"/>
      <w:lvlJc w:val="left"/>
      <w:pPr>
        <w:ind w:left="928" w:hanging="360"/>
      </w:pPr>
      <w:rPr>
        <w:rFonts w:hint="default"/>
      </w:rPr>
    </w:lvl>
    <w:lvl w:ilvl="1" w:tplc="FB6E71DE" w:tentative="1">
      <w:start w:val="1"/>
      <w:numFmt w:val="lowerLetter"/>
      <w:lvlText w:val="%2."/>
      <w:lvlJc w:val="left"/>
      <w:pPr>
        <w:ind w:left="1789" w:hanging="360"/>
      </w:pPr>
    </w:lvl>
    <w:lvl w:ilvl="2" w:tplc="D122AF96" w:tentative="1">
      <w:start w:val="1"/>
      <w:numFmt w:val="lowerRoman"/>
      <w:lvlText w:val="%3."/>
      <w:lvlJc w:val="right"/>
      <w:pPr>
        <w:ind w:left="2509" w:hanging="180"/>
      </w:pPr>
    </w:lvl>
    <w:lvl w:ilvl="3" w:tplc="7B5033CA" w:tentative="1">
      <w:start w:val="1"/>
      <w:numFmt w:val="decimal"/>
      <w:lvlText w:val="%4."/>
      <w:lvlJc w:val="left"/>
      <w:pPr>
        <w:ind w:left="3229" w:hanging="360"/>
      </w:pPr>
    </w:lvl>
    <w:lvl w:ilvl="4" w:tplc="3A56542E" w:tentative="1">
      <w:start w:val="1"/>
      <w:numFmt w:val="lowerLetter"/>
      <w:lvlText w:val="%5."/>
      <w:lvlJc w:val="left"/>
      <w:pPr>
        <w:ind w:left="3949" w:hanging="360"/>
      </w:pPr>
    </w:lvl>
    <w:lvl w:ilvl="5" w:tplc="EFA4F448" w:tentative="1">
      <w:start w:val="1"/>
      <w:numFmt w:val="lowerRoman"/>
      <w:lvlText w:val="%6."/>
      <w:lvlJc w:val="right"/>
      <w:pPr>
        <w:ind w:left="4669" w:hanging="180"/>
      </w:pPr>
    </w:lvl>
    <w:lvl w:ilvl="6" w:tplc="2A185538" w:tentative="1">
      <w:start w:val="1"/>
      <w:numFmt w:val="decimal"/>
      <w:lvlText w:val="%7."/>
      <w:lvlJc w:val="left"/>
      <w:pPr>
        <w:ind w:left="5389" w:hanging="360"/>
      </w:pPr>
    </w:lvl>
    <w:lvl w:ilvl="7" w:tplc="CBE47D12" w:tentative="1">
      <w:start w:val="1"/>
      <w:numFmt w:val="lowerLetter"/>
      <w:lvlText w:val="%8."/>
      <w:lvlJc w:val="left"/>
      <w:pPr>
        <w:ind w:left="6109" w:hanging="360"/>
      </w:pPr>
    </w:lvl>
    <w:lvl w:ilvl="8" w:tplc="A3A2E9D2" w:tentative="1">
      <w:start w:val="1"/>
      <w:numFmt w:val="lowerRoman"/>
      <w:lvlText w:val="%9."/>
      <w:lvlJc w:val="right"/>
      <w:pPr>
        <w:ind w:left="6829" w:hanging="180"/>
      </w:pPr>
    </w:lvl>
  </w:abstractNum>
  <w:abstractNum w:abstractNumId="21" w15:restartNumberingAfterBreak="0">
    <w:nsid w:val="60F732A6"/>
    <w:multiLevelType w:val="hybridMultilevel"/>
    <w:tmpl w:val="A12A7384"/>
    <w:lvl w:ilvl="0" w:tplc="074662C6">
      <w:start w:val="1"/>
      <w:numFmt w:val="decimal"/>
      <w:lvlText w:val="%1)"/>
      <w:lvlJc w:val="left"/>
      <w:pPr>
        <w:ind w:left="690" w:hanging="360"/>
      </w:pPr>
      <w:rPr>
        <w:rFonts w:hint="default"/>
      </w:rPr>
    </w:lvl>
    <w:lvl w:ilvl="1" w:tplc="B66CF8DC" w:tentative="1">
      <w:start w:val="1"/>
      <w:numFmt w:val="lowerLetter"/>
      <w:lvlText w:val="%2."/>
      <w:lvlJc w:val="left"/>
      <w:pPr>
        <w:ind w:left="1410" w:hanging="360"/>
      </w:pPr>
    </w:lvl>
    <w:lvl w:ilvl="2" w:tplc="9CB692DC" w:tentative="1">
      <w:start w:val="1"/>
      <w:numFmt w:val="lowerRoman"/>
      <w:lvlText w:val="%3."/>
      <w:lvlJc w:val="right"/>
      <w:pPr>
        <w:ind w:left="2130" w:hanging="180"/>
      </w:pPr>
    </w:lvl>
    <w:lvl w:ilvl="3" w:tplc="B07899EC" w:tentative="1">
      <w:start w:val="1"/>
      <w:numFmt w:val="decimal"/>
      <w:lvlText w:val="%4."/>
      <w:lvlJc w:val="left"/>
      <w:pPr>
        <w:ind w:left="2850" w:hanging="360"/>
      </w:pPr>
    </w:lvl>
    <w:lvl w:ilvl="4" w:tplc="916EB8AA" w:tentative="1">
      <w:start w:val="1"/>
      <w:numFmt w:val="lowerLetter"/>
      <w:lvlText w:val="%5."/>
      <w:lvlJc w:val="left"/>
      <w:pPr>
        <w:ind w:left="3570" w:hanging="360"/>
      </w:pPr>
    </w:lvl>
    <w:lvl w:ilvl="5" w:tplc="C8D2D9A8" w:tentative="1">
      <w:start w:val="1"/>
      <w:numFmt w:val="lowerRoman"/>
      <w:lvlText w:val="%6."/>
      <w:lvlJc w:val="right"/>
      <w:pPr>
        <w:ind w:left="4290" w:hanging="180"/>
      </w:pPr>
    </w:lvl>
    <w:lvl w:ilvl="6" w:tplc="B5785BCC" w:tentative="1">
      <w:start w:val="1"/>
      <w:numFmt w:val="decimal"/>
      <w:lvlText w:val="%7."/>
      <w:lvlJc w:val="left"/>
      <w:pPr>
        <w:ind w:left="5010" w:hanging="360"/>
      </w:pPr>
    </w:lvl>
    <w:lvl w:ilvl="7" w:tplc="FC143206" w:tentative="1">
      <w:start w:val="1"/>
      <w:numFmt w:val="lowerLetter"/>
      <w:lvlText w:val="%8."/>
      <w:lvlJc w:val="left"/>
      <w:pPr>
        <w:ind w:left="5730" w:hanging="360"/>
      </w:pPr>
    </w:lvl>
    <w:lvl w:ilvl="8" w:tplc="580E760C" w:tentative="1">
      <w:start w:val="1"/>
      <w:numFmt w:val="lowerRoman"/>
      <w:lvlText w:val="%9."/>
      <w:lvlJc w:val="right"/>
      <w:pPr>
        <w:ind w:left="6450" w:hanging="180"/>
      </w:pPr>
    </w:lvl>
  </w:abstractNum>
  <w:abstractNum w:abstractNumId="22" w15:restartNumberingAfterBreak="0">
    <w:nsid w:val="629B0D62"/>
    <w:multiLevelType w:val="hybridMultilevel"/>
    <w:tmpl w:val="23AE4FE0"/>
    <w:lvl w:ilvl="0" w:tplc="BE36CAD6">
      <w:start w:val="1"/>
      <w:numFmt w:val="decimal"/>
      <w:lvlText w:val="%1."/>
      <w:lvlJc w:val="left"/>
      <w:pPr>
        <w:ind w:left="1425" w:hanging="720"/>
      </w:pPr>
      <w:rPr>
        <w:rFonts w:hint="default"/>
      </w:rPr>
    </w:lvl>
    <w:lvl w:ilvl="1" w:tplc="04487A3A" w:tentative="1">
      <w:start w:val="1"/>
      <w:numFmt w:val="lowerLetter"/>
      <w:lvlText w:val="%2."/>
      <w:lvlJc w:val="left"/>
      <w:pPr>
        <w:ind w:left="1785" w:hanging="360"/>
      </w:pPr>
    </w:lvl>
    <w:lvl w:ilvl="2" w:tplc="714E4EB4" w:tentative="1">
      <w:start w:val="1"/>
      <w:numFmt w:val="lowerRoman"/>
      <w:lvlText w:val="%3."/>
      <w:lvlJc w:val="right"/>
      <w:pPr>
        <w:ind w:left="2505" w:hanging="180"/>
      </w:pPr>
    </w:lvl>
    <w:lvl w:ilvl="3" w:tplc="ABB61230" w:tentative="1">
      <w:start w:val="1"/>
      <w:numFmt w:val="decimal"/>
      <w:lvlText w:val="%4."/>
      <w:lvlJc w:val="left"/>
      <w:pPr>
        <w:ind w:left="3225" w:hanging="360"/>
      </w:pPr>
    </w:lvl>
    <w:lvl w:ilvl="4" w:tplc="0DBC26AA" w:tentative="1">
      <w:start w:val="1"/>
      <w:numFmt w:val="lowerLetter"/>
      <w:lvlText w:val="%5."/>
      <w:lvlJc w:val="left"/>
      <w:pPr>
        <w:ind w:left="3945" w:hanging="360"/>
      </w:pPr>
    </w:lvl>
    <w:lvl w:ilvl="5" w:tplc="C9FA1C94" w:tentative="1">
      <w:start w:val="1"/>
      <w:numFmt w:val="lowerRoman"/>
      <w:lvlText w:val="%6."/>
      <w:lvlJc w:val="right"/>
      <w:pPr>
        <w:ind w:left="4665" w:hanging="180"/>
      </w:pPr>
    </w:lvl>
    <w:lvl w:ilvl="6" w:tplc="AA0AB9C8" w:tentative="1">
      <w:start w:val="1"/>
      <w:numFmt w:val="decimal"/>
      <w:lvlText w:val="%7."/>
      <w:lvlJc w:val="left"/>
      <w:pPr>
        <w:ind w:left="5385" w:hanging="360"/>
      </w:pPr>
    </w:lvl>
    <w:lvl w:ilvl="7" w:tplc="C6EC03B0" w:tentative="1">
      <w:start w:val="1"/>
      <w:numFmt w:val="lowerLetter"/>
      <w:lvlText w:val="%8."/>
      <w:lvlJc w:val="left"/>
      <w:pPr>
        <w:ind w:left="6105" w:hanging="360"/>
      </w:pPr>
    </w:lvl>
    <w:lvl w:ilvl="8" w:tplc="DD9C496A" w:tentative="1">
      <w:start w:val="1"/>
      <w:numFmt w:val="lowerRoman"/>
      <w:lvlText w:val="%9."/>
      <w:lvlJc w:val="right"/>
      <w:pPr>
        <w:ind w:left="6825" w:hanging="180"/>
      </w:pPr>
    </w:lvl>
  </w:abstractNum>
  <w:abstractNum w:abstractNumId="23" w15:restartNumberingAfterBreak="0">
    <w:nsid w:val="67AB6002"/>
    <w:multiLevelType w:val="hybridMultilevel"/>
    <w:tmpl w:val="E9867FCA"/>
    <w:lvl w:ilvl="0" w:tplc="03145C00">
      <w:start w:val="1"/>
      <w:numFmt w:val="decimal"/>
      <w:lvlText w:val="%1."/>
      <w:lvlJc w:val="left"/>
      <w:pPr>
        <w:ind w:left="2147" w:hanging="360"/>
      </w:pPr>
      <w:rPr>
        <w:rFonts w:hint="default"/>
      </w:rPr>
    </w:lvl>
    <w:lvl w:ilvl="1" w:tplc="0952D42C" w:tentative="1">
      <w:start w:val="1"/>
      <w:numFmt w:val="lowerLetter"/>
      <w:lvlText w:val="%2."/>
      <w:lvlJc w:val="left"/>
      <w:pPr>
        <w:ind w:left="1440" w:hanging="360"/>
      </w:pPr>
    </w:lvl>
    <w:lvl w:ilvl="2" w:tplc="2F346CE2">
      <w:start w:val="1"/>
      <w:numFmt w:val="lowerRoman"/>
      <w:lvlText w:val="%3."/>
      <w:lvlJc w:val="right"/>
      <w:pPr>
        <w:ind w:left="2160" w:hanging="180"/>
      </w:pPr>
    </w:lvl>
    <w:lvl w:ilvl="3" w:tplc="9FCE1708" w:tentative="1">
      <w:start w:val="1"/>
      <w:numFmt w:val="decimal"/>
      <w:lvlText w:val="%4."/>
      <w:lvlJc w:val="left"/>
      <w:pPr>
        <w:ind w:left="2880" w:hanging="360"/>
      </w:pPr>
    </w:lvl>
    <w:lvl w:ilvl="4" w:tplc="EC728928" w:tentative="1">
      <w:start w:val="1"/>
      <w:numFmt w:val="lowerLetter"/>
      <w:lvlText w:val="%5."/>
      <w:lvlJc w:val="left"/>
      <w:pPr>
        <w:ind w:left="3600" w:hanging="360"/>
      </w:pPr>
    </w:lvl>
    <w:lvl w:ilvl="5" w:tplc="554841E8" w:tentative="1">
      <w:start w:val="1"/>
      <w:numFmt w:val="lowerRoman"/>
      <w:lvlText w:val="%6."/>
      <w:lvlJc w:val="right"/>
      <w:pPr>
        <w:ind w:left="4320" w:hanging="180"/>
      </w:pPr>
    </w:lvl>
    <w:lvl w:ilvl="6" w:tplc="D3CCE93C" w:tentative="1">
      <w:start w:val="1"/>
      <w:numFmt w:val="decimal"/>
      <w:lvlText w:val="%7."/>
      <w:lvlJc w:val="left"/>
      <w:pPr>
        <w:ind w:left="5040" w:hanging="360"/>
      </w:pPr>
    </w:lvl>
    <w:lvl w:ilvl="7" w:tplc="4BAA421E" w:tentative="1">
      <w:start w:val="1"/>
      <w:numFmt w:val="lowerLetter"/>
      <w:lvlText w:val="%8."/>
      <w:lvlJc w:val="left"/>
      <w:pPr>
        <w:ind w:left="5760" w:hanging="360"/>
      </w:pPr>
    </w:lvl>
    <w:lvl w:ilvl="8" w:tplc="CB4EF586" w:tentative="1">
      <w:start w:val="1"/>
      <w:numFmt w:val="lowerRoman"/>
      <w:lvlText w:val="%9."/>
      <w:lvlJc w:val="right"/>
      <w:pPr>
        <w:ind w:left="6480" w:hanging="180"/>
      </w:pPr>
    </w:lvl>
  </w:abstractNum>
  <w:abstractNum w:abstractNumId="24" w15:restartNumberingAfterBreak="0">
    <w:nsid w:val="6EB56AD3"/>
    <w:multiLevelType w:val="hybridMultilevel"/>
    <w:tmpl w:val="C534F42C"/>
    <w:lvl w:ilvl="0" w:tplc="E0CA5192">
      <w:start w:val="1"/>
      <w:numFmt w:val="decimal"/>
      <w:lvlText w:val="%1."/>
      <w:lvlJc w:val="left"/>
      <w:pPr>
        <w:ind w:left="2147" w:hanging="360"/>
      </w:pPr>
      <w:rPr>
        <w:rFonts w:hint="default"/>
      </w:rPr>
    </w:lvl>
    <w:lvl w:ilvl="1" w:tplc="E25EDF02" w:tentative="1">
      <w:start w:val="1"/>
      <w:numFmt w:val="lowerLetter"/>
      <w:lvlText w:val="%2."/>
      <w:lvlJc w:val="left"/>
      <w:pPr>
        <w:ind w:left="1440" w:hanging="360"/>
      </w:pPr>
    </w:lvl>
    <w:lvl w:ilvl="2" w:tplc="05B2E5CE">
      <w:start w:val="1"/>
      <w:numFmt w:val="decimal"/>
      <w:lvlText w:val="%3."/>
      <w:lvlJc w:val="left"/>
      <w:pPr>
        <w:ind w:left="2160" w:hanging="180"/>
      </w:pPr>
    </w:lvl>
    <w:lvl w:ilvl="3" w:tplc="C2605162" w:tentative="1">
      <w:start w:val="1"/>
      <w:numFmt w:val="decimal"/>
      <w:lvlText w:val="%4."/>
      <w:lvlJc w:val="left"/>
      <w:pPr>
        <w:ind w:left="2880" w:hanging="360"/>
      </w:pPr>
    </w:lvl>
    <w:lvl w:ilvl="4" w:tplc="B42EEBB2" w:tentative="1">
      <w:start w:val="1"/>
      <w:numFmt w:val="lowerLetter"/>
      <w:lvlText w:val="%5."/>
      <w:lvlJc w:val="left"/>
      <w:pPr>
        <w:ind w:left="3600" w:hanging="360"/>
      </w:pPr>
    </w:lvl>
    <w:lvl w:ilvl="5" w:tplc="CB74BC68" w:tentative="1">
      <w:start w:val="1"/>
      <w:numFmt w:val="lowerRoman"/>
      <w:lvlText w:val="%6."/>
      <w:lvlJc w:val="right"/>
      <w:pPr>
        <w:ind w:left="4320" w:hanging="180"/>
      </w:pPr>
    </w:lvl>
    <w:lvl w:ilvl="6" w:tplc="663A16B4" w:tentative="1">
      <w:start w:val="1"/>
      <w:numFmt w:val="decimal"/>
      <w:lvlText w:val="%7."/>
      <w:lvlJc w:val="left"/>
      <w:pPr>
        <w:ind w:left="5040" w:hanging="360"/>
      </w:pPr>
    </w:lvl>
    <w:lvl w:ilvl="7" w:tplc="636210C4" w:tentative="1">
      <w:start w:val="1"/>
      <w:numFmt w:val="lowerLetter"/>
      <w:lvlText w:val="%8."/>
      <w:lvlJc w:val="left"/>
      <w:pPr>
        <w:ind w:left="5760" w:hanging="360"/>
      </w:pPr>
    </w:lvl>
    <w:lvl w:ilvl="8" w:tplc="8410D40A" w:tentative="1">
      <w:start w:val="1"/>
      <w:numFmt w:val="lowerRoman"/>
      <w:lvlText w:val="%9."/>
      <w:lvlJc w:val="right"/>
      <w:pPr>
        <w:ind w:left="6480" w:hanging="180"/>
      </w:pPr>
    </w:lvl>
  </w:abstractNum>
  <w:num w:numId="1" w16cid:durableId="2043748158">
    <w:abstractNumId w:val="6"/>
  </w:num>
  <w:num w:numId="2" w16cid:durableId="1107963632">
    <w:abstractNumId w:val="22"/>
  </w:num>
  <w:num w:numId="3" w16cid:durableId="172452071">
    <w:abstractNumId w:val="21"/>
  </w:num>
  <w:num w:numId="4" w16cid:durableId="1559899856">
    <w:abstractNumId w:val="15"/>
  </w:num>
  <w:num w:numId="5" w16cid:durableId="1735735920">
    <w:abstractNumId w:val="13"/>
  </w:num>
  <w:num w:numId="6" w16cid:durableId="2142838514">
    <w:abstractNumId w:val="23"/>
  </w:num>
  <w:num w:numId="7" w16cid:durableId="1786922233">
    <w:abstractNumId w:val="24"/>
  </w:num>
  <w:num w:numId="8" w16cid:durableId="692995882">
    <w:abstractNumId w:val="12"/>
  </w:num>
  <w:num w:numId="9" w16cid:durableId="1571304316">
    <w:abstractNumId w:val="1"/>
  </w:num>
  <w:num w:numId="10" w16cid:durableId="1269582728">
    <w:abstractNumId w:val="10"/>
  </w:num>
  <w:num w:numId="11" w16cid:durableId="1366981667">
    <w:abstractNumId w:val="7"/>
  </w:num>
  <w:num w:numId="12" w16cid:durableId="276762732">
    <w:abstractNumId w:val="16"/>
  </w:num>
  <w:num w:numId="13" w16cid:durableId="27688229">
    <w:abstractNumId w:val="17"/>
  </w:num>
  <w:num w:numId="14" w16cid:durableId="948438245">
    <w:abstractNumId w:val="20"/>
  </w:num>
  <w:num w:numId="15" w16cid:durableId="1236210128">
    <w:abstractNumId w:val="14"/>
  </w:num>
  <w:num w:numId="16" w16cid:durableId="1724871068">
    <w:abstractNumId w:val="8"/>
  </w:num>
  <w:num w:numId="17" w16cid:durableId="1430856700">
    <w:abstractNumId w:val="2"/>
  </w:num>
  <w:num w:numId="18" w16cid:durableId="293874161">
    <w:abstractNumId w:val="11"/>
  </w:num>
  <w:num w:numId="19" w16cid:durableId="288826076">
    <w:abstractNumId w:val="9"/>
  </w:num>
  <w:num w:numId="20" w16cid:durableId="1076174738">
    <w:abstractNumId w:val="19"/>
  </w:num>
  <w:num w:numId="21" w16cid:durableId="694422490">
    <w:abstractNumId w:val="4"/>
  </w:num>
  <w:num w:numId="22" w16cid:durableId="705759915">
    <w:abstractNumId w:val="18"/>
  </w:num>
  <w:num w:numId="23" w16cid:durableId="231038691">
    <w:abstractNumId w:val="5"/>
  </w:num>
  <w:num w:numId="24" w16cid:durableId="774642606">
    <w:abstractNumId w:val="0"/>
  </w:num>
  <w:num w:numId="25" w16cid:durableId="16025653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0411"/>
    <w:rsid w:val="0000011A"/>
    <w:rsid w:val="000012B8"/>
    <w:rsid w:val="000016E1"/>
    <w:rsid w:val="00014F92"/>
    <w:rsid w:val="000165C6"/>
    <w:rsid w:val="00023016"/>
    <w:rsid w:val="00023111"/>
    <w:rsid w:val="00024F7C"/>
    <w:rsid w:val="00031D8B"/>
    <w:rsid w:val="00032DA7"/>
    <w:rsid w:val="000366E3"/>
    <w:rsid w:val="0004720C"/>
    <w:rsid w:val="0005109A"/>
    <w:rsid w:val="00051E61"/>
    <w:rsid w:val="00054543"/>
    <w:rsid w:val="00054AE5"/>
    <w:rsid w:val="00056311"/>
    <w:rsid w:val="000659B9"/>
    <w:rsid w:val="000704F9"/>
    <w:rsid w:val="00073C3A"/>
    <w:rsid w:val="00080D44"/>
    <w:rsid w:val="00083D41"/>
    <w:rsid w:val="000847F7"/>
    <w:rsid w:val="000937A7"/>
    <w:rsid w:val="00094D1D"/>
    <w:rsid w:val="000B040C"/>
    <w:rsid w:val="000B0B16"/>
    <w:rsid w:val="000B172E"/>
    <w:rsid w:val="000B1D3A"/>
    <w:rsid w:val="000B5281"/>
    <w:rsid w:val="000B63ED"/>
    <w:rsid w:val="000C3BC0"/>
    <w:rsid w:val="000C5FA3"/>
    <w:rsid w:val="000C68DA"/>
    <w:rsid w:val="000D5E06"/>
    <w:rsid w:val="000E3787"/>
    <w:rsid w:val="000E6004"/>
    <w:rsid w:val="000F3F98"/>
    <w:rsid w:val="000F4685"/>
    <w:rsid w:val="00102B55"/>
    <w:rsid w:val="00105DD5"/>
    <w:rsid w:val="00110F5E"/>
    <w:rsid w:val="001119F5"/>
    <w:rsid w:val="00112A27"/>
    <w:rsid w:val="001145AB"/>
    <w:rsid w:val="001154E8"/>
    <w:rsid w:val="001206CB"/>
    <w:rsid w:val="00120B6B"/>
    <w:rsid w:val="00120BC3"/>
    <w:rsid w:val="00125323"/>
    <w:rsid w:val="00142B0B"/>
    <w:rsid w:val="001430A4"/>
    <w:rsid w:val="00144E00"/>
    <w:rsid w:val="00147B26"/>
    <w:rsid w:val="00151D04"/>
    <w:rsid w:val="00154595"/>
    <w:rsid w:val="001576FF"/>
    <w:rsid w:val="001603CA"/>
    <w:rsid w:val="00162136"/>
    <w:rsid w:val="0016341C"/>
    <w:rsid w:val="001642F0"/>
    <w:rsid w:val="001647B6"/>
    <w:rsid w:val="001656F5"/>
    <w:rsid w:val="00172DEC"/>
    <w:rsid w:val="00173729"/>
    <w:rsid w:val="001806A4"/>
    <w:rsid w:val="00187D75"/>
    <w:rsid w:val="001905A8"/>
    <w:rsid w:val="001920BC"/>
    <w:rsid w:val="001930F1"/>
    <w:rsid w:val="00196F7C"/>
    <w:rsid w:val="001A06DC"/>
    <w:rsid w:val="001A7BB3"/>
    <w:rsid w:val="001B0AB2"/>
    <w:rsid w:val="001B2999"/>
    <w:rsid w:val="001C1E32"/>
    <w:rsid w:val="001C5BB4"/>
    <w:rsid w:val="001C71FA"/>
    <w:rsid w:val="001C7D15"/>
    <w:rsid w:val="001D52AB"/>
    <w:rsid w:val="001D6ED5"/>
    <w:rsid w:val="001E2F9A"/>
    <w:rsid w:val="001E6B45"/>
    <w:rsid w:val="001F3873"/>
    <w:rsid w:val="00201BFB"/>
    <w:rsid w:val="00203180"/>
    <w:rsid w:val="0020374D"/>
    <w:rsid w:val="00205A9E"/>
    <w:rsid w:val="002072CB"/>
    <w:rsid w:val="00216A7E"/>
    <w:rsid w:val="00217C55"/>
    <w:rsid w:val="0022059B"/>
    <w:rsid w:val="002211B5"/>
    <w:rsid w:val="00224FB6"/>
    <w:rsid w:val="0022682C"/>
    <w:rsid w:val="002308F3"/>
    <w:rsid w:val="002320F4"/>
    <w:rsid w:val="00232EAE"/>
    <w:rsid w:val="002344DC"/>
    <w:rsid w:val="00240594"/>
    <w:rsid w:val="00242049"/>
    <w:rsid w:val="0024742A"/>
    <w:rsid w:val="00253106"/>
    <w:rsid w:val="00256C5E"/>
    <w:rsid w:val="00257095"/>
    <w:rsid w:val="00257BF8"/>
    <w:rsid w:val="0026257A"/>
    <w:rsid w:val="00273A33"/>
    <w:rsid w:val="00273EF7"/>
    <w:rsid w:val="002775B2"/>
    <w:rsid w:val="002936D2"/>
    <w:rsid w:val="00294E27"/>
    <w:rsid w:val="00296331"/>
    <w:rsid w:val="002A2D81"/>
    <w:rsid w:val="002B07AC"/>
    <w:rsid w:val="002B210C"/>
    <w:rsid w:val="002B4507"/>
    <w:rsid w:val="002C4EAE"/>
    <w:rsid w:val="002C55AB"/>
    <w:rsid w:val="002C7C49"/>
    <w:rsid w:val="002D0DBC"/>
    <w:rsid w:val="002D3049"/>
    <w:rsid w:val="002D3865"/>
    <w:rsid w:val="002D47F8"/>
    <w:rsid w:val="002D5DD9"/>
    <w:rsid w:val="002E0735"/>
    <w:rsid w:val="002E1236"/>
    <w:rsid w:val="002E1E1E"/>
    <w:rsid w:val="002E6C06"/>
    <w:rsid w:val="002F1AE9"/>
    <w:rsid w:val="00302F4E"/>
    <w:rsid w:val="0030321C"/>
    <w:rsid w:val="00313654"/>
    <w:rsid w:val="00314799"/>
    <w:rsid w:val="00315547"/>
    <w:rsid w:val="0031554D"/>
    <w:rsid w:val="00317032"/>
    <w:rsid w:val="0032687A"/>
    <w:rsid w:val="003300BE"/>
    <w:rsid w:val="00336BBF"/>
    <w:rsid w:val="003407D0"/>
    <w:rsid w:val="0034328B"/>
    <w:rsid w:val="00347E7C"/>
    <w:rsid w:val="00354C8D"/>
    <w:rsid w:val="00361E5F"/>
    <w:rsid w:val="003622E6"/>
    <w:rsid w:val="00364749"/>
    <w:rsid w:val="00366007"/>
    <w:rsid w:val="00367CC8"/>
    <w:rsid w:val="00371CAA"/>
    <w:rsid w:val="00373C1F"/>
    <w:rsid w:val="00373C2B"/>
    <w:rsid w:val="00376C85"/>
    <w:rsid w:val="00381624"/>
    <w:rsid w:val="00383691"/>
    <w:rsid w:val="003912F5"/>
    <w:rsid w:val="0039228F"/>
    <w:rsid w:val="00394B7E"/>
    <w:rsid w:val="003A1DBD"/>
    <w:rsid w:val="003A3E81"/>
    <w:rsid w:val="003A68B1"/>
    <w:rsid w:val="003B1276"/>
    <w:rsid w:val="003B48E1"/>
    <w:rsid w:val="003C32C6"/>
    <w:rsid w:val="003C3D43"/>
    <w:rsid w:val="003C4A04"/>
    <w:rsid w:val="003C795F"/>
    <w:rsid w:val="003D1F3B"/>
    <w:rsid w:val="003D3D99"/>
    <w:rsid w:val="003E3AE7"/>
    <w:rsid w:val="003E6A83"/>
    <w:rsid w:val="003F5638"/>
    <w:rsid w:val="004038C1"/>
    <w:rsid w:val="0040711B"/>
    <w:rsid w:val="00417342"/>
    <w:rsid w:val="00422CCB"/>
    <w:rsid w:val="00430243"/>
    <w:rsid w:val="00430247"/>
    <w:rsid w:val="0043084F"/>
    <w:rsid w:val="00430D16"/>
    <w:rsid w:val="00432DEB"/>
    <w:rsid w:val="00435710"/>
    <w:rsid w:val="00441C09"/>
    <w:rsid w:val="00444E2F"/>
    <w:rsid w:val="00453BB9"/>
    <w:rsid w:val="00455FCD"/>
    <w:rsid w:val="004642D9"/>
    <w:rsid w:val="00466EE4"/>
    <w:rsid w:val="004820AE"/>
    <w:rsid w:val="00485100"/>
    <w:rsid w:val="0048530E"/>
    <w:rsid w:val="004872C5"/>
    <w:rsid w:val="004913FF"/>
    <w:rsid w:val="00491E0B"/>
    <w:rsid w:val="00493AE8"/>
    <w:rsid w:val="00495ECD"/>
    <w:rsid w:val="00497A2E"/>
    <w:rsid w:val="004A1A8C"/>
    <w:rsid w:val="004A5F33"/>
    <w:rsid w:val="004A7E20"/>
    <w:rsid w:val="004B7BDF"/>
    <w:rsid w:val="004C006A"/>
    <w:rsid w:val="004C3709"/>
    <w:rsid w:val="004C4B19"/>
    <w:rsid w:val="004C6F22"/>
    <w:rsid w:val="004C7B63"/>
    <w:rsid w:val="004D715C"/>
    <w:rsid w:val="004D74BF"/>
    <w:rsid w:val="004E4AD5"/>
    <w:rsid w:val="004F0727"/>
    <w:rsid w:val="0050455E"/>
    <w:rsid w:val="005210D1"/>
    <w:rsid w:val="0052579F"/>
    <w:rsid w:val="00527E37"/>
    <w:rsid w:val="00531570"/>
    <w:rsid w:val="0053230B"/>
    <w:rsid w:val="00533D20"/>
    <w:rsid w:val="00536A8D"/>
    <w:rsid w:val="00541D40"/>
    <w:rsid w:val="00547F69"/>
    <w:rsid w:val="00551882"/>
    <w:rsid w:val="0055381D"/>
    <w:rsid w:val="00554AEF"/>
    <w:rsid w:val="005553D9"/>
    <w:rsid w:val="00563712"/>
    <w:rsid w:val="00575B73"/>
    <w:rsid w:val="00580D92"/>
    <w:rsid w:val="0058383B"/>
    <w:rsid w:val="005864DC"/>
    <w:rsid w:val="00593933"/>
    <w:rsid w:val="00597E65"/>
    <w:rsid w:val="005A03B5"/>
    <w:rsid w:val="005A1D9A"/>
    <w:rsid w:val="005A4729"/>
    <w:rsid w:val="005A6ED5"/>
    <w:rsid w:val="005C2173"/>
    <w:rsid w:val="005D0BBA"/>
    <w:rsid w:val="005D32F3"/>
    <w:rsid w:val="005D5BF4"/>
    <w:rsid w:val="005D5EAE"/>
    <w:rsid w:val="005D610C"/>
    <w:rsid w:val="005E0A34"/>
    <w:rsid w:val="005E451B"/>
    <w:rsid w:val="005E5361"/>
    <w:rsid w:val="005F0DFC"/>
    <w:rsid w:val="0060237E"/>
    <w:rsid w:val="0060500E"/>
    <w:rsid w:val="00606ED9"/>
    <w:rsid w:val="00607F0E"/>
    <w:rsid w:val="00612A98"/>
    <w:rsid w:val="00614B71"/>
    <w:rsid w:val="00615FCC"/>
    <w:rsid w:val="00616F74"/>
    <w:rsid w:val="006206B3"/>
    <w:rsid w:val="00625493"/>
    <w:rsid w:val="00627127"/>
    <w:rsid w:val="00646000"/>
    <w:rsid w:val="00647422"/>
    <w:rsid w:val="00652C9E"/>
    <w:rsid w:val="00653518"/>
    <w:rsid w:val="0065570D"/>
    <w:rsid w:val="006576B8"/>
    <w:rsid w:val="00660D8B"/>
    <w:rsid w:val="00664D4E"/>
    <w:rsid w:val="006745CB"/>
    <w:rsid w:val="00677AD5"/>
    <w:rsid w:val="00681378"/>
    <w:rsid w:val="00686AE1"/>
    <w:rsid w:val="006946BB"/>
    <w:rsid w:val="00695616"/>
    <w:rsid w:val="006A344E"/>
    <w:rsid w:val="006A6170"/>
    <w:rsid w:val="006A6AD5"/>
    <w:rsid w:val="006B0D15"/>
    <w:rsid w:val="006B17F4"/>
    <w:rsid w:val="006B6566"/>
    <w:rsid w:val="006C6F89"/>
    <w:rsid w:val="006C7A46"/>
    <w:rsid w:val="006D533D"/>
    <w:rsid w:val="006D72B7"/>
    <w:rsid w:val="006E1FA6"/>
    <w:rsid w:val="006E2319"/>
    <w:rsid w:val="006E6D5E"/>
    <w:rsid w:val="00701725"/>
    <w:rsid w:val="0071482B"/>
    <w:rsid w:val="007175F5"/>
    <w:rsid w:val="007202E3"/>
    <w:rsid w:val="007209D9"/>
    <w:rsid w:val="007210C1"/>
    <w:rsid w:val="007215C8"/>
    <w:rsid w:val="00730CA1"/>
    <w:rsid w:val="00731990"/>
    <w:rsid w:val="00735621"/>
    <w:rsid w:val="00736520"/>
    <w:rsid w:val="00740D5C"/>
    <w:rsid w:val="00751185"/>
    <w:rsid w:val="00755FE6"/>
    <w:rsid w:val="00764CD5"/>
    <w:rsid w:val="00764F7A"/>
    <w:rsid w:val="00771F26"/>
    <w:rsid w:val="00780114"/>
    <w:rsid w:val="007813DF"/>
    <w:rsid w:val="00781466"/>
    <w:rsid w:val="007843CC"/>
    <w:rsid w:val="007915F9"/>
    <w:rsid w:val="00793239"/>
    <w:rsid w:val="00793353"/>
    <w:rsid w:val="00797CC8"/>
    <w:rsid w:val="007A66BE"/>
    <w:rsid w:val="007B02D8"/>
    <w:rsid w:val="007B5533"/>
    <w:rsid w:val="007B7F74"/>
    <w:rsid w:val="007C041A"/>
    <w:rsid w:val="007C5BD7"/>
    <w:rsid w:val="007D2189"/>
    <w:rsid w:val="007D248A"/>
    <w:rsid w:val="007E2094"/>
    <w:rsid w:val="007E3B3E"/>
    <w:rsid w:val="007E6354"/>
    <w:rsid w:val="007E6F2B"/>
    <w:rsid w:val="007F2725"/>
    <w:rsid w:val="007F2F92"/>
    <w:rsid w:val="007F36ED"/>
    <w:rsid w:val="007F5B47"/>
    <w:rsid w:val="00800C00"/>
    <w:rsid w:val="00812297"/>
    <w:rsid w:val="00812F25"/>
    <w:rsid w:val="00813250"/>
    <w:rsid w:val="0081780A"/>
    <w:rsid w:val="008225EC"/>
    <w:rsid w:val="008226F1"/>
    <w:rsid w:val="008272A0"/>
    <w:rsid w:val="00827D04"/>
    <w:rsid w:val="00830945"/>
    <w:rsid w:val="00831BBA"/>
    <w:rsid w:val="0084461B"/>
    <w:rsid w:val="0084500B"/>
    <w:rsid w:val="00851749"/>
    <w:rsid w:val="008517CB"/>
    <w:rsid w:val="008545C2"/>
    <w:rsid w:val="00862463"/>
    <w:rsid w:val="00865F68"/>
    <w:rsid w:val="00870515"/>
    <w:rsid w:val="0087101C"/>
    <w:rsid w:val="00880995"/>
    <w:rsid w:val="008821A0"/>
    <w:rsid w:val="008842EA"/>
    <w:rsid w:val="008858A5"/>
    <w:rsid w:val="00885F0E"/>
    <w:rsid w:val="00886852"/>
    <w:rsid w:val="00887E56"/>
    <w:rsid w:val="008908F5"/>
    <w:rsid w:val="008936D8"/>
    <w:rsid w:val="00897E2A"/>
    <w:rsid w:val="008A439B"/>
    <w:rsid w:val="008A5595"/>
    <w:rsid w:val="008B31BF"/>
    <w:rsid w:val="008B3A5D"/>
    <w:rsid w:val="008B502B"/>
    <w:rsid w:val="008B7B34"/>
    <w:rsid w:val="008D5C58"/>
    <w:rsid w:val="008F786B"/>
    <w:rsid w:val="008F79B2"/>
    <w:rsid w:val="009024DA"/>
    <w:rsid w:val="00917492"/>
    <w:rsid w:val="00923DC1"/>
    <w:rsid w:val="0093021A"/>
    <w:rsid w:val="00930F49"/>
    <w:rsid w:val="00931FE0"/>
    <w:rsid w:val="00933083"/>
    <w:rsid w:val="009420AB"/>
    <w:rsid w:val="009422CD"/>
    <w:rsid w:val="009449DC"/>
    <w:rsid w:val="00964179"/>
    <w:rsid w:val="00966C1A"/>
    <w:rsid w:val="00967673"/>
    <w:rsid w:val="009727DE"/>
    <w:rsid w:val="00981589"/>
    <w:rsid w:val="0098285E"/>
    <w:rsid w:val="00987F5B"/>
    <w:rsid w:val="00990244"/>
    <w:rsid w:val="009907D4"/>
    <w:rsid w:val="009A41C8"/>
    <w:rsid w:val="009A53BD"/>
    <w:rsid w:val="009B4541"/>
    <w:rsid w:val="009C08D4"/>
    <w:rsid w:val="009C0E54"/>
    <w:rsid w:val="009C246B"/>
    <w:rsid w:val="009C28D8"/>
    <w:rsid w:val="009C4021"/>
    <w:rsid w:val="009C5E1D"/>
    <w:rsid w:val="009D1C3E"/>
    <w:rsid w:val="009D258D"/>
    <w:rsid w:val="009D43E1"/>
    <w:rsid w:val="009D5E9C"/>
    <w:rsid w:val="009D691C"/>
    <w:rsid w:val="009E23D7"/>
    <w:rsid w:val="009E346D"/>
    <w:rsid w:val="009E55AA"/>
    <w:rsid w:val="009E58F6"/>
    <w:rsid w:val="00A013B3"/>
    <w:rsid w:val="00A034DB"/>
    <w:rsid w:val="00A0557C"/>
    <w:rsid w:val="00A07084"/>
    <w:rsid w:val="00A105D0"/>
    <w:rsid w:val="00A162BF"/>
    <w:rsid w:val="00A166ED"/>
    <w:rsid w:val="00A248E7"/>
    <w:rsid w:val="00A3101D"/>
    <w:rsid w:val="00A40002"/>
    <w:rsid w:val="00A41AC2"/>
    <w:rsid w:val="00A423E3"/>
    <w:rsid w:val="00A428FF"/>
    <w:rsid w:val="00A43AB1"/>
    <w:rsid w:val="00A4401F"/>
    <w:rsid w:val="00A45877"/>
    <w:rsid w:val="00A471ED"/>
    <w:rsid w:val="00A509AF"/>
    <w:rsid w:val="00A6169D"/>
    <w:rsid w:val="00A61A6A"/>
    <w:rsid w:val="00A61FA1"/>
    <w:rsid w:val="00A676AD"/>
    <w:rsid w:val="00A67FC5"/>
    <w:rsid w:val="00A72B4A"/>
    <w:rsid w:val="00A73A37"/>
    <w:rsid w:val="00A83EF1"/>
    <w:rsid w:val="00A8450F"/>
    <w:rsid w:val="00A906F0"/>
    <w:rsid w:val="00A9278D"/>
    <w:rsid w:val="00A97904"/>
    <w:rsid w:val="00AA1BE5"/>
    <w:rsid w:val="00AA2770"/>
    <w:rsid w:val="00AA3693"/>
    <w:rsid w:val="00AA5A52"/>
    <w:rsid w:val="00AB53C8"/>
    <w:rsid w:val="00AD1C22"/>
    <w:rsid w:val="00AD40B7"/>
    <w:rsid w:val="00AD6084"/>
    <w:rsid w:val="00AE1388"/>
    <w:rsid w:val="00AF277D"/>
    <w:rsid w:val="00AF3DBC"/>
    <w:rsid w:val="00AF5467"/>
    <w:rsid w:val="00AF6C64"/>
    <w:rsid w:val="00B00836"/>
    <w:rsid w:val="00B05EC6"/>
    <w:rsid w:val="00B12E05"/>
    <w:rsid w:val="00B15E22"/>
    <w:rsid w:val="00B168AF"/>
    <w:rsid w:val="00B174B1"/>
    <w:rsid w:val="00B30075"/>
    <w:rsid w:val="00B3041A"/>
    <w:rsid w:val="00B35816"/>
    <w:rsid w:val="00B36872"/>
    <w:rsid w:val="00B47746"/>
    <w:rsid w:val="00B50D5D"/>
    <w:rsid w:val="00B5616E"/>
    <w:rsid w:val="00B63716"/>
    <w:rsid w:val="00B67F41"/>
    <w:rsid w:val="00B70B63"/>
    <w:rsid w:val="00B7588D"/>
    <w:rsid w:val="00B81A96"/>
    <w:rsid w:val="00B81B03"/>
    <w:rsid w:val="00B827EB"/>
    <w:rsid w:val="00B83900"/>
    <w:rsid w:val="00B86414"/>
    <w:rsid w:val="00B8700F"/>
    <w:rsid w:val="00B91E95"/>
    <w:rsid w:val="00B931B9"/>
    <w:rsid w:val="00B94716"/>
    <w:rsid w:val="00BA061B"/>
    <w:rsid w:val="00BB2E2F"/>
    <w:rsid w:val="00BB4181"/>
    <w:rsid w:val="00BC1E71"/>
    <w:rsid w:val="00BD6B8A"/>
    <w:rsid w:val="00BD7036"/>
    <w:rsid w:val="00BE0DB1"/>
    <w:rsid w:val="00BE2DD1"/>
    <w:rsid w:val="00BE3FD4"/>
    <w:rsid w:val="00BF363E"/>
    <w:rsid w:val="00C04B0F"/>
    <w:rsid w:val="00C06E76"/>
    <w:rsid w:val="00C115FE"/>
    <w:rsid w:val="00C13BEC"/>
    <w:rsid w:val="00C13C90"/>
    <w:rsid w:val="00C172D5"/>
    <w:rsid w:val="00C21217"/>
    <w:rsid w:val="00C26FBC"/>
    <w:rsid w:val="00C27A02"/>
    <w:rsid w:val="00C30B41"/>
    <w:rsid w:val="00C33AB7"/>
    <w:rsid w:val="00C34612"/>
    <w:rsid w:val="00C36910"/>
    <w:rsid w:val="00C42BBA"/>
    <w:rsid w:val="00C503FE"/>
    <w:rsid w:val="00C62D87"/>
    <w:rsid w:val="00C651AB"/>
    <w:rsid w:val="00C659A4"/>
    <w:rsid w:val="00C67BBE"/>
    <w:rsid w:val="00C73711"/>
    <w:rsid w:val="00C76E6B"/>
    <w:rsid w:val="00C8117A"/>
    <w:rsid w:val="00C83477"/>
    <w:rsid w:val="00C849EF"/>
    <w:rsid w:val="00C86B2E"/>
    <w:rsid w:val="00C87541"/>
    <w:rsid w:val="00C87CB3"/>
    <w:rsid w:val="00C93FBE"/>
    <w:rsid w:val="00CA0DDE"/>
    <w:rsid w:val="00CA1AEE"/>
    <w:rsid w:val="00CA46EF"/>
    <w:rsid w:val="00CC7911"/>
    <w:rsid w:val="00CD1AFB"/>
    <w:rsid w:val="00CE1511"/>
    <w:rsid w:val="00CE57B8"/>
    <w:rsid w:val="00CF54AF"/>
    <w:rsid w:val="00D002C6"/>
    <w:rsid w:val="00D01EA2"/>
    <w:rsid w:val="00D05A65"/>
    <w:rsid w:val="00D07FDC"/>
    <w:rsid w:val="00D13393"/>
    <w:rsid w:val="00D14015"/>
    <w:rsid w:val="00D1670C"/>
    <w:rsid w:val="00D1677D"/>
    <w:rsid w:val="00D17EAE"/>
    <w:rsid w:val="00D20116"/>
    <w:rsid w:val="00D30803"/>
    <w:rsid w:val="00D30C48"/>
    <w:rsid w:val="00D343D2"/>
    <w:rsid w:val="00D371F8"/>
    <w:rsid w:val="00D379FA"/>
    <w:rsid w:val="00D432A5"/>
    <w:rsid w:val="00D43915"/>
    <w:rsid w:val="00D45C8E"/>
    <w:rsid w:val="00D520B5"/>
    <w:rsid w:val="00D56DA5"/>
    <w:rsid w:val="00D570ED"/>
    <w:rsid w:val="00D62AB6"/>
    <w:rsid w:val="00D66F5F"/>
    <w:rsid w:val="00D72C5B"/>
    <w:rsid w:val="00D75F8C"/>
    <w:rsid w:val="00D81773"/>
    <w:rsid w:val="00D920A0"/>
    <w:rsid w:val="00D9278A"/>
    <w:rsid w:val="00D943C3"/>
    <w:rsid w:val="00DA60A8"/>
    <w:rsid w:val="00DB07F8"/>
    <w:rsid w:val="00DB4A0B"/>
    <w:rsid w:val="00DC2504"/>
    <w:rsid w:val="00DC638B"/>
    <w:rsid w:val="00DC67F8"/>
    <w:rsid w:val="00DD0E06"/>
    <w:rsid w:val="00DD2666"/>
    <w:rsid w:val="00DD28E5"/>
    <w:rsid w:val="00DD2A4A"/>
    <w:rsid w:val="00DD2F15"/>
    <w:rsid w:val="00DD7D37"/>
    <w:rsid w:val="00DE0FBA"/>
    <w:rsid w:val="00DE3952"/>
    <w:rsid w:val="00DF4280"/>
    <w:rsid w:val="00E00183"/>
    <w:rsid w:val="00E03A57"/>
    <w:rsid w:val="00E052F1"/>
    <w:rsid w:val="00E13764"/>
    <w:rsid w:val="00E14D2E"/>
    <w:rsid w:val="00E34461"/>
    <w:rsid w:val="00E34742"/>
    <w:rsid w:val="00E37D3C"/>
    <w:rsid w:val="00E425F7"/>
    <w:rsid w:val="00E44A6F"/>
    <w:rsid w:val="00E47551"/>
    <w:rsid w:val="00E52153"/>
    <w:rsid w:val="00E53D55"/>
    <w:rsid w:val="00E5438D"/>
    <w:rsid w:val="00E60A2D"/>
    <w:rsid w:val="00E63739"/>
    <w:rsid w:val="00E63BDC"/>
    <w:rsid w:val="00E644F1"/>
    <w:rsid w:val="00E66A6B"/>
    <w:rsid w:val="00E735DB"/>
    <w:rsid w:val="00E7616B"/>
    <w:rsid w:val="00E931C3"/>
    <w:rsid w:val="00EA5467"/>
    <w:rsid w:val="00EA7AFB"/>
    <w:rsid w:val="00EB497C"/>
    <w:rsid w:val="00EB581A"/>
    <w:rsid w:val="00EB5CEF"/>
    <w:rsid w:val="00EB65DE"/>
    <w:rsid w:val="00EC001C"/>
    <w:rsid w:val="00EC275A"/>
    <w:rsid w:val="00ED1811"/>
    <w:rsid w:val="00ED3B60"/>
    <w:rsid w:val="00EE00BA"/>
    <w:rsid w:val="00EE0505"/>
    <w:rsid w:val="00EE15B2"/>
    <w:rsid w:val="00EE372C"/>
    <w:rsid w:val="00EF2542"/>
    <w:rsid w:val="00EF58EF"/>
    <w:rsid w:val="00F03802"/>
    <w:rsid w:val="00F04394"/>
    <w:rsid w:val="00F12E20"/>
    <w:rsid w:val="00F13AE4"/>
    <w:rsid w:val="00F13D55"/>
    <w:rsid w:val="00F15718"/>
    <w:rsid w:val="00F1710D"/>
    <w:rsid w:val="00F17A1A"/>
    <w:rsid w:val="00F21D90"/>
    <w:rsid w:val="00F21EE8"/>
    <w:rsid w:val="00F30641"/>
    <w:rsid w:val="00F332C8"/>
    <w:rsid w:val="00F338C8"/>
    <w:rsid w:val="00F346CB"/>
    <w:rsid w:val="00F355A1"/>
    <w:rsid w:val="00F43724"/>
    <w:rsid w:val="00F4708D"/>
    <w:rsid w:val="00F470B5"/>
    <w:rsid w:val="00F47CA9"/>
    <w:rsid w:val="00F5297C"/>
    <w:rsid w:val="00F556E5"/>
    <w:rsid w:val="00F56AEA"/>
    <w:rsid w:val="00F61313"/>
    <w:rsid w:val="00F6156F"/>
    <w:rsid w:val="00F7755F"/>
    <w:rsid w:val="00F777B9"/>
    <w:rsid w:val="00F83C3F"/>
    <w:rsid w:val="00F879F4"/>
    <w:rsid w:val="00F91163"/>
    <w:rsid w:val="00F934F0"/>
    <w:rsid w:val="00F96692"/>
    <w:rsid w:val="00FA27C9"/>
    <w:rsid w:val="00FA7042"/>
    <w:rsid w:val="00FB0411"/>
    <w:rsid w:val="00FB6729"/>
    <w:rsid w:val="00FC0376"/>
    <w:rsid w:val="00FC19AB"/>
    <w:rsid w:val="00FC51C1"/>
    <w:rsid w:val="00FC6992"/>
    <w:rsid w:val="00FE186A"/>
    <w:rsid w:val="00FE27FA"/>
    <w:rsid w:val="00FE3AAC"/>
    <w:rsid w:val="00FE6167"/>
    <w:rsid w:val="00FF7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5DC8B"/>
  <w15:docId w15:val="{4CE31C00-4B1B-425A-9291-A0434346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100"/>
  </w:style>
  <w:style w:type="paragraph" w:styleId="10">
    <w:name w:val="heading 1"/>
    <w:basedOn w:val="a"/>
    <w:next w:val="a"/>
    <w:link w:val="11"/>
    <w:uiPriority w:val="9"/>
    <w:qFormat/>
    <w:pPr>
      <w:keepNext/>
      <w:spacing w:before="240" w:after="60" w:line="240" w:lineRule="auto"/>
      <w:outlineLvl w:val="0"/>
    </w:pPr>
    <w:rPr>
      <w:rFonts w:ascii="Arial" w:eastAsia="Times New Roman" w:hAnsi="Arial" w:cs="Times New Roman"/>
      <w:b/>
      <w:sz w:val="28"/>
      <w:szCs w:val="20"/>
      <w:lang w:eastAsia="ru-RU"/>
    </w:rPr>
  </w:style>
  <w:style w:type="paragraph" w:styleId="2">
    <w:name w:val="heading 2"/>
    <w:basedOn w:val="a"/>
    <w:next w:val="a"/>
    <w:link w:val="20"/>
    <w:uiPriority w:val="9"/>
    <w:semiHidden/>
    <w:unhideWhenUsed/>
    <w:qFormat/>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3">
    <w:name w:val="heading 3"/>
    <w:basedOn w:val="a"/>
    <w:next w:val="a"/>
    <w:link w:val="30"/>
    <w:uiPriority w:val="9"/>
    <w:semiHidden/>
    <w:unhideWhenUsed/>
    <w:qFormat/>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4">
    <w:name w:val="heading 4"/>
    <w:basedOn w:val="a"/>
    <w:next w:val="a"/>
    <w:link w:val="40"/>
    <w:uiPriority w:val="9"/>
    <w:semiHidden/>
    <w:unhideWhenUsed/>
    <w:qFormat/>
    <w:pPr>
      <w:keepNext/>
      <w:keepLines/>
      <w:spacing w:before="80" w:after="0" w:line="288" w:lineRule="auto"/>
      <w:outlineLvl w:val="3"/>
    </w:pPr>
    <w:rPr>
      <w:rFonts w:asciiTheme="majorHAnsi" w:eastAsiaTheme="majorEastAsia" w:hAnsiTheme="majorHAnsi" w:cstheme="majorBidi"/>
      <w:color w:val="70AD47" w:themeColor="accent6"/>
    </w:rPr>
  </w:style>
  <w:style w:type="paragraph" w:styleId="5">
    <w:name w:val="heading 5"/>
    <w:basedOn w:val="a"/>
    <w:next w:val="a"/>
    <w:link w:val="50"/>
    <w:uiPriority w:val="9"/>
    <w:semiHidden/>
    <w:unhideWhenUsed/>
    <w:qFormat/>
    <w:pPr>
      <w:keepNext/>
      <w:keepLines/>
      <w:spacing w:before="40" w:after="0" w:line="288" w:lineRule="auto"/>
      <w:outlineLvl w:val="4"/>
    </w:pPr>
    <w:rPr>
      <w:rFonts w:asciiTheme="majorHAnsi" w:eastAsiaTheme="majorEastAsia" w:hAnsiTheme="majorHAnsi" w:cstheme="majorBidi"/>
      <w:i/>
      <w:iCs/>
      <w:color w:val="70AD47" w:themeColor="accent6"/>
    </w:rPr>
  </w:style>
  <w:style w:type="paragraph" w:styleId="6">
    <w:name w:val="heading 6"/>
    <w:basedOn w:val="a"/>
    <w:next w:val="a"/>
    <w:link w:val="60"/>
    <w:uiPriority w:val="9"/>
    <w:semiHidden/>
    <w:unhideWhenUsed/>
    <w:qFormat/>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7">
    <w:name w:val="heading 7"/>
    <w:basedOn w:val="a"/>
    <w:next w:val="a"/>
    <w:link w:val="70"/>
    <w:uiPriority w:val="9"/>
    <w:semiHidden/>
    <w:unhideWhenUsed/>
    <w:qFormat/>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8">
    <w:name w:val="heading 8"/>
    <w:basedOn w:val="a"/>
    <w:next w:val="a"/>
    <w:link w:val="80"/>
    <w:uiPriority w:val="9"/>
    <w:semiHidden/>
    <w:unhideWhenUsed/>
    <w:qFormat/>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9">
    <w:name w:val="heading 9"/>
    <w:basedOn w:val="a"/>
    <w:next w:val="a"/>
    <w:link w:val="90"/>
    <w:uiPriority w:val="9"/>
    <w:semiHidden/>
    <w:unhideWhenUsed/>
    <w:qFormat/>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uiPriority w:val="9"/>
    <w:rPr>
      <w:rFonts w:asciiTheme="majorHAnsi" w:eastAsiaTheme="majorEastAsia" w:hAnsiTheme="majorHAnsi" w:cstheme="majorBidi"/>
      <w:b/>
      <w:bCs/>
      <w:color w:val="5B9BD5" w:themeColor="accent1"/>
    </w:rPr>
  </w:style>
  <w:style w:type="character" w:customStyle="1" w:styleId="Heading4Char">
    <w:name w:val="Heading 4 Char"/>
    <w:uiPriority w:val="9"/>
    <w:rPr>
      <w:rFonts w:asciiTheme="majorHAnsi" w:eastAsiaTheme="majorEastAsia" w:hAnsiTheme="majorHAnsi" w:cstheme="majorBidi"/>
      <w:b/>
      <w:bCs/>
      <w:i/>
      <w:iCs/>
      <w:color w:val="5B9BD5" w:themeColor="accent1"/>
    </w:rPr>
  </w:style>
  <w:style w:type="character" w:customStyle="1" w:styleId="Heading5Char">
    <w:name w:val="Heading 5 Char"/>
    <w:uiPriority w:val="9"/>
    <w:rPr>
      <w:rFonts w:asciiTheme="majorHAnsi" w:eastAsiaTheme="majorEastAsia" w:hAnsiTheme="majorHAnsi" w:cstheme="majorBidi"/>
      <w:color w:val="1F4D78" w:themeColor="accent1" w:themeShade="7F"/>
    </w:rPr>
  </w:style>
  <w:style w:type="character" w:customStyle="1" w:styleId="Heading6Char">
    <w:name w:val="Heading 6 Char"/>
    <w:uiPriority w:val="9"/>
    <w:rPr>
      <w:rFonts w:asciiTheme="majorHAnsi" w:eastAsiaTheme="majorEastAsia" w:hAnsiTheme="majorHAnsi" w:cstheme="majorBidi"/>
      <w:i/>
      <w:iCs/>
      <w:color w:val="1F4D78" w:themeColor="accent1" w:themeShade="7F"/>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5B9BD5" w:themeColor="accent1"/>
      <w:spacing w:val="15"/>
      <w:sz w:val="24"/>
      <w:szCs w:val="24"/>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5B9BD5" w:themeColor="accent1"/>
    </w:rPr>
  </w:style>
  <w:style w:type="paragraph" w:styleId="a3">
    <w:name w:val="footnote text"/>
    <w:link w:val="a4"/>
    <w:uiPriority w:val="99"/>
    <w:semiHidden/>
    <w:unhideWhenUsed/>
    <w:pPr>
      <w:spacing w:after="0" w:line="240" w:lineRule="auto"/>
    </w:pPr>
    <w:rPr>
      <w:sz w:val="20"/>
      <w:szCs w:val="20"/>
    </w:rPr>
  </w:style>
  <w:style w:type="character" w:customStyle="1" w:styleId="a4">
    <w:name w:val="Текст сноски Знак"/>
    <w:link w:val="a3"/>
    <w:uiPriority w:val="99"/>
    <w:semiHidden/>
    <w:rPr>
      <w:sz w:val="20"/>
      <w:szCs w:val="20"/>
    </w:rPr>
  </w:style>
  <w:style w:type="character" w:styleId="a5">
    <w:name w:val="footnote reference"/>
    <w:uiPriority w:val="99"/>
    <w:semiHidden/>
    <w:unhideWhenUsed/>
    <w:rPr>
      <w:vertAlign w:val="superscript"/>
    </w:rPr>
  </w:style>
  <w:style w:type="paragraph" w:styleId="a6">
    <w:name w:val="endnote text"/>
    <w:link w:val="a7"/>
    <w:uiPriority w:val="99"/>
    <w:semiHidden/>
    <w:unhideWhenUsed/>
    <w:pPr>
      <w:spacing w:after="0" w:line="240" w:lineRule="auto"/>
    </w:pPr>
    <w:rPr>
      <w:sz w:val="20"/>
      <w:szCs w:val="20"/>
    </w:rPr>
  </w:style>
  <w:style w:type="character" w:customStyle="1" w:styleId="a7">
    <w:name w:val="Текст концевой сноски Знак"/>
    <w:link w:val="a6"/>
    <w:uiPriority w:val="99"/>
    <w:semiHidden/>
    <w:rPr>
      <w:sz w:val="20"/>
      <w:szCs w:val="20"/>
    </w:rPr>
  </w:style>
  <w:style w:type="character" w:styleId="a8">
    <w:name w:val="endnote reference"/>
    <w:uiPriority w:val="99"/>
    <w:semiHidden/>
    <w:unhideWhenUsed/>
    <w:rPr>
      <w:vertAlign w:val="superscript"/>
    </w:rPr>
  </w:style>
  <w:style w:type="character" w:styleId="a9">
    <w:name w:val="Hyperlink"/>
    <w:uiPriority w:val="99"/>
    <w:unhideWhenUsed/>
    <w:rPr>
      <w:color w:val="0563C1" w:themeColor="hyperlink"/>
      <w:u w:val="single"/>
    </w:rPr>
  </w:style>
  <w:style w:type="paragraph" w:styleId="aa">
    <w:name w:val="Plain Text"/>
    <w:link w:val="ab"/>
    <w:uiPriority w:val="99"/>
    <w:semiHidden/>
    <w:unhideWhenUsed/>
    <w:pPr>
      <w:spacing w:after="0" w:line="240" w:lineRule="auto"/>
    </w:pPr>
    <w:rPr>
      <w:rFonts w:ascii="Courier New" w:hAnsi="Courier New" w:cs="Courier New"/>
      <w:sz w:val="21"/>
      <w:szCs w:val="21"/>
    </w:rPr>
  </w:style>
  <w:style w:type="character" w:customStyle="1" w:styleId="ab">
    <w:name w:val="Текст Знак"/>
    <w:link w:val="aa"/>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c">
    <w:name w:val="header"/>
    <w:aliases w:val="ВерхКолонтитул"/>
    <w:basedOn w:val="a"/>
    <w:link w:val="ad"/>
    <w:uiPriority w:val="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aliases w:val="ВерхКолонтитул Знак"/>
    <w:basedOn w:val="a0"/>
    <w:link w:val="ac"/>
    <w:uiPriority w:val="99"/>
    <w:rPr>
      <w:rFonts w:ascii="Times New Roman" w:eastAsia="Times New Roman" w:hAnsi="Times New Roman" w:cs="Times New Roman"/>
      <w:sz w:val="24"/>
      <w:szCs w:val="24"/>
      <w:lang w:eastAsia="ru-RU"/>
    </w:rPr>
  </w:style>
  <w:style w:type="character" w:customStyle="1" w:styleId="11">
    <w:name w:val="Заголовок 1 Знак"/>
    <w:basedOn w:val="a0"/>
    <w:link w:val="10"/>
    <w:uiPriority w:val="9"/>
    <w:rPr>
      <w:rFonts w:ascii="Arial" w:eastAsia="Times New Roman" w:hAnsi="Arial" w:cs="Times New Roman"/>
      <w:b/>
      <w:sz w:val="28"/>
      <w:szCs w:val="20"/>
      <w:lang w:eastAsia="ru-RU"/>
    </w:rPr>
  </w:style>
  <w:style w:type="paragraph" w:customStyle="1" w:styleId="ConsPlusNormal">
    <w:name w:val="ConsPlusNormal"/>
    <w:uiPriority w:val="99"/>
    <w:pPr>
      <w:widowControl w:val="0"/>
      <w:spacing w:after="0" w:line="240" w:lineRule="auto"/>
      <w:ind w:firstLine="720"/>
    </w:pPr>
    <w:rPr>
      <w:rFonts w:ascii="Arial" w:eastAsia="Times New Roman" w:hAnsi="Arial" w:cs="Arial"/>
      <w:sz w:val="20"/>
      <w:szCs w:val="20"/>
      <w:lang w:eastAsia="ru-RU"/>
    </w:rPr>
  </w:style>
  <w:style w:type="paragraph" w:styleId="ae">
    <w:name w:val="Balloon Text"/>
    <w:basedOn w:val="a"/>
    <w:link w:val="af"/>
    <w:uiPriority w:val="99"/>
    <w:semiHidden/>
    <w:unhideWhenUs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Pr>
      <w:rFonts w:ascii="Tahoma" w:hAnsi="Tahoma" w:cs="Tahoma"/>
      <w:sz w:val="16"/>
      <w:szCs w:val="16"/>
    </w:rPr>
  </w:style>
  <w:style w:type="character" w:customStyle="1" w:styleId="20">
    <w:name w:val="Заголовок 2 Знак"/>
    <w:basedOn w:val="a0"/>
    <w:link w:val="2"/>
    <w:uiPriority w:val="9"/>
    <w:semiHidden/>
    <w:rPr>
      <w:rFonts w:asciiTheme="majorHAnsi" w:eastAsiaTheme="majorEastAsia" w:hAnsiTheme="majorHAnsi" w:cstheme="majorBidi"/>
      <w:color w:val="538135" w:themeColor="accent6" w:themeShade="BF"/>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color w:val="538135" w:themeColor="accent6" w:themeShade="BF"/>
      <w:sz w:val="24"/>
      <w:szCs w:val="24"/>
    </w:rPr>
  </w:style>
  <w:style w:type="character" w:customStyle="1" w:styleId="40">
    <w:name w:val="Заголовок 4 Знак"/>
    <w:basedOn w:val="a0"/>
    <w:link w:val="4"/>
    <w:uiPriority w:val="9"/>
    <w:semiHidden/>
    <w:rPr>
      <w:rFonts w:asciiTheme="majorHAnsi" w:eastAsiaTheme="majorEastAsia" w:hAnsiTheme="majorHAnsi" w:cstheme="majorBidi"/>
      <w:color w:val="70AD47" w:themeColor="accent6"/>
    </w:rPr>
  </w:style>
  <w:style w:type="character" w:customStyle="1" w:styleId="50">
    <w:name w:val="Заголовок 5 Знак"/>
    <w:basedOn w:val="a0"/>
    <w:link w:val="5"/>
    <w:uiPriority w:val="9"/>
    <w:semiHidden/>
    <w:rPr>
      <w:rFonts w:asciiTheme="majorHAnsi" w:eastAsiaTheme="majorEastAsia" w:hAnsiTheme="majorHAnsi" w:cstheme="majorBidi"/>
      <w:i/>
      <w:iCs/>
      <w:color w:val="70AD47" w:themeColor="accent6"/>
    </w:rPr>
  </w:style>
  <w:style w:type="character" w:customStyle="1" w:styleId="60">
    <w:name w:val="Заголовок 6 Знак"/>
    <w:basedOn w:val="a0"/>
    <w:link w:val="6"/>
    <w:uiPriority w:val="9"/>
    <w:semiHidden/>
    <w:rPr>
      <w:rFonts w:asciiTheme="majorHAnsi" w:eastAsiaTheme="majorEastAsia" w:hAnsiTheme="majorHAnsi" w:cstheme="majorBidi"/>
      <w:color w:val="70AD47" w:themeColor="accent6"/>
      <w:sz w:val="21"/>
      <w:szCs w:val="21"/>
    </w:rPr>
  </w:style>
  <w:style w:type="character" w:customStyle="1" w:styleId="70">
    <w:name w:val="Заголовок 7 Знак"/>
    <w:basedOn w:val="a0"/>
    <w:link w:val="7"/>
    <w:uiPriority w:val="9"/>
    <w:semiHidden/>
    <w:rPr>
      <w:rFonts w:asciiTheme="majorHAnsi" w:eastAsiaTheme="majorEastAsia" w:hAnsiTheme="majorHAnsi" w:cstheme="majorBidi"/>
      <w:b/>
      <w:bCs/>
      <w:color w:val="70AD47" w:themeColor="accent6"/>
      <w:sz w:val="21"/>
      <w:szCs w:val="21"/>
    </w:rPr>
  </w:style>
  <w:style w:type="character" w:customStyle="1" w:styleId="80">
    <w:name w:val="Заголовок 8 Знак"/>
    <w:basedOn w:val="a0"/>
    <w:link w:val="8"/>
    <w:uiPriority w:val="9"/>
    <w:semiHidden/>
    <w:rPr>
      <w:rFonts w:asciiTheme="majorHAnsi" w:eastAsiaTheme="majorEastAsia" w:hAnsiTheme="majorHAnsi" w:cstheme="majorBidi"/>
      <w:b/>
      <w:bCs/>
      <w:i/>
      <w:iCs/>
      <w:color w:val="70AD47" w:themeColor="accent6"/>
      <w:sz w:val="20"/>
      <w:szCs w:val="20"/>
    </w:rPr>
  </w:style>
  <w:style w:type="character" w:customStyle="1" w:styleId="90">
    <w:name w:val="Заголовок 9 Знак"/>
    <w:basedOn w:val="a0"/>
    <w:link w:val="9"/>
    <w:uiPriority w:val="9"/>
    <w:semiHidden/>
    <w:rPr>
      <w:rFonts w:asciiTheme="majorHAnsi" w:eastAsiaTheme="majorEastAsia" w:hAnsiTheme="majorHAnsi" w:cstheme="majorBidi"/>
      <w:i/>
      <w:iCs/>
      <w:color w:val="70AD47" w:themeColor="accent6"/>
      <w:sz w:val="20"/>
      <w:szCs w:val="20"/>
    </w:rPr>
  </w:style>
  <w:style w:type="paragraph" w:styleId="af0">
    <w:name w:val="footer"/>
    <w:basedOn w:val="a"/>
    <w:link w:val="af1"/>
    <w:uiPriority w:val="99"/>
    <w:unhideWhenUsed/>
    <w:pPr>
      <w:tabs>
        <w:tab w:val="center" w:pos="4677"/>
        <w:tab w:val="right" w:pos="9355"/>
      </w:tabs>
      <w:spacing w:after="0" w:line="288" w:lineRule="auto"/>
    </w:pPr>
    <w:rPr>
      <w:rFonts w:eastAsiaTheme="minorEastAsia"/>
      <w:sz w:val="21"/>
      <w:szCs w:val="21"/>
    </w:rPr>
  </w:style>
  <w:style w:type="character" w:customStyle="1" w:styleId="af1">
    <w:name w:val="Нижний колонтитул Знак"/>
    <w:basedOn w:val="a0"/>
    <w:link w:val="af0"/>
    <w:uiPriority w:val="99"/>
    <w:rPr>
      <w:rFonts w:eastAsiaTheme="minorEastAsia"/>
      <w:sz w:val="21"/>
      <w:szCs w:val="21"/>
    </w:rPr>
  </w:style>
  <w:style w:type="paragraph" w:styleId="af2">
    <w:name w:val="List Paragraph"/>
    <w:basedOn w:val="a"/>
    <w:uiPriority w:val="34"/>
    <w:qFormat/>
    <w:pPr>
      <w:spacing w:after="200" w:line="288" w:lineRule="auto"/>
      <w:ind w:left="720"/>
      <w:contextualSpacing/>
    </w:pPr>
    <w:rPr>
      <w:rFonts w:eastAsiaTheme="minorEastAsia"/>
      <w:sz w:val="21"/>
      <w:szCs w:val="21"/>
    </w:rPr>
  </w:style>
  <w:style w:type="paragraph" w:styleId="af3">
    <w:name w:val="caption"/>
    <w:basedOn w:val="a"/>
    <w:next w:val="a"/>
    <w:uiPriority w:val="35"/>
    <w:semiHidden/>
    <w:unhideWhenUsed/>
    <w:qFormat/>
    <w:pPr>
      <w:spacing w:after="200" w:line="240" w:lineRule="auto"/>
    </w:pPr>
    <w:rPr>
      <w:rFonts w:eastAsiaTheme="minorEastAsia"/>
      <w:b/>
      <w:bCs/>
      <w:smallCaps/>
      <w:color w:val="595959" w:themeColor="text1" w:themeTint="A6"/>
      <w:sz w:val="21"/>
      <w:szCs w:val="21"/>
    </w:rPr>
  </w:style>
  <w:style w:type="paragraph" w:styleId="af4">
    <w:name w:val="Title"/>
    <w:basedOn w:val="a"/>
    <w:next w:val="a"/>
    <w:link w:val="af5"/>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f5">
    <w:name w:val="Заголовок Знак"/>
    <w:basedOn w:val="a0"/>
    <w:link w:val="af4"/>
    <w:uiPriority w:val="10"/>
    <w:rPr>
      <w:rFonts w:asciiTheme="majorHAnsi" w:eastAsiaTheme="majorEastAsia" w:hAnsiTheme="majorHAnsi" w:cstheme="majorBidi"/>
      <w:color w:val="262626" w:themeColor="text1" w:themeTint="D9"/>
      <w:spacing w:val="-15"/>
      <w:sz w:val="96"/>
      <w:szCs w:val="96"/>
    </w:rPr>
  </w:style>
  <w:style w:type="paragraph" w:styleId="af6">
    <w:name w:val="Subtitle"/>
    <w:basedOn w:val="a"/>
    <w:next w:val="a"/>
    <w:link w:val="af7"/>
    <w:uiPriority w:val="11"/>
    <w:qFormat/>
    <w:pPr>
      <w:spacing w:after="200" w:line="240" w:lineRule="auto"/>
    </w:pPr>
    <w:rPr>
      <w:rFonts w:asciiTheme="majorHAnsi" w:eastAsiaTheme="majorEastAsia" w:hAnsiTheme="majorHAnsi" w:cstheme="majorBidi"/>
      <w:sz w:val="30"/>
      <w:szCs w:val="30"/>
    </w:rPr>
  </w:style>
  <w:style w:type="character" w:customStyle="1" w:styleId="af7">
    <w:name w:val="Подзаголовок Знак"/>
    <w:basedOn w:val="a0"/>
    <w:link w:val="af6"/>
    <w:uiPriority w:val="11"/>
    <w:rPr>
      <w:rFonts w:asciiTheme="majorHAnsi" w:eastAsiaTheme="majorEastAsia" w:hAnsiTheme="majorHAnsi" w:cstheme="majorBidi"/>
      <w:sz w:val="30"/>
      <w:szCs w:val="30"/>
    </w:rPr>
  </w:style>
  <w:style w:type="character" w:styleId="af8">
    <w:name w:val="Strong"/>
    <w:basedOn w:val="a0"/>
    <w:uiPriority w:val="22"/>
    <w:qFormat/>
    <w:rPr>
      <w:b/>
      <w:bCs/>
    </w:rPr>
  </w:style>
  <w:style w:type="character" w:styleId="af9">
    <w:name w:val="Emphasis"/>
    <w:basedOn w:val="a0"/>
    <w:uiPriority w:val="20"/>
    <w:qFormat/>
    <w:rPr>
      <w:i/>
      <w:iCs/>
      <w:color w:val="70AD47" w:themeColor="accent6"/>
    </w:rPr>
  </w:style>
  <w:style w:type="paragraph" w:styleId="afa">
    <w:name w:val="No Spacing"/>
    <w:uiPriority w:val="1"/>
    <w:qFormat/>
    <w:pPr>
      <w:spacing w:after="0" w:line="240" w:lineRule="auto"/>
    </w:pPr>
    <w:rPr>
      <w:rFonts w:eastAsiaTheme="minorEastAsia"/>
      <w:sz w:val="21"/>
      <w:szCs w:val="21"/>
    </w:rPr>
  </w:style>
  <w:style w:type="paragraph" w:styleId="21">
    <w:name w:val="Quote"/>
    <w:basedOn w:val="a"/>
    <w:next w:val="a"/>
    <w:link w:val="22"/>
    <w:uiPriority w:val="29"/>
    <w:qFormat/>
    <w:pPr>
      <w:spacing w:before="160" w:after="200" w:line="288" w:lineRule="auto"/>
      <w:ind w:left="720" w:right="720"/>
      <w:jc w:val="center"/>
    </w:pPr>
    <w:rPr>
      <w:rFonts w:eastAsiaTheme="minorEastAsia"/>
      <w:i/>
      <w:iCs/>
      <w:color w:val="262626" w:themeColor="text1" w:themeTint="D9"/>
      <w:sz w:val="21"/>
      <w:szCs w:val="21"/>
    </w:rPr>
  </w:style>
  <w:style w:type="character" w:customStyle="1" w:styleId="22">
    <w:name w:val="Цитата 2 Знак"/>
    <w:basedOn w:val="a0"/>
    <w:link w:val="21"/>
    <w:uiPriority w:val="29"/>
    <w:rPr>
      <w:rFonts w:eastAsiaTheme="minorEastAsia"/>
      <w:i/>
      <w:iCs/>
      <w:color w:val="262626" w:themeColor="text1" w:themeTint="D9"/>
      <w:sz w:val="21"/>
      <w:szCs w:val="21"/>
    </w:rPr>
  </w:style>
  <w:style w:type="paragraph" w:styleId="afb">
    <w:name w:val="Intense Quote"/>
    <w:basedOn w:val="a"/>
    <w:next w:val="a"/>
    <w:link w:val="afc"/>
    <w:uiPriority w:val="30"/>
    <w:qFormat/>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afc">
    <w:name w:val="Выделенная цитата Знак"/>
    <w:basedOn w:val="a0"/>
    <w:link w:val="afb"/>
    <w:uiPriority w:val="30"/>
    <w:rPr>
      <w:rFonts w:asciiTheme="majorHAnsi" w:eastAsiaTheme="majorEastAsia" w:hAnsiTheme="majorHAnsi" w:cstheme="majorBidi"/>
      <w:i/>
      <w:iCs/>
      <w:color w:val="70AD47" w:themeColor="accent6"/>
      <w:sz w:val="32"/>
      <w:szCs w:val="32"/>
    </w:rPr>
  </w:style>
  <w:style w:type="character" w:styleId="afd">
    <w:name w:val="Subtle Emphasis"/>
    <w:basedOn w:val="a0"/>
    <w:uiPriority w:val="19"/>
    <w:qFormat/>
    <w:rPr>
      <w:i/>
      <w:iCs/>
    </w:rPr>
  </w:style>
  <w:style w:type="character" w:styleId="afe">
    <w:name w:val="Intense Emphasis"/>
    <w:basedOn w:val="a0"/>
    <w:uiPriority w:val="21"/>
    <w:qFormat/>
    <w:rPr>
      <w:b/>
      <w:bCs/>
      <w:i/>
      <w:iCs/>
    </w:rPr>
  </w:style>
  <w:style w:type="character" w:styleId="aff">
    <w:name w:val="Subtle Reference"/>
    <w:basedOn w:val="a0"/>
    <w:uiPriority w:val="31"/>
    <w:qFormat/>
    <w:rPr>
      <w:smallCaps/>
      <w:color w:val="595959" w:themeColor="text1" w:themeTint="A6"/>
    </w:rPr>
  </w:style>
  <w:style w:type="character" w:styleId="aff0">
    <w:name w:val="Intense Reference"/>
    <w:basedOn w:val="a0"/>
    <w:uiPriority w:val="32"/>
    <w:qFormat/>
    <w:rPr>
      <w:b/>
      <w:bCs/>
      <w:smallCaps/>
      <w:color w:val="70AD47" w:themeColor="accent6"/>
    </w:rPr>
  </w:style>
  <w:style w:type="character" w:styleId="aff1">
    <w:name w:val="Book Title"/>
    <w:basedOn w:val="a0"/>
    <w:uiPriority w:val="33"/>
    <w:qFormat/>
    <w:rPr>
      <w:b/>
      <w:bCs/>
      <w:caps w:val="0"/>
      <w:smallCaps/>
      <w:spacing w:val="7"/>
      <w:sz w:val="21"/>
      <w:szCs w:val="21"/>
    </w:rPr>
  </w:style>
  <w:style w:type="paragraph" w:styleId="aff2">
    <w:name w:val="TOC Heading"/>
    <w:basedOn w:val="10"/>
    <w:next w:val="a"/>
    <w:uiPriority w:val="39"/>
    <w:semiHidden/>
    <w:unhideWhenUsed/>
    <w:qFormat/>
    <w:pPr>
      <w:keepLines/>
      <w:spacing w:before="360" w:after="40"/>
    </w:pPr>
    <w:rPr>
      <w:rFonts w:asciiTheme="majorHAnsi" w:eastAsiaTheme="majorEastAsia" w:hAnsiTheme="majorHAnsi" w:cstheme="majorBidi"/>
      <w:b w:val="0"/>
      <w:color w:val="538135" w:themeColor="accent6" w:themeShade="BF"/>
      <w:sz w:val="40"/>
      <w:szCs w:val="40"/>
      <w:lang w:eastAsia="en-US"/>
    </w:rPr>
  </w:style>
  <w:style w:type="table" w:styleId="aff3">
    <w:name w:val="Table Grid"/>
    <w:basedOn w:val="a1"/>
    <w:uiPriority w:val="3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f3"/>
    <w:uiPriority w:val="39"/>
    <w:rsid w:val="00F338C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f3"/>
    <w:uiPriority w:val="39"/>
    <w:rsid w:val="00F338C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f3"/>
    <w:uiPriority w:val="39"/>
    <w:rsid w:val="0071482B"/>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3"/>
    <w:uiPriority w:val="39"/>
    <w:rsid w:val="007F5B47"/>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f3"/>
    <w:uiPriority w:val="39"/>
    <w:rsid w:val="00240594"/>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f3"/>
    <w:uiPriority w:val="39"/>
    <w:rsid w:val="000937A7"/>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f3"/>
    <w:uiPriority w:val="39"/>
    <w:rsid w:val="00755FE6"/>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uiPriority w:val="99"/>
    <w:rsid w:val="00485100"/>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E199-74F8-4049-8BF0-7E19A81A1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4178</TotalTime>
  <Pages>74</Pages>
  <Words>23307</Words>
  <Characters>132853</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Архитектор</dc:creator>
  <cp:lastModifiedBy>ATMO82</cp:lastModifiedBy>
  <cp:revision>302</cp:revision>
  <cp:lastPrinted>2026-02-05T06:59:00Z</cp:lastPrinted>
  <dcterms:created xsi:type="dcterms:W3CDTF">2023-12-26T11:26:00Z</dcterms:created>
  <dcterms:modified xsi:type="dcterms:W3CDTF">2026-03-25T08:53:00Z</dcterms:modified>
</cp:coreProperties>
</file>