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-113803</wp:posOffset>
                </wp:positionH>
                <wp:positionV relativeFrom="paragraph">
                  <wp:posOffset>117033</wp:posOffset>
                </wp:positionV>
                <wp:extent cx="9753600" cy="6529926"/>
                <wp:effectExtent l="0" t="0" r="19050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6529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509FAB86" id="Прямоугольник 1" o:spid="_x0000_s1026" style="position:absolute;margin-left:-8.95pt;margin-top:9.2pt;width:768pt;height:5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" filled="f" strokecolor="black [3213]" strokeweight="1pt"/>
            </w:pict>
          </mc:Fallback>
        </mc:AlternateContent>
      </w:r>
    </w:p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4B5CC5" w:rsidRDefault="004B5CC5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B30CBF" w:rsidRPr="00E5168C" w:rsidRDefault="00B30CBF" w:rsidP="00B30CBF">
      <w:pPr>
        <w:jc w:val="center"/>
        <w:rPr>
          <w:rFonts w:ascii="Arial" w:hAnsi="Arial" w:cs="Arial"/>
          <w:b/>
          <w:sz w:val="48"/>
          <w:szCs w:val="48"/>
        </w:rPr>
      </w:pPr>
      <w:r w:rsidRPr="00E5168C">
        <w:rPr>
          <w:rFonts w:ascii="Arial" w:hAnsi="Arial" w:cs="Arial"/>
          <w:b/>
          <w:sz w:val="48"/>
          <w:szCs w:val="48"/>
        </w:rPr>
        <w:t xml:space="preserve">Книга (журнал) </w:t>
      </w:r>
    </w:p>
    <w:p w:rsidR="00B30CBF" w:rsidRDefault="00B30CBF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учета посетителей экспозиции </w:t>
      </w:r>
    </w:p>
    <w:p w:rsidR="0021138D" w:rsidRDefault="00B10626" w:rsidP="007C75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 проекту </w:t>
      </w:r>
      <w:r w:rsidR="007C758B">
        <w:rPr>
          <w:rFonts w:ascii="Arial" w:hAnsi="Arial" w:cs="Arial"/>
          <w:b/>
          <w:sz w:val="32"/>
          <w:szCs w:val="32"/>
        </w:rPr>
        <w:t xml:space="preserve">решения </w:t>
      </w:r>
      <w:r w:rsidR="00757A88">
        <w:rPr>
          <w:rFonts w:ascii="Arial" w:hAnsi="Arial" w:cs="Arial"/>
          <w:b/>
          <w:sz w:val="32"/>
          <w:szCs w:val="32"/>
        </w:rPr>
        <w:t xml:space="preserve">о 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предоставлении 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разрешения на условно разрешенный вид использования земельного участка </w:t>
      </w:r>
      <w:r w:rsidR="000D0340">
        <w:rPr>
          <w:rFonts w:ascii="Arial" w:hAnsi="Arial" w:cs="Arial"/>
          <w:b/>
          <w:sz w:val="32"/>
          <w:szCs w:val="32"/>
        </w:rPr>
        <w:t>с кадастровым номером 42:15:0108001</w:t>
      </w:r>
      <w:r w:rsidR="007C758B" w:rsidRPr="007C758B">
        <w:rPr>
          <w:rFonts w:ascii="Arial" w:hAnsi="Arial" w:cs="Arial"/>
          <w:b/>
          <w:sz w:val="32"/>
          <w:szCs w:val="32"/>
        </w:rPr>
        <w:t>:1</w:t>
      </w:r>
      <w:r w:rsidR="000D0340">
        <w:rPr>
          <w:rFonts w:ascii="Arial" w:hAnsi="Arial" w:cs="Arial"/>
          <w:b/>
          <w:sz w:val="32"/>
          <w:szCs w:val="32"/>
        </w:rPr>
        <w:t>204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 </w:t>
      </w:r>
    </w:p>
    <w:p w:rsidR="0021138D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общей площадью </w:t>
      </w:r>
      <w:r w:rsidR="000D0340">
        <w:rPr>
          <w:rFonts w:ascii="Arial" w:hAnsi="Arial" w:cs="Arial"/>
          <w:b/>
          <w:sz w:val="32"/>
          <w:szCs w:val="32"/>
        </w:rPr>
        <w:t>600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C758B">
        <w:rPr>
          <w:rFonts w:ascii="Arial" w:hAnsi="Arial" w:cs="Arial"/>
          <w:b/>
          <w:sz w:val="32"/>
          <w:szCs w:val="32"/>
        </w:rPr>
        <w:t>кв.м</w:t>
      </w:r>
      <w:proofErr w:type="spellEnd"/>
      <w:r w:rsidRPr="007C758B">
        <w:rPr>
          <w:rFonts w:ascii="Arial" w:hAnsi="Arial" w:cs="Arial"/>
          <w:b/>
          <w:sz w:val="32"/>
          <w:szCs w:val="32"/>
        </w:rPr>
        <w:t xml:space="preserve">., расположенного по адресу: </w:t>
      </w:r>
      <w:r w:rsidR="00D03C57">
        <w:rPr>
          <w:rFonts w:ascii="Arial" w:hAnsi="Arial" w:cs="Arial"/>
          <w:b/>
          <w:sz w:val="32"/>
          <w:szCs w:val="32"/>
        </w:rPr>
        <w:t xml:space="preserve">Российская Федерация, </w:t>
      </w:r>
      <w:r w:rsidRPr="007C758B">
        <w:rPr>
          <w:rFonts w:ascii="Arial" w:hAnsi="Arial" w:cs="Arial"/>
          <w:b/>
          <w:sz w:val="32"/>
          <w:szCs w:val="32"/>
        </w:rPr>
        <w:t>Кемеровская область</w:t>
      </w:r>
      <w:r>
        <w:rPr>
          <w:rFonts w:ascii="Arial" w:hAnsi="Arial" w:cs="Arial"/>
          <w:b/>
          <w:sz w:val="32"/>
          <w:szCs w:val="32"/>
        </w:rPr>
        <w:t xml:space="preserve"> - Кузбасс</w:t>
      </w:r>
      <w:r w:rsidRPr="007C758B">
        <w:rPr>
          <w:rFonts w:ascii="Arial" w:hAnsi="Arial" w:cs="Arial"/>
          <w:b/>
          <w:sz w:val="32"/>
          <w:szCs w:val="32"/>
        </w:rPr>
        <w:t xml:space="preserve">, Тяжинский </w:t>
      </w:r>
      <w:r w:rsidR="000D0340">
        <w:rPr>
          <w:rFonts w:ascii="Arial" w:hAnsi="Arial" w:cs="Arial"/>
          <w:b/>
          <w:sz w:val="32"/>
          <w:szCs w:val="32"/>
        </w:rPr>
        <w:t>муниципальный округ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</w:p>
    <w:p w:rsidR="008C5606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>п</w:t>
      </w:r>
      <w:r w:rsidR="000D0340">
        <w:rPr>
          <w:rFonts w:ascii="Arial" w:hAnsi="Arial" w:cs="Arial"/>
          <w:b/>
          <w:sz w:val="32"/>
          <w:szCs w:val="32"/>
        </w:rPr>
        <w:t xml:space="preserve">оселок </w:t>
      </w:r>
      <w:r w:rsidRPr="007C758B">
        <w:rPr>
          <w:rFonts w:ascii="Arial" w:hAnsi="Arial" w:cs="Arial"/>
          <w:b/>
          <w:sz w:val="32"/>
          <w:szCs w:val="32"/>
        </w:rPr>
        <w:t>г</w:t>
      </w:r>
      <w:r w:rsidR="000D0340">
        <w:rPr>
          <w:rFonts w:ascii="Arial" w:hAnsi="Arial" w:cs="Arial"/>
          <w:b/>
          <w:sz w:val="32"/>
          <w:szCs w:val="32"/>
        </w:rPr>
        <w:t xml:space="preserve">ородского </w:t>
      </w:r>
      <w:r w:rsidRPr="007C758B">
        <w:rPr>
          <w:rFonts w:ascii="Arial" w:hAnsi="Arial" w:cs="Arial"/>
          <w:b/>
          <w:sz w:val="32"/>
          <w:szCs w:val="32"/>
        </w:rPr>
        <w:t>т</w:t>
      </w:r>
      <w:r w:rsidR="000D0340">
        <w:rPr>
          <w:rFonts w:ascii="Arial" w:hAnsi="Arial" w:cs="Arial"/>
          <w:b/>
          <w:sz w:val="32"/>
          <w:szCs w:val="32"/>
        </w:rPr>
        <w:t>ипа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0D0340">
        <w:rPr>
          <w:rFonts w:ascii="Arial" w:hAnsi="Arial" w:cs="Arial"/>
          <w:b/>
          <w:sz w:val="32"/>
          <w:szCs w:val="32"/>
        </w:rPr>
        <w:t>Итатский</w:t>
      </w:r>
      <w:proofErr w:type="spellEnd"/>
      <w:r w:rsidR="000D0340">
        <w:rPr>
          <w:rFonts w:ascii="Arial" w:hAnsi="Arial" w:cs="Arial"/>
          <w:b/>
          <w:sz w:val="32"/>
          <w:szCs w:val="32"/>
        </w:rPr>
        <w:t>, улица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r w:rsidR="000D0340">
        <w:rPr>
          <w:rFonts w:ascii="Arial" w:hAnsi="Arial" w:cs="Arial"/>
          <w:b/>
          <w:sz w:val="32"/>
          <w:szCs w:val="32"/>
        </w:rPr>
        <w:t>Советская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  <w:r w:rsidR="000D0340">
        <w:rPr>
          <w:rFonts w:ascii="Arial" w:hAnsi="Arial" w:cs="Arial"/>
          <w:b/>
          <w:sz w:val="32"/>
          <w:szCs w:val="32"/>
        </w:rPr>
        <w:t>земельный участок 125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</w:p>
    <w:p w:rsidR="00B30CBF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– </w:t>
      </w:r>
      <w:r w:rsidR="000D0340">
        <w:rPr>
          <w:rFonts w:ascii="Arial" w:hAnsi="Arial" w:cs="Arial"/>
          <w:b/>
          <w:sz w:val="32"/>
          <w:szCs w:val="32"/>
        </w:rPr>
        <w:t>Магазины (код 4</w:t>
      </w:r>
      <w:r w:rsidRPr="007C758B">
        <w:rPr>
          <w:rFonts w:ascii="Arial" w:hAnsi="Arial" w:cs="Arial"/>
          <w:b/>
          <w:sz w:val="32"/>
          <w:szCs w:val="32"/>
        </w:rPr>
        <w:t>.</w:t>
      </w:r>
      <w:r w:rsidR="000D0340">
        <w:rPr>
          <w:rFonts w:ascii="Arial" w:hAnsi="Arial" w:cs="Arial"/>
          <w:b/>
          <w:sz w:val="32"/>
          <w:szCs w:val="32"/>
        </w:rPr>
        <w:t>4</w:t>
      </w:r>
      <w:r w:rsidRPr="007C758B">
        <w:rPr>
          <w:rFonts w:ascii="Arial" w:hAnsi="Arial" w:cs="Arial"/>
          <w:b/>
          <w:sz w:val="32"/>
          <w:szCs w:val="32"/>
        </w:rPr>
        <w:t>)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, </w:t>
      </w:r>
      <w:r w:rsidR="00B30CBF">
        <w:rPr>
          <w:rFonts w:ascii="Arial" w:hAnsi="Arial" w:cs="Arial"/>
          <w:b/>
          <w:sz w:val="32"/>
          <w:szCs w:val="32"/>
        </w:rPr>
        <w:t>подлежащ</w:t>
      </w:r>
      <w:r w:rsidR="00BB24AB">
        <w:rPr>
          <w:rFonts w:ascii="Arial" w:hAnsi="Arial" w:cs="Arial"/>
          <w:b/>
          <w:sz w:val="32"/>
          <w:szCs w:val="32"/>
        </w:rPr>
        <w:t>его</w:t>
      </w:r>
      <w:r w:rsidR="00B30CBF">
        <w:rPr>
          <w:rFonts w:ascii="Arial" w:hAnsi="Arial" w:cs="Arial"/>
          <w:b/>
          <w:sz w:val="32"/>
          <w:szCs w:val="32"/>
        </w:rPr>
        <w:t xml:space="preserve"> рассмотрению на </w:t>
      </w:r>
      <w:r w:rsidR="000D0340">
        <w:rPr>
          <w:rFonts w:ascii="Arial" w:hAnsi="Arial" w:cs="Arial"/>
          <w:b/>
          <w:sz w:val="32"/>
          <w:szCs w:val="32"/>
        </w:rPr>
        <w:t>общественных обсуждениях</w:t>
      </w:r>
      <w:bookmarkStart w:id="0" w:name="_GoBack"/>
      <w:bookmarkEnd w:id="0"/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572DE2" w:rsidRDefault="00572DE2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Pr="00C81301" w:rsidRDefault="000D5ADA" w:rsidP="00B30CBF">
      <w:pPr>
        <w:jc w:val="center"/>
        <w:rPr>
          <w:rFonts w:ascii="Arial" w:hAnsi="Arial" w:cs="Arial"/>
          <w:sz w:val="32"/>
          <w:szCs w:val="32"/>
        </w:rPr>
      </w:pPr>
      <w:r w:rsidRPr="00C81301">
        <w:rPr>
          <w:rFonts w:ascii="Arial" w:hAnsi="Arial" w:cs="Arial"/>
          <w:sz w:val="32"/>
          <w:szCs w:val="32"/>
        </w:rPr>
        <w:t>_________________________________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пгт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. Тяжинский 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202</w:t>
      </w:r>
      <w:r w:rsidR="00757A88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год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6F79DA" w:rsidRDefault="006F79DA" w:rsidP="006F79DA">
      <w:pPr>
        <w:jc w:val="right"/>
        <w:rPr>
          <w:rFonts w:ascii="Arial" w:hAnsi="Arial" w:cs="Arial"/>
        </w:rPr>
      </w:pPr>
    </w:p>
    <w:p w:rsidR="007C758B" w:rsidRDefault="007C758B" w:rsidP="006F79DA">
      <w:pPr>
        <w:jc w:val="right"/>
        <w:rPr>
          <w:rFonts w:ascii="Arial" w:hAnsi="Arial" w:cs="Arial"/>
        </w:rPr>
      </w:pPr>
    </w:p>
    <w:p w:rsidR="004B5CC5" w:rsidRDefault="004B5CC5" w:rsidP="00B10626">
      <w:pPr>
        <w:rPr>
          <w:rFonts w:ascii="Arial" w:hAnsi="Arial" w:cs="Arial"/>
        </w:rPr>
      </w:pPr>
    </w:p>
    <w:p w:rsidR="002539B8" w:rsidRPr="006F79DA" w:rsidRDefault="006F79DA" w:rsidP="006F79DA">
      <w:pPr>
        <w:jc w:val="right"/>
        <w:rPr>
          <w:rFonts w:ascii="Arial" w:hAnsi="Arial" w:cs="Arial"/>
        </w:rPr>
      </w:pPr>
      <w:r w:rsidRPr="006F79DA">
        <w:rPr>
          <w:rFonts w:ascii="Arial" w:hAnsi="Arial" w:cs="Arial"/>
        </w:rPr>
        <w:lastRenderedPageBreak/>
        <w:t>лист___ листов_____</w:t>
      </w:r>
    </w:p>
    <w:p w:rsidR="002539B8" w:rsidRDefault="002539B8" w:rsidP="00B30CBF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843"/>
        <w:gridCol w:w="2268"/>
        <w:gridCol w:w="1843"/>
        <w:gridCol w:w="3969"/>
        <w:gridCol w:w="1381"/>
      </w:tblGrid>
      <w:tr w:rsidR="009F1FF6" w:rsidTr="00C81301">
        <w:trPr>
          <w:trHeight w:val="963"/>
        </w:trPr>
        <w:tc>
          <w:tcPr>
            <w:tcW w:w="562" w:type="dxa"/>
            <w:vMerge w:val="restart"/>
          </w:tcPr>
          <w:p w:rsidR="009F1FF6" w:rsidRDefault="009F1FF6" w:rsidP="00B30CBF">
            <w:pPr>
              <w:jc w:val="center"/>
            </w:pPr>
          </w:p>
          <w:p w:rsidR="004B5CC5" w:rsidRDefault="004B5CC5" w:rsidP="00B30CBF">
            <w:pPr>
              <w:jc w:val="center"/>
            </w:pPr>
          </w:p>
          <w:p w:rsidR="004B5CC5" w:rsidRPr="00535089" w:rsidRDefault="004B5CC5" w:rsidP="00B30CBF">
            <w:pPr>
              <w:jc w:val="center"/>
            </w:pPr>
            <w:r>
              <w:t>№</w:t>
            </w:r>
          </w:p>
        </w:tc>
        <w:tc>
          <w:tcPr>
            <w:tcW w:w="2977" w:type="dxa"/>
          </w:tcPr>
          <w:p w:rsidR="006F79DA" w:rsidRDefault="009F1FF6" w:rsidP="00B30CBF">
            <w:pPr>
              <w:jc w:val="center"/>
            </w:pPr>
            <w:r>
              <w:t>Ф</w:t>
            </w:r>
            <w:r w:rsidRPr="00535089">
              <w:t>амили</w:t>
            </w:r>
            <w:r>
              <w:t>я</w:t>
            </w:r>
            <w:r w:rsidRPr="00535089">
              <w:t>, имя, отчество</w:t>
            </w:r>
          </w:p>
          <w:p w:rsidR="009F1FF6" w:rsidRDefault="009F1FF6" w:rsidP="006F79DA">
            <w:pPr>
              <w:jc w:val="center"/>
            </w:pPr>
            <w:r w:rsidRPr="00535089">
              <w:t xml:space="preserve"> (при наличии)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>для физических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Д</w:t>
            </w:r>
            <w:r w:rsidRPr="00535089">
              <w:t>ат</w:t>
            </w:r>
            <w:r>
              <w:t>а</w:t>
            </w:r>
            <w:r w:rsidRPr="00535089">
              <w:t xml:space="preserve"> рождения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 xml:space="preserve">для физических лиц </w:t>
            </w:r>
          </w:p>
        </w:tc>
        <w:tc>
          <w:tcPr>
            <w:tcW w:w="2268" w:type="dxa"/>
          </w:tcPr>
          <w:p w:rsidR="009F1FF6" w:rsidRDefault="00C81301" w:rsidP="00B30CBF">
            <w:pPr>
              <w:jc w:val="center"/>
            </w:pPr>
            <w:r>
              <w:t>А</w:t>
            </w:r>
            <w:r w:rsidR="009F1FF6" w:rsidRPr="00535089">
              <w:t>дрес места жительства (регистрации)</w:t>
            </w:r>
            <w:r w:rsidR="002539B8">
              <w:t>,</w:t>
            </w:r>
          </w:p>
          <w:p w:rsidR="009F1FF6" w:rsidRDefault="002539B8" w:rsidP="002539B8">
            <w:pPr>
              <w:jc w:val="center"/>
            </w:pPr>
            <w:r w:rsidRPr="002539B8">
              <w:t>для физических лиц</w:t>
            </w:r>
          </w:p>
        </w:tc>
        <w:tc>
          <w:tcPr>
            <w:tcW w:w="1843" w:type="dxa"/>
            <w:vMerge w:val="restart"/>
          </w:tcPr>
          <w:p w:rsidR="002539B8" w:rsidRDefault="002539B8" w:rsidP="00E5394B">
            <w:pPr>
              <w:jc w:val="center"/>
            </w:pPr>
          </w:p>
          <w:p w:rsidR="009F1FF6" w:rsidRDefault="00C81301" w:rsidP="00C81301">
            <w:pPr>
              <w:jc w:val="center"/>
            </w:pPr>
            <w:r>
              <w:t>Д</w:t>
            </w:r>
            <w:r w:rsidR="009F1FF6" w:rsidRPr="00E5394B">
              <w:t>окумент</w:t>
            </w:r>
            <w:r w:rsidR="009F1FF6">
              <w:t xml:space="preserve">ы, подтверждающих </w:t>
            </w:r>
            <w:r w:rsidR="009F1FF6" w:rsidRPr="00E5394B">
              <w:t>сведения</w:t>
            </w:r>
            <w:r w:rsidR="009F1FF6">
              <w:t>, указанные в столбцах 2,3,4</w:t>
            </w:r>
          </w:p>
        </w:tc>
        <w:tc>
          <w:tcPr>
            <w:tcW w:w="3969" w:type="dxa"/>
            <w:vMerge w:val="restart"/>
          </w:tcPr>
          <w:p w:rsidR="002539B8" w:rsidRDefault="002539B8" w:rsidP="009F1FF6">
            <w:pPr>
              <w:jc w:val="center"/>
            </w:pPr>
          </w:p>
          <w:p w:rsidR="009F1FF6" w:rsidRDefault="009F1FF6" w:rsidP="009F1FF6">
            <w:pPr>
              <w:jc w:val="center"/>
            </w:pPr>
            <w:r w:rsidRPr="00E5394B">
              <w:t>предложени</w:t>
            </w:r>
            <w:r>
              <w:t>е</w:t>
            </w:r>
            <w:r w:rsidRPr="00E5394B">
              <w:t xml:space="preserve"> и</w:t>
            </w:r>
            <w:r>
              <w:t>ли</w:t>
            </w:r>
            <w:r w:rsidRPr="00E5394B">
              <w:t xml:space="preserve"> замечани</w:t>
            </w:r>
            <w:r>
              <w:t>е</w:t>
            </w:r>
            <w:r w:rsidRPr="00E5394B">
              <w:t>, касающ</w:t>
            </w:r>
            <w:r>
              <w:t xml:space="preserve">ееся </w:t>
            </w:r>
            <w:r w:rsidRPr="00E5394B">
              <w:t xml:space="preserve"> проекта</w:t>
            </w:r>
            <w:r>
              <w:t xml:space="preserve">, </w:t>
            </w:r>
            <w:r w:rsidRPr="009F1FF6">
              <w:t>подлежащ</w:t>
            </w:r>
            <w:r>
              <w:t>его</w:t>
            </w:r>
            <w:r w:rsidRPr="009F1FF6">
              <w:t xml:space="preserve"> рассмотрению на публичных слушаниях</w:t>
            </w:r>
          </w:p>
        </w:tc>
        <w:tc>
          <w:tcPr>
            <w:tcW w:w="1381" w:type="dxa"/>
            <w:vMerge w:val="restart"/>
          </w:tcPr>
          <w:p w:rsidR="00C81301" w:rsidRDefault="00C81301" w:rsidP="006F79DA">
            <w:pPr>
              <w:jc w:val="center"/>
            </w:pPr>
          </w:p>
          <w:p w:rsidR="009F1FF6" w:rsidRDefault="009F1FF6" w:rsidP="006F79DA">
            <w:pPr>
              <w:jc w:val="center"/>
            </w:pPr>
            <w:r>
              <w:t>Роспись лица, внесшего предложение или замечание</w:t>
            </w:r>
          </w:p>
        </w:tc>
      </w:tr>
      <w:tr w:rsidR="009F1FF6" w:rsidTr="00202A13">
        <w:trPr>
          <w:trHeight w:val="698"/>
        </w:trPr>
        <w:tc>
          <w:tcPr>
            <w:tcW w:w="562" w:type="dxa"/>
            <w:vMerge/>
          </w:tcPr>
          <w:p w:rsidR="009F1FF6" w:rsidRPr="00535089" w:rsidRDefault="009F1FF6" w:rsidP="00B30CBF">
            <w:pPr>
              <w:jc w:val="center"/>
            </w:pPr>
          </w:p>
        </w:tc>
        <w:tc>
          <w:tcPr>
            <w:tcW w:w="2977" w:type="dxa"/>
          </w:tcPr>
          <w:p w:rsidR="009F1FF6" w:rsidRDefault="009F1FF6" w:rsidP="00B30CBF">
            <w:pPr>
              <w:jc w:val="center"/>
            </w:pPr>
            <w:r w:rsidRPr="009F1FF6">
              <w:t>Наименование</w:t>
            </w:r>
            <w:r>
              <w:t xml:space="preserve">, 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ОГРН,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2268" w:type="dxa"/>
          </w:tcPr>
          <w:p w:rsidR="009F1FF6" w:rsidRPr="00535089" w:rsidRDefault="00C81301" w:rsidP="00B30CBF">
            <w:pPr>
              <w:jc w:val="center"/>
            </w:pPr>
            <w:r>
              <w:t>М</w:t>
            </w:r>
            <w:r w:rsidR="002539B8" w:rsidRPr="00E5394B">
              <w:t>есто нахождения и адрес</w:t>
            </w:r>
            <w:r w:rsidR="002539B8">
              <w:t xml:space="preserve">, </w:t>
            </w:r>
            <w:r w:rsidR="002539B8" w:rsidRPr="002539B8">
              <w:t>для юридических лиц</w:t>
            </w:r>
          </w:p>
        </w:tc>
        <w:tc>
          <w:tcPr>
            <w:tcW w:w="1843" w:type="dxa"/>
            <w:vMerge/>
          </w:tcPr>
          <w:p w:rsidR="009F1FF6" w:rsidRPr="00E5394B" w:rsidRDefault="009F1FF6" w:rsidP="00E5394B">
            <w:pPr>
              <w:jc w:val="center"/>
            </w:pPr>
          </w:p>
        </w:tc>
        <w:tc>
          <w:tcPr>
            <w:tcW w:w="3969" w:type="dxa"/>
            <w:vMerge/>
          </w:tcPr>
          <w:p w:rsidR="009F1FF6" w:rsidRPr="00E5394B" w:rsidRDefault="009F1FF6" w:rsidP="009F1FF6">
            <w:pPr>
              <w:jc w:val="center"/>
            </w:pPr>
          </w:p>
        </w:tc>
        <w:tc>
          <w:tcPr>
            <w:tcW w:w="1381" w:type="dxa"/>
            <w:vMerge/>
          </w:tcPr>
          <w:p w:rsidR="009F1FF6" w:rsidRDefault="009F1FF6" w:rsidP="00B30CBF">
            <w:pPr>
              <w:jc w:val="center"/>
            </w:pPr>
          </w:p>
        </w:tc>
      </w:tr>
      <w:tr w:rsidR="009F1FF6" w:rsidTr="00C81301">
        <w:tc>
          <w:tcPr>
            <w:tcW w:w="562" w:type="dxa"/>
          </w:tcPr>
          <w:p w:rsidR="009F1FF6" w:rsidRDefault="002539B8" w:rsidP="00B30CBF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9F1FF6" w:rsidRDefault="002539B8" w:rsidP="00B30CB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9F1FF6" w:rsidRDefault="002539B8" w:rsidP="00B30CB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9F1FF6" w:rsidRDefault="002539B8" w:rsidP="00B30CBF">
            <w:pPr>
              <w:jc w:val="center"/>
            </w:pPr>
            <w:r>
              <w:t>6</w:t>
            </w:r>
          </w:p>
        </w:tc>
        <w:tc>
          <w:tcPr>
            <w:tcW w:w="1381" w:type="dxa"/>
          </w:tcPr>
          <w:p w:rsidR="009F1FF6" w:rsidRDefault="002539B8" w:rsidP="00B30CBF">
            <w:pPr>
              <w:jc w:val="center"/>
            </w:pPr>
            <w:r>
              <w:t>7</w:t>
            </w: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</w:tbl>
    <w:p w:rsidR="00572DE2" w:rsidRDefault="00572DE2" w:rsidP="00D76A36"/>
    <w:p w:rsidR="00572DE2" w:rsidRDefault="00572DE2" w:rsidP="00B30CBF">
      <w:pPr>
        <w:jc w:val="center"/>
      </w:pPr>
    </w:p>
    <w:p w:rsidR="00572DE2" w:rsidRDefault="00572DE2" w:rsidP="00B30CBF">
      <w:pPr>
        <w:jc w:val="center"/>
      </w:pPr>
    </w:p>
    <w:sectPr w:rsidR="00572DE2" w:rsidSect="006F79DA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7C"/>
    <w:rsid w:val="000149CC"/>
    <w:rsid w:val="000D0340"/>
    <w:rsid w:val="000D5ADA"/>
    <w:rsid w:val="001836D4"/>
    <w:rsid w:val="00202A13"/>
    <w:rsid w:val="0021138D"/>
    <w:rsid w:val="00214344"/>
    <w:rsid w:val="002539B8"/>
    <w:rsid w:val="004B5CC5"/>
    <w:rsid w:val="00535089"/>
    <w:rsid w:val="00572DE2"/>
    <w:rsid w:val="006F79DA"/>
    <w:rsid w:val="00757A88"/>
    <w:rsid w:val="0076197D"/>
    <w:rsid w:val="007C758B"/>
    <w:rsid w:val="008B3ACD"/>
    <w:rsid w:val="008C5606"/>
    <w:rsid w:val="009F1FF6"/>
    <w:rsid w:val="00B10626"/>
    <w:rsid w:val="00B30CBF"/>
    <w:rsid w:val="00BB24AB"/>
    <w:rsid w:val="00C81301"/>
    <w:rsid w:val="00D03C57"/>
    <w:rsid w:val="00D76A36"/>
    <w:rsid w:val="00E5168C"/>
    <w:rsid w:val="00E5394B"/>
    <w:rsid w:val="00EB3093"/>
    <w:rsid w:val="00EF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7AAD3-9E56-442A-9120-7AD3D0E5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56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6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Microsoft</cp:lastModifiedBy>
  <cp:revision>17</cp:revision>
  <cp:lastPrinted>2022-05-05T05:22:00Z</cp:lastPrinted>
  <dcterms:created xsi:type="dcterms:W3CDTF">2021-10-15T02:21:00Z</dcterms:created>
  <dcterms:modified xsi:type="dcterms:W3CDTF">2022-05-05T05:24:00Z</dcterms:modified>
</cp:coreProperties>
</file>