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3A800" w14:textId="1C98DC59" w:rsidR="00BB2B77" w:rsidRPr="00C910E9" w:rsidRDefault="002A1304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center" w:pos="-1701"/>
        </w:tabs>
        <w:jc w:val="center"/>
        <w:rPr>
          <w:rFonts w:ascii="Times New Roman" w:hAnsi="Times New Roman"/>
          <w:b/>
          <w:sz w:val="28"/>
          <w:szCs w:val="28"/>
        </w:rPr>
      </w:pPr>
      <w:r w:rsidRPr="00C910E9">
        <w:rPr>
          <w:rFonts w:ascii="Times New Roman" w:hAnsi="Times New Roman"/>
          <w:b/>
          <w:noProof/>
        </w:rPr>
        <w:drawing>
          <wp:inline distT="0" distB="0" distL="0" distR="0" wp14:anchorId="5FE0CE43" wp14:editId="4E55C904">
            <wp:extent cx="542925" cy="914400"/>
            <wp:effectExtent l="0" t="0" r="0" b="0"/>
            <wp:docPr id="2" name="image1.jpg" descr="герб ТМО - ЧБ конту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герб ТМО - ЧБ контур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058E4F" w14:textId="77777777" w:rsidR="00A33310" w:rsidRDefault="00A33310" w:rsidP="00A33310">
      <w:pPr>
        <w:pStyle w:val="a8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РОССИЙСКАЯ ФЕДЕРАЦИЯ</w:t>
      </w:r>
    </w:p>
    <w:p w14:paraId="4E3158D2" w14:textId="77777777" w:rsidR="00A33310" w:rsidRDefault="00A33310" w:rsidP="00A33310">
      <w:pPr>
        <w:pStyle w:val="a8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КЕМЕРОВСКАЯ ОБЛАСТЬ – КУЗБАСС </w:t>
      </w:r>
    </w:p>
    <w:p w14:paraId="56294E53" w14:textId="77777777" w:rsidR="00A33310" w:rsidRDefault="00A33310" w:rsidP="00A33310">
      <w:pPr>
        <w:pStyle w:val="a8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ТЯЖИНСКИЙ МУНИЦИПАЛЬНЫЙ ОКРУГ</w:t>
      </w:r>
    </w:p>
    <w:p w14:paraId="09AE9E6C" w14:textId="77777777" w:rsidR="00A33310" w:rsidRDefault="00A33310" w:rsidP="00A33310">
      <w:pPr>
        <w:pStyle w:val="a8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СОВЕТ НАРОДНЫХ ДЕПУТАТОВ</w:t>
      </w:r>
    </w:p>
    <w:p w14:paraId="0B0047AA" w14:textId="77777777" w:rsidR="00A33310" w:rsidRDefault="00A33310" w:rsidP="00A33310">
      <w:pPr>
        <w:pStyle w:val="a8"/>
        <w:tabs>
          <w:tab w:val="left" w:pos="708"/>
        </w:tabs>
        <w:jc w:val="center"/>
        <w:rPr>
          <w:rFonts w:ascii="Times New Roman" w:eastAsia="MS Mincho" w:hAnsi="Times New Roman"/>
          <w:b/>
          <w:color w:val="000000"/>
          <w:spacing w:val="20"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ТЯЖИНСКОГО МУНИЦИПАЛЬНОГО ОКРУГА</w:t>
      </w:r>
      <w:r>
        <w:rPr>
          <w:rFonts w:ascii="Times New Roman" w:eastAsia="MS Mincho" w:hAnsi="Times New Roman"/>
          <w:b/>
          <w:color w:val="000000"/>
          <w:spacing w:val="20"/>
          <w:sz w:val="28"/>
          <w:szCs w:val="28"/>
        </w:rPr>
        <w:t xml:space="preserve"> </w:t>
      </w:r>
    </w:p>
    <w:p w14:paraId="3C8E4E12" w14:textId="77777777" w:rsidR="00BB2B77" w:rsidRPr="00C910E9" w:rsidRDefault="00BB2B77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center"/>
        <w:rPr>
          <w:rFonts w:ascii="Times New Roman" w:hAnsi="Times New Roman"/>
          <w:b/>
        </w:rPr>
      </w:pPr>
    </w:p>
    <w:p w14:paraId="3A55CAC7" w14:textId="1C95880E" w:rsidR="00BB2B77" w:rsidRPr="00C910E9" w:rsidRDefault="000F5E1C" w:rsidP="00021C47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57</w:t>
      </w:r>
      <w:r w:rsidR="002A1304" w:rsidRPr="00C910E9">
        <w:rPr>
          <w:rFonts w:ascii="Times New Roman" w:hAnsi="Times New Roman"/>
          <w:b/>
          <w:sz w:val="28"/>
          <w:szCs w:val="28"/>
        </w:rPr>
        <w:t>-я очередная сессия</w:t>
      </w:r>
    </w:p>
    <w:p w14:paraId="0850FDA7" w14:textId="77777777" w:rsidR="00BB2B77" w:rsidRPr="00C910E9" w:rsidRDefault="00BB2B77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261F9C7A" w14:textId="77777777" w:rsidR="00BB2B77" w:rsidRPr="00C910E9" w:rsidRDefault="002A1304" w:rsidP="00021C47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C910E9">
        <w:rPr>
          <w:rFonts w:ascii="Times New Roman" w:hAnsi="Times New Roman"/>
          <w:b/>
          <w:sz w:val="28"/>
          <w:szCs w:val="28"/>
        </w:rPr>
        <w:t xml:space="preserve">Решение   </w:t>
      </w:r>
    </w:p>
    <w:p w14:paraId="25C2BFA0" w14:textId="77777777" w:rsidR="00BB2B77" w:rsidRPr="00C910E9" w:rsidRDefault="00BB2B77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4"/>
        <w:tblW w:w="417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28"/>
        <w:gridCol w:w="1961"/>
        <w:gridCol w:w="265"/>
        <w:gridCol w:w="426"/>
        <w:gridCol w:w="992"/>
      </w:tblGrid>
      <w:tr w:rsidR="00BB2B77" w:rsidRPr="00C910E9" w14:paraId="24EDDC4A" w14:textId="77777777">
        <w:trPr>
          <w:jc w:val="center"/>
        </w:trPr>
        <w:tc>
          <w:tcPr>
            <w:tcW w:w="528" w:type="dxa"/>
            <w:shd w:val="clear" w:color="auto" w:fill="auto"/>
            <w:vAlign w:val="bottom"/>
          </w:tcPr>
          <w:p w14:paraId="3B3E25A8" w14:textId="77777777" w:rsidR="00BB2B77" w:rsidRPr="00C910E9" w:rsidRDefault="002A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910E9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A377146" w14:textId="2F91480B" w:rsidR="00BB2B77" w:rsidRPr="00C910E9" w:rsidRDefault="000F5E1C" w:rsidP="00DA2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28.09.2023 г.</w:t>
            </w:r>
          </w:p>
        </w:tc>
        <w:tc>
          <w:tcPr>
            <w:tcW w:w="265" w:type="dxa"/>
            <w:shd w:val="clear" w:color="auto" w:fill="auto"/>
            <w:vAlign w:val="bottom"/>
          </w:tcPr>
          <w:p w14:paraId="1C018311" w14:textId="77777777" w:rsidR="00BB2B77" w:rsidRPr="00C910E9" w:rsidRDefault="00BB2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010DE797" w14:textId="77777777" w:rsidR="00BB2B77" w:rsidRPr="00C910E9" w:rsidRDefault="002A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910E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D7A391E" w14:textId="7385A85B" w:rsidR="00BB2B77" w:rsidRPr="00C910E9" w:rsidRDefault="000F5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450</w:t>
            </w:r>
          </w:p>
        </w:tc>
      </w:tr>
    </w:tbl>
    <w:p w14:paraId="5428BE30" w14:textId="77777777" w:rsidR="00BB2B77" w:rsidRPr="00C910E9" w:rsidRDefault="00BB2B77">
      <w:pPr>
        <w:rPr>
          <w:rFonts w:ascii="Times New Roman" w:hAnsi="Times New Roman"/>
          <w:sz w:val="28"/>
          <w:szCs w:val="28"/>
        </w:rPr>
      </w:pPr>
    </w:p>
    <w:p w14:paraId="0D2EAF66" w14:textId="77777777" w:rsidR="00FB3DA6" w:rsidRPr="00A33310" w:rsidRDefault="00E7319D" w:rsidP="00021C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A33310">
        <w:rPr>
          <w:rFonts w:ascii="Times New Roman" w:hAnsi="Times New Roman"/>
          <w:b/>
          <w:sz w:val="28"/>
          <w:szCs w:val="28"/>
        </w:rPr>
        <w:t>О</w:t>
      </w:r>
      <w:r w:rsidR="00FB3DA6" w:rsidRPr="00A33310">
        <w:rPr>
          <w:rFonts w:ascii="Times New Roman" w:hAnsi="Times New Roman"/>
          <w:b/>
          <w:sz w:val="28"/>
          <w:szCs w:val="28"/>
        </w:rPr>
        <w:t>б утверждении</w:t>
      </w:r>
      <w:r w:rsidRPr="00A33310">
        <w:rPr>
          <w:rFonts w:ascii="Times New Roman" w:hAnsi="Times New Roman"/>
          <w:b/>
          <w:sz w:val="28"/>
          <w:szCs w:val="28"/>
        </w:rPr>
        <w:t xml:space="preserve"> порядк</w:t>
      </w:r>
      <w:r w:rsidR="00FB3DA6" w:rsidRPr="00A33310">
        <w:rPr>
          <w:rFonts w:ascii="Times New Roman" w:hAnsi="Times New Roman"/>
          <w:b/>
          <w:sz w:val="28"/>
          <w:szCs w:val="28"/>
        </w:rPr>
        <w:t>а</w:t>
      </w:r>
      <w:r w:rsidRPr="00A33310">
        <w:rPr>
          <w:rFonts w:ascii="Times New Roman" w:hAnsi="Times New Roman"/>
          <w:b/>
          <w:sz w:val="28"/>
          <w:szCs w:val="28"/>
        </w:rPr>
        <w:t xml:space="preserve"> подготовки карт-схем границ</w:t>
      </w:r>
      <w:r w:rsidR="0014171E" w:rsidRPr="00A33310">
        <w:rPr>
          <w:rFonts w:ascii="Times New Roman" w:hAnsi="Times New Roman"/>
          <w:b/>
          <w:sz w:val="28"/>
          <w:szCs w:val="28"/>
        </w:rPr>
        <w:t xml:space="preserve"> </w:t>
      </w:r>
    </w:p>
    <w:p w14:paraId="3C3B52D0" w14:textId="530B8125" w:rsidR="00BB2B77" w:rsidRPr="00A33310" w:rsidRDefault="00E7319D" w:rsidP="00021C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A33310">
        <w:rPr>
          <w:rFonts w:ascii="Times New Roman" w:hAnsi="Times New Roman"/>
          <w:b/>
          <w:sz w:val="28"/>
          <w:szCs w:val="28"/>
        </w:rPr>
        <w:t>прилегающих территорий в Тяжинском муниципальном округе</w:t>
      </w:r>
    </w:p>
    <w:p w14:paraId="4AE4D000" w14:textId="62BD53DA" w:rsidR="002D5FF1" w:rsidRPr="00A33310" w:rsidRDefault="00185FBB" w:rsidP="00CC725D">
      <w:pPr>
        <w:spacing w:before="240"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В соответствии с</w:t>
      </w:r>
      <w:r w:rsidR="00804322" w:rsidRPr="00A3331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о</w:t>
      </w:r>
      <w:r w:rsidRPr="00A3331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стать</w:t>
      </w:r>
      <w:r w:rsidR="00804322" w:rsidRPr="00A3331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ей</w:t>
      </w:r>
      <w:r w:rsidRPr="00A3331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="00E765FD" w:rsidRPr="00A3331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16 Федерального закона от  06.10.2003 № 131-ФЗ </w:t>
      </w:r>
      <w:r w:rsidR="00E765FD" w:rsidRPr="00A333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«Об общих принципах организации местного самоуправления в </w:t>
      </w:r>
      <w:r w:rsidR="00E765FD" w:rsidRPr="00A3331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Российской Федерации</w:t>
      </w:r>
      <w:r w:rsidR="00E765FD" w:rsidRPr="00A33310">
        <w:rPr>
          <w:rFonts w:ascii="Times New Roman" w:hAnsi="Times New Roman"/>
          <w:spacing w:val="-4"/>
          <w:sz w:val="28"/>
          <w:szCs w:val="28"/>
        </w:rPr>
        <w:t>»</w:t>
      </w:r>
      <w:r w:rsidRPr="00A33310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E7319D" w:rsidRPr="00A33310">
        <w:rPr>
          <w:rFonts w:ascii="Times New Roman" w:hAnsi="Times New Roman"/>
          <w:spacing w:val="-4"/>
          <w:sz w:val="28"/>
          <w:szCs w:val="28"/>
        </w:rPr>
        <w:t xml:space="preserve">Закона Кемеровской области – Кузбасса от 12.07.2006 № 98-ОЗ «О градостроительстве, комплексном развитии территорий и благоустройства Кузбасса», решением Совета народных депутатов Тяжинского муниципального округа от 01.07.2020 № 105 «Об утверждении Правил благоустройства территории Тяжинского муниципального округа», </w:t>
      </w:r>
      <w:r w:rsidR="0014171E" w:rsidRPr="00A33310">
        <w:rPr>
          <w:rFonts w:ascii="Times New Roman" w:hAnsi="Times New Roman"/>
          <w:spacing w:val="-4"/>
          <w:sz w:val="28"/>
          <w:szCs w:val="28"/>
        </w:rPr>
        <w:t xml:space="preserve">руководствуясь </w:t>
      </w:r>
      <w:r w:rsidRPr="00A33310">
        <w:rPr>
          <w:rFonts w:ascii="Times New Roman" w:hAnsi="Times New Roman"/>
          <w:spacing w:val="-4"/>
          <w:sz w:val="28"/>
          <w:szCs w:val="28"/>
        </w:rPr>
        <w:t xml:space="preserve">Уставом </w:t>
      </w:r>
      <w:r w:rsidRPr="00A33310">
        <w:rPr>
          <w:rFonts w:ascii="Times New Roman" w:hAnsi="Times New Roman"/>
          <w:sz w:val="28"/>
          <w:szCs w:val="28"/>
        </w:rPr>
        <w:t>Тяжинского муниципального округа</w:t>
      </w:r>
      <w:r w:rsidR="0014171E" w:rsidRPr="00A33310">
        <w:rPr>
          <w:rFonts w:ascii="Times New Roman" w:hAnsi="Times New Roman"/>
          <w:sz w:val="28"/>
          <w:szCs w:val="28"/>
        </w:rPr>
        <w:t>,</w:t>
      </w:r>
      <w:r w:rsidRPr="00A33310">
        <w:rPr>
          <w:rFonts w:ascii="Times New Roman" w:hAnsi="Times New Roman"/>
          <w:sz w:val="28"/>
          <w:szCs w:val="28"/>
        </w:rPr>
        <w:t xml:space="preserve"> </w:t>
      </w:r>
      <w:r w:rsidR="002D5FF1" w:rsidRPr="00A33310">
        <w:rPr>
          <w:rFonts w:ascii="Times New Roman" w:hAnsi="Times New Roman"/>
          <w:sz w:val="28"/>
          <w:szCs w:val="28"/>
        </w:rPr>
        <w:t>Совет народных депутатов Тяжинского муниципа</w:t>
      </w:r>
      <w:r w:rsidR="007F2C5E" w:rsidRPr="00A33310">
        <w:rPr>
          <w:rFonts w:ascii="Times New Roman" w:hAnsi="Times New Roman"/>
          <w:sz w:val="28"/>
          <w:szCs w:val="28"/>
        </w:rPr>
        <w:t>льного округа</w:t>
      </w:r>
      <w:r w:rsidR="000A1EF7" w:rsidRPr="00A33310">
        <w:rPr>
          <w:rFonts w:ascii="Times New Roman" w:hAnsi="Times New Roman"/>
          <w:sz w:val="28"/>
          <w:szCs w:val="28"/>
        </w:rPr>
        <w:t xml:space="preserve"> </w:t>
      </w:r>
    </w:p>
    <w:p w14:paraId="470C730E" w14:textId="77777777" w:rsidR="00BB2B77" w:rsidRPr="00A33310" w:rsidRDefault="002A1304" w:rsidP="002D5FF1">
      <w:pPr>
        <w:spacing w:before="240" w:after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3310">
        <w:rPr>
          <w:rFonts w:ascii="Times New Roman" w:hAnsi="Times New Roman"/>
          <w:b/>
          <w:sz w:val="28"/>
          <w:szCs w:val="28"/>
        </w:rPr>
        <w:t>РЕШИЛ:</w:t>
      </w:r>
    </w:p>
    <w:p w14:paraId="79FC5739" w14:textId="4184E4C5" w:rsidR="0060028B" w:rsidRPr="00A33310" w:rsidRDefault="002D5FF1" w:rsidP="00FB3DA6">
      <w:pPr>
        <w:pStyle w:val="afc"/>
        <w:widowControl w:val="0"/>
        <w:numPr>
          <w:ilvl w:val="0"/>
          <w:numId w:val="11"/>
        </w:numPr>
        <w:autoSpaceDE w:val="0"/>
        <w:autoSpaceDN w:val="0"/>
        <w:spacing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Утвердить </w:t>
      </w:r>
      <w:r w:rsidR="004C674A" w:rsidRPr="00A33310">
        <w:rPr>
          <w:rFonts w:ascii="Times New Roman" w:hAnsi="Times New Roman"/>
          <w:sz w:val="28"/>
          <w:szCs w:val="28"/>
        </w:rPr>
        <w:t>П</w:t>
      </w:r>
      <w:r w:rsidR="006C33E1" w:rsidRPr="00A33310">
        <w:rPr>
          <w:rFonts w:ascii="Times New Roman" w:hAnsi="Times New Roman"/>
          <w:sz w:val="28"/>
          <w:szCs w:val="28"/>
        </w:rPr>
        <w:t xml:space="preserve">орядок </w:t>
      </w:r>
      <w:r w:rsidR="00804322" w:rsidRPr="00A33310">
        <w:rPr>
          <w:rFonts w:ascii="Times New Roman" w:hAnsi="Times New Roman"/>
          <w:sz w:val="28"/>
          <w:szCs w:val="28"/>
        </w:rPr>
        <w:t xml:space="preserve">подготовки карт-схем границ прилегающих территорий в Тяжинском муниципальном округе </w:t>
      </w:r>
      <w:r w:rsidR="0014171E" w:rsidRPr="00A33310">
        <w:rPr>
          <w:rFonts w:ascii="Times New Roman" w:hAnsi="Times New Roman"/>
          <w:sz w:val="28"/>
          <w:szCs w:val="28"/>
        </w:rPr>
        <w:t>согласно приложению к настоящему решению.</w:t>
      </w:r>
    </w:p>
    <w:p w14:paraId="6EF5423B" w14:textId="77777777" w:rsidR="00BB2B77" w:rsidRPr="00A33310" w:rsidRDefault="00E765FD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2</w:t>
      </w:r>
      <w:r w:rsidR="002A1304" w:rsidRPr="00A33310">
        <w:rPr>
          <w:rFonts w:ascii="Times New Roman" w:hAnsi="Times New Roman"/>
          <w:sz w:val="28"/>
          <w:szCs w:val="28"/>
        </w:rPr>
        <w:t>. Обнародовать настоящее решение на стендах, размещенных в зданиях администрации Тяжинского муниципального округа и территориальных отделов, входящих в состав Управления по жизнеобеспечению и территориальному развитию Тяжинского муниципального округа администрации Тяжинского муниципального округа.</w:t>
      </w:r>
    </w:p>
    <w:p w14:paraId="51FACDBD" w14:textId="77777777" w:rsidR="00BB2B77" w:rsidRPr="00A33310" w:rsidRDefault="00773943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3</w:t>
      </w:r>
      <w:r w:rsidR="002A1304" w:rsidRPr="00A33310">
        <w:rPr>
          <w:rFonts w:ascii="Times New Roman" w:hAnsi="Times New Roman"/>
          <w:sz w:val="28"/>
          <w:szCs w:val="28"/>
        </w:rPr>
        <w:t>. Настоящее решение вступает в силу со дня его обнародования.</w:t>
      </w:r>
    </w:p>
    <w:p w14:paraId="3672ADD5" w14:textId="68839154" w:rsidR="00750094" w:rsidRPr="00CB175E" w:rsidRDefault="00750094" w:rsidP="00750094">
      <w:pPr>
        <w:pStyle w:val="a8"/>
        <w:tabs>
          <w:tab w:val="left" w:pos="708"/>
        </w:tabs>
        <w:ind w:left="3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773943" w:rsidRPr="00A33310">
        <w:rPr>
          <w:rFonts w:ascii="Times New Roman" w:hAnsi="Times New Roman"/>
          <w:sz w:val="28"/>
          <w:szCs w:val="28"/>
        </w:rPr>
        <w:t>4</w:t>
      </w:r>
      <w:r w:rsidR="002A1304" w:rsidRPr="00A33310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CB175E">
        <w:rPr>
          <w:rFonts w:ascii="Times New Roman" w:hAnsi="Times New Roman"/>
          <w:spacing w:val="1"/>
          <w:sz w:val="28"/>
          <w:szCs w:val="28"/>
        </w:rPr>
        <w:t>Контроль за</w:t>
      </w:r>
      <w:proofErr w:type="gramEnd"/>
      <w:r w:rsidRPr="00CB175E">
        <w:rPr>
          <w:rFonts w:ascii="Times New Roman" w:hAnsi="Times New Roman"/>
          <w:spacing w:val="1"/>
          <w:sz w:val="28"/>
          <w:szCs w:val="28"/>
        </w:rPr>
        <w:t xml:space="preserve"> исполнением настоящего решения возложить на </w:t>
      </w:r>
      <w:r w:rsidRPr="00CB175E">
        <w:rPr>
          <w:rFonts w:ascii="Times New Roman" w:hAnsi="Times New Roman"/>
          <w:sz w:val="28"/>
          <w:szCs w:val="28"/>
        </w:rPr>
        <w:t>Скресанова В.В., председателя комитета по вопросам промышленности, жилищно-коммунального хозяйства, благоустройства и экологии.</w:t>
      </w:r>
    </w:p>
    <w:p w14:paraId="33FF644B" w14:textId="77777777" w:rsidR="00021C47" w:rsidRDefault="00021C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/>
          <w:sz w:val="28"/>
          <w:szCs w:val="28"/>
        </w:rPr>
      </w:pPr>
    </w:p>
    <w:p w14:paraId="67B75C9F" w14:textId="77777777" w:rsidR="00021C47" w:rsidRDefault="00021C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/>
          <w:sz w:val="28"/>
          <w:szCs w:val="28"/>
        </w:rPr>
      </w:pPr>
    </w:p>
    <w:p w14:paraId="13F9CB22" w14:textId="77777777" w:rsidR="00BB2B77" w:rsidRPr="00A33310" w:rsidRDefault="002A13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/>
          <w:sz w:val="28"/>
          <w:szCs w:val="28"/>
        </w:rPr>
      </w:pPr>
      <w:r w:rsidRPr="00A33310">
        <w:rPr>
          <w:rFonts w:ascii="Times New Roman" w:hAnsi="Times New Roman"/>
          <w:b/>
          <w:sz w:val="28"/>
          <w:szCs w:val="28"/>
        </w:rPr>
        <w:t xml:space="preserve">Председатель Совета народных депутатов </w:t>
      </w:r>
    </w:p>
    <w:p w14:paraId="70F29AC9" w14:textId="45FF5CC4" w:rsidR="00BB2B77" w:rsidRPr="00A33310" w:rsidRDefault="002A1304">
      <w:pPr>
        <w:jc w:val="both"/>
        <w:rPr>
          <w:rFonts w:ascii="Times New Roman" w:hAnsi="Times New Roman"/>
          <w:b/>
          <w:sz w:val="28"/>
          <w:szCs w:val="28"/>
        </w:rPr>
      </w:pPr>
      <w:r w:rsidRPr="00A33310">
        <w:rPr>
          <w:rFonts w:ascii="Times New Roman" w:hAnsi="Times New Roman"/>
          <w:b/>
          <w:sz w:val="28"/>
          <w:szCs w:val="28"/>
        </w:rPr>
        <w:t xml:space="preserve">Тяжинского  муниципального округа                            </w:t>
      </w:r>
      <w:r w:rsidRPr="00A33310">
        <w:rPr>
          <w:rFonts w:ascii="Times New Roman" w:hAnsi="Times New Roman"/>
          <w:sz w:val="28"/>
          <w:szCs w:val="28"/>
        </w:rPr>
        <w:t xml:space="preserve"> </w:t>
      </w:r>
      <w:r w:rsidR="00021C47">
        <w:rPr>
          <w:rFonts w:ascii="Times New Roman" w:hAnsi="Times New Roman"/>
          <w:b/>
          <w:sz w:val="28"/>
          <w:szCs w:val="28"/>
        </w:rPr>
        <w:t xml:space="preserve">        </w:t>
      </w:r>
      <w:r w:rsidRPr="00A33310">
        <w:rPr>
          <w:rFonts w:ascii="Times New Roman" w:hAnsi="Times New Roman"/>
          <w:b/>
          <w:sz w:val="28"/>
          <w:szCs w:val="28"/>
        </w:rPr>
        <w:t>А.И. Сорокин</w:t>
      </w:r>
    </w:p>
    <w:p w14:paraId="2628FD25" w14:textId="77777777" w:rsidR="00F94889" w:rsidRPr="00A33310" w:rsidRDefault="00F94889">
      <w:pPr>
        <w:jc w:val="both"/>
        <w:rPr>
          <w:rFonts w:ascii="Times New Roman" w:hAnsi="Times New Roman"/>
          <w:b/>
          <w:sz w:val="28"/>
          <w:szCs w:val="28"/>
        </w:rPr>
      </w:pPr>
    </w:p>
    <w:p w14:paraId="006935A1" w14:textId="77777777" w:rsidR="00021C47" w:rsidRDefault="00021C47" w:rsidP="00FF2FA9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BE8C4B4" w14:textId="77777777" w:rsidR="00FF2FA9" w:rsidRPr="00FF2FA9" w:rsidRDefault="00FF2FA9" w:rsidP="00FF2FA9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FF2FA9">
        <w:rPr>
          <w:rFonts w:ascii="Times New Roman" w:eastAsia="Times New Roman" w:hAnsi="Times New Roman"/>
          <w:b/>
          <w:sz w:val="28"/>
          <w:szCs w:val="28"/>
        </w:rPr>
        <w:t>И.о</w:t>
      </w:r>
      <w:proofErr w:type="spellEnd"/>
      <w:r w:rsidRPr="00FF2FA9">
        <w:rPr>
          <w:rFonts w:ascii="Times New Roman" w:eastAsia="Times New Roman" w:hAnsi="Times New Roman"/>
          <w:b/>
          <w:sz w:val="28"/>
          <w:szCs w:val="28"/>
        </w:rPr>
        <w:t xml:space="preserve">. главы Тяжинского </w:t>
      </w:r>
    </w:p>
    <w:p w14:paraId="7BCEE80E" w14:textId="2450CD26" w:rsidR="00FF2FA9" w:rsidRPr="00FF2FA9" w:rsidRDefault="00FF2FA9" w:rsidP="00FF2FA9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FF2FA9">
        <w:rPr>
          <w:rFonts w:ascii="Times New Roman" w:eastAsia="Times New Roman" w:hAnsi="Times New Roman"/>
          <w:b/>
          <w:sz w:val="28"/>
          <w:szCs w:val="28"/>
        </w:rPr>
        <w:t xml:space="preserve">муниципального округа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 </w:t>
      </w:r>
      <w:r w:rsidRPr="00FF2FA9">
        <w:rPr>
          <w:rFonts w:ascii="Times New Roman" w:eastAsia="Times New Roman" w:hAnsi="Times New Roman"/>
          <w:b/>
          <w:sz w:val="28"/>
          <w:szCs w:val="28"/>
        </w:rPr>
        <w:t>Р.Н. Погорелко</w:t>
      </w:r>
      <w:r w:rsidRPr="00FF2FA9">
        <w:rPr>
          <w:rFonts w:ascii="Times New Roman" w:eastAsia="Times New Roman" w:hAnsi="Times New Roman"/>
          <w:sz w:val="44"/>
        </w:rPr>
        <w:t xml:space="preserve"> </w:t>
      </w:r>
    </w:p>
    <w:p w14:paraId="53FE3433" w14:textId="77777777" w:rsidR="00F666C1" w:rsidRPr="00A33310" w:rsidRDefault="00F666C1" w:rsidP="00574E19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14:paraId="66AF915B" w14:textId="1146674A" w:rsidR="00F666C1" w:rsidRPr="00A33310" w:rsidRDefault="00F666C1" w:rsidP="00574E19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14:paraId="54F53881" w14:textId="5E8596A9" w:rsidR="006005FE" w:rsidRPr="00A33310" w:rsidRDefault="006005FE" w:rsidP="00574E19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14:paraId="18FF474C" w14:textId="145EF066" w:rsidR="00804322" w:rsidRPr="00A33310" w:rsidRDefault="00804322" w:rsidP="00A77E6F">
      <w:pPr>
        <w:rPr>
          <w:rFonts w:ascii="Times New Roman" w:hAnsi="Times New Roman"/>
          <w:sz w:val="28"/>
          <w:szCs w:val="28"/>
        </w:rPr>
      </w:pPr>
    </w:p>
    <w:p w14:paraId="19393EF7" w14:textId="77777777" w:rsidR="00804322" w:rsidRPr="00A33310" w:rsidRDefault="00804322" w:rsidP="00574E19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14:paraId="084FD71B" w14:textId="77777777" w:rsidR="00A33310" w:rsidRDefault="00A33310" w:rsidP="00574E19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14:paraId="79FBE3DF" w14:textId="77777777" w:rsidR="00A33310" w:rsidRDefault="00A33310" w:rsidP="00574E19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14:paraId="4F61E3A3" w14:textId="77777777" w:rsidR="00A33310" w:rsidRDefault="00A33310" w:rsidP="00574E19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14:paraId="7966C757" w14:textId="77777777" w:rsidR="00A33310" w:rsidRDefault="00A33310" w:rsidP="00574E19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14:paraId="76FA60B8" w14:textId="77777777" w:rsidR="00A33310" w:rsidRDefault="00A33310" w:rsidP="00574E19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14:paraId="7E5D6674" w14:textId="77777777" w:rsidR="00A33310" w:rsidRDefault="00A33310" w:rsidP="00574E19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14:paraId="60307AD5" w14:textId="77777777" w:rsidR="00A33310" w:rsidRDefault="00A33310" w:rsidP="00574E19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14:paraId="3EE51F9C" w14:textId="77777777" w:rsidR="00A33310" w:rsidRDefault="00A33310" w:rsidP="00574E19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14:paraId="76FA8287" w14:textId="77777777" w:rsidR="00A33310" w:rsidRDefault="00A33310" w:rsidP="00574E19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14:paraId="036E739A" w14:textId="77777777" w:rsidR="00A33310" w:rsidRDefault="00A33310" w:rsidP="00574E19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14:paraId="3F55867B" w14:textId="77777777" w:rsidR="00A33310" w:rsidRDefault="00A33310" w:rsidP="00574E19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14:paraId="4F14E49D" w14:textId="77777777" w:rsidR="00A33310" w:rsidRDefault="00A33310" w:rsidP="00574E19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14:paraId="6F934342" w14:textId="77777777" w:rsidR="00A33310" w:rsidRDefault="00A33310" w:rsidP="00574E19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14:paraId="7F882E36" w14:textId="77777777" w:rsidR="00A33310" w:rsidRDefault="00A33310" w:rsidP="00574E19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14:paraId="2661DBE8" w14:textId="77777777" w:rsidR="00A33310" w:rsidRDefault="00A33310" w:rsidP="00574E19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14:paraId="133E2ABA" w14:textId="77777777" w:rsidR="00A33310" w:rsidRDefault="00A33310" w:rsidP="00574E19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14:paraId="52F9D412" w14:textId="77777777" w:rsidR="00A33310" w:rsidRDefault="00A33310" w:rsidP="00574E19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14:paraId="5549A0B6" w14:textId="77777777" w:rsidR="00A33310" w:rsidRDefault="00A33310" w:rsidP="00574E19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14:paraId="04A74EB9" w14:textId="77777777" w:rsidR="00A33310" w:rsidRDefault="00A33310" w:rsidP="00574E19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14:paraId="2183B233" w14:textId="77777777" w:rsidR="00A33310" w:rsidRDefault="00A33310" w:rsidP="00574E19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14:paraId="545821B2" w14:textId="77777777" w:rsidR="00A33310" w:rsidRDefault="00A33310" w:rsidP="00574E19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14:paraId="54119B54" w14:textId="77777777" w:rsidR="00A33310" w:rsidRDefault="00A33310" w:rsidP="00574E19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14:paraId="4280D469" w14:textId="77777777" w:rsidR="00A33310" w:rsidRDefault="00A33310" w:rsidP="00574E19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14:paraId="63619363" w14:textId="77777777" w:rsidR="00A33310" w:rsidRDefault="00A33310" w:rsidP="00574E19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14:paraId="3160359A" w14:textId="77777777" w:rsidR="00A33310" w:rsidRDefault="00A33310" w:rsidP="00574E19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14:paraId="52F5195B" w14:textId="77777777" w:rsidR="00A33310" w:rsidRDefault="00A33310" w:rsidP="00574E19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14:paraId="1FDA8BAE" w14:textId="77777777" w:rsidR="00A33310" w:rsidRDefault="00A33310" w:rsidP="00574E19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14:paraId="1E2D60F7" w14:textId="77777777" w:rsidR="00A33310" w:rsidRDefault="00A33310" w:rsidP="00574E19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14:paraId="4DED9389" w14:textId="77777777" w:rsidR="00A33310" w:rsidRDefault="00A33310" w:rsidP="00574E19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14:paraId="6F95A140" w14:textId="77777777" w:rsidR="00A33310" w:rsidRPr="00A33310" w:rsidRDefault="002A1304" w:rsidP="00A33310">
      <w:pPr>
        <w:ind w:left="5103"/>
        <w:jc w:val="right"/>
        <w:rPr>
          <w:rFonts w:ascii="Times New Roman" w:hAnsi="Times New Roman"/>
        </w:rPr>
      </w:pPr>
      <w:r w:rsidRPr="00A33310">
        <w:rPr>
          <w:rFonts w:ascii="Times New Roman" w:hAnsi="Times New Roman"/>
        </w:rPr>
        <w:lastRenderedPageBreak/>
        <w:t xml:space="preserve">Приложение к решению </w:t>
      </w:r>
    </w:p>
    <w:p w14:paraId="7C54268B" w14:textId="5A5810B4" w:rsidR="00BB2B77" w:rsidRPr="00A33310" w:rsidRDefault="002A1304" w:rsidP="00A33310">
      <w:pPr>
        <w:ind w:left="5103"/>
        <w:jc w:val="right"/>
        <w:rPr>
          <w:rFonts w:ascii="Times New Roman" w:hAnsi="Times New Roman"/>
        </w:rPr>
      </w:pPr>
      <w:r w:rsidRPr="00A33310">
        <w:rPr>
          <w:rFonts w:ascii="Times New Roman" w:hAnsi="Times New Roman"/>
        </w:rPr>
        <w:t xml:space="preserve">Совета народных депутатов </w:t>
      </w:r>
    </w:p>
    <w:p w14:paraId="43578F38" w14:textId="488EAC8E" w:rsidR="00BB2B77" w:rsidRPr="00A33310" w:rsidRDefault="00A33310" w:rsidP="00574E19">
      <w:pPr>
        <w:ind w:left="5103"/>
        <w:jc w:val="right"/>
        <w:rPr>
          <w:rFonts w:ascii="Times New Roman" w:hAnsi="Times New Roman"/>
        </w:rPr>
      </w:pPr>
      <w:r w:rsidRPr="00A33310">
        <w:rPr>
          <w:rFonts w:ascii="Times New Roman" w:hAnsi="Times New Roman"/>
        </w:rPr>
        <w:t xml:space="preserve">Тяжинского муниципального </w:t>
      </w:r>
      <w:r w:rsidR="002A1304" w:rsidRPr="00A33310">
        <w:rPr>
          <w:rFonts w:ascii="Times New Roman" w:hAnsi="Times New Roman"/>
        </w:rPr>
        <w:t>округа</w:t>
      </w:r>
    </w:p>
    <w:p w14:paraId="111E3755" w14:textId="35093EA9" w:rsidR="00BB2B77" w:rsidRPr="00A33310" w:rsidRDefault="002A1304" w:rsidP="00574E19">
      <w:pPr>
        <w:ind w:left="5103"/>
        <w:jc w:val="right"/>
        <w:rPr>
          <w:rFonts w:ascii="Times New Roman" w:hAnsi="Times New Roman"/>
        </w:rPr>
      </w:pPr>
      <w:r w:rsidRPr="00A33310">
        <w:rPr>
          <w:rFonts w:ascii="Times New Roman" w:hAnsi="Times New Roman"/>
        </w:rPr>
        <w:t xml:space="preserve">от </w:t>
      </w:r>
      <w:r w:rsidR="000F5E1C">
        <w:rPr>
          <w:rFonts w:ascii="Times New Roman" w:hAnsi="Times New Roman"/>
        </w:rPr>
        <w:t>28.09.2023 г.</w:t>
      </w:r>
      <w:r w:rsidR="00BC5B5F" w:rsidRPr="00A33310">
        <w:rPr>
          <w:rFonts w:ascii="Times New Roman" w:hAnsi="Times New Roman"/>
        </w:rPr>
        <w:t xml:space="preserve"> </w:t>
      </w:r>
      <w:r w:rsidRPr="00A33310">
        <w:rPr>
          <w:rFonts w:ascii="Times New Roman" w:hAnsi="Times New Roman"/>
        </w:rPr>
        <w:t xml:space="preserve">№ </w:t>
      </w:r>
      <w:r w:rsidR="000F5E1C">
        <w:rPr>
          <w:rFonts w:ascii="Times New Roman" w:hAnsi="Times New Roman"/>
        </w:rPr>
        <w:t>450</w:t>
      </w:r>
    </w:p>
    <w:p w14:paraId="0077C8D1" w14:textId="77777777" w:rsidR="00BB2B77" w:rsidRPr="00A33310" w:rsidRDefault="00BB2B77">
      <w:pPr>
        <w:jc w:val="both"/>
        <w:rPr>
          <w:rFonts w:ascii="Times New Roman" w:hAnsi="Times New Roman"/>
          <w:b/>
          <w:sz w:val="28"/>
          <w:szCs w:val="28"/>
        </w:rPr>
      </w:pPr>
    </w:p>
    <w:p w14:paraId="2F0CAC3C" w14:textId="77777777" w:rsidR="00310DE8" w:rsidRPr="00A33310" w:rsidRDefault="00E35631" w:rsidP="00FB3DA6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A33310"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14:paraId="245FA592" w14:textId="77777777" w:rsidR="00310DE8" w:rsidRPr="00A33310" w:rsidRDefault="00E35631" w:rsidP="00FB3DA6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A33310">
        <w:rPr>
          <w:rFonts w:ascii="Times New Roman" w:hAnsi="Times New Roman"/>
          <w:b/>
          <w:bCs/>
          <w:sz w:val="28"/>
          <w:szCs w:val="28"/>
        </w:rPr>
        <w:t>ПОДГОТОВКИ КАРТ-СХЕМ ГРАНИЦ</w:t>
      </w:r>
      <w:r w:rsidR="00310DE8" w:rsidRPr="00A333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33310">
        <w:rPr>
          <w:rFonts w:ascii="Times New Roman" w:hAnsi="Times New Roman"/>
          <w:b/>
          <w:bCs/>
          <w:sz w:val="28"/>
          <w:szCs w:val="28"/>
        </w:rPr>
        <w:t>ПРИЛЕГАЮЩИХ</w:t>
      </w:r>
    </w:p>
    <w:p w14:paraId="2D5EC3C6" w14:textId="764A8866" w:rsidR="00E35631" w:rsidRPr="00A33310" w:rsidRDefault="00E35631" w:rsidP="00FB3DA6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A33310">
        <w:rPr>
          <w:rFonts w:ascii="Times New Roman" w:hAnsi="Times New Roman"/>
          <w:b/>
          <w:bCs/>
          <w:sz w:val="28"/>
          <w:szCs w:val="28"/>
        </w:rPr>
        <w:t xml:space="preserve"> ТЕРРИТОРИЙ</w:t>
      </w:r>
      <w:r w:rsidR="003A63D7" w:rsidRPr="00A33310">
        <w:rPr>
          <w:rFonts w:ascii="Times New Roman" w:hAnsi="Times New Roman"/>
          <w:b/>
          <w:bCs/>
          <w:sz w:val="28"/>
          <w:szCs w:val="28"/>
        </w:rPr>
        <w:t xml:space="preserve"> В ТЯЖИНСКОМ МУНИЦИПАЛЬНОМ ОКРУГЕ</w:t>
      </w:r>
    </w:p>
    <w:p w14:paraId="27894EFC" w14:textId="77777777" w:rsidR="00E35631" w:rsidRPr="00A33310" w:rsidRDefault="00E35631" w:rsidP="00E35631">
      <w:pPr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</w:p>
    <w:p w14:paraId="59A7DB08" w14:textId="075AF1B7" w:rsidR="00E35631" w:rsidRPr="00A33310" w:rsidRDefault="00E35631" w:rsidP="00A33310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33310">
        <w:rPr>
          <w:rFonts w:ascii="Times New Roman" w:hAnsi="Times New Roman"/>
          <w:b/>
          <w:sz w:val="28"/>
          <w:szCs w:val="28"/>
        </w:rPr>
        <w:t>Раздел 1.</w:t>
      </w:r>
      <w:r w:rsidR="00A33310">
        <w:rPr>
          <w:rFonts w:ascii="Times New Roman" w:hAnsi="Times New Roman"/>
          <w:b/>
          <w:sz w:val="28"/>
          <w:szCs w:val="28"/>
        </w:rPr>
        <w:t xml:space="preserve"> </w:t>
      </w:r>
      <w:r w:rsidRPr="00A33310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178AB8AC" w14:textId="77777777" w:rsidR="00E35631" w:rsidRPr="00A33310" w:rsidRDefault="00E35631" w:rsidP="00E35631">
      <w:pPr>
        <w:shd w:val="clear" w:color="auto" w:fill="FFFFFF"/>
        <w:textAlignment w:val="baseline"/>
        <w:rPr>
          <w:rFonts w:ascii="Times New Roman" w:hAnsi="Times New Roman"/>
          <w:b/>
          <w:color w:val="444444"/>
          <w:sz w:val="28"/>
          <w:szCs w:val="28"/>
        </w:rPr>
      </w:pPr>
    </w:p>
    <w:p w14:paraId="3FDB4E24" w14:textId="66B17ADF" w:rsidR="00E35631" w:rsidRPr="00A33310" w:rsidRDefault="00E35631" w:rsidP="00E35631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A33310">
        <w:rPr>
          <w:rFonts w:ascii="Times New Roman" w:hAnsi="Times New Roman"/>
          <w:color w:val="444444"/>
          <w:sz w:val="28"/>
          <w:szCs w:val="28"/>
        </w:rPr>
        <w:t xml:space="preserve">1.1. </w:t>
      </w:r>
      <w:proofErr w:type="gramStart"/>
      <w:r w:rsidRPr="00A33310">
        <w:rPr>
          <w:rFonts w:ascii="Times New Roman" w:hAnsi="Times New Roman"/>
          <w:sz w:val="28"/>
          <w:szCs w:val="28"/>
        </w:rPr>
        <w:t xml:space="preserve">Порядок подготовки карт-схем границ прилегающих территорий </w:t>
      </w:r>
      <w:r w:rsidR="00C913D8" w:rsidRPr="00A33310">
        <w:rPr>
          <w:rFonts w:ascii="Times New Roman" w:hAnsi="Times New Roman"/>
          <w:sz w:val="28"/>
          <w:szCs w:val="28"/>
        </w:rPr>
        <w:t xml:space="preserve">в Тяжинском муниципальном округе </w:t>
      </w:r>
      <w:r w:rsidRPr="00A33310">
        <w:rPr>
          <w:rFonts w:ascii="Times New Roman" w:hAnsi="Times New Roman"/>
          <w:sz w:val="28"/>
          <w:szCs w:val="28"/>
        </w:rPr>
        <w:t>(далее - Порядок) разработан в соответствии с разделом</w:t>
      </w:r>
      <w:r w:rsidR="00475652" w:rsidRPr="00A33310">
        <w:rPr>
          <w:rFonts w:ascii="Times New Roman" w:hAnsi="Times New Roman"/>
          <w:sz w:val="28"/>
          <w:szCs w:val="28"/>
        </w:rPr>
        <w:t xml:space="preserve"> </w:t>
      </w:r>
      <w:r w:rsidRPr="00A33310">
        <w:rPr>
          <w:rFonts w:ascii="Times New Roman" w:hAnsi="Times New Roman"/>
          <w:sz w:val="28"/>
          <w:szCs w:val="28"/>
        </w:rPr>
        <w:t>3 </w:t>
      </w:r>
      <w:bookmarkStart w:id="0" w:name="_Hlk144806330"/>
      <w:r w:rsidRPr="00A33310">
        <w:rPr>
          <w:rFonts w:ascii="Times New Roman" w:hAnsi="Times New Roman"/>
          <w:sz w:val="28"/>
          <w:szCs w:val="28"/>
        </w:rPr>
        <w:t>Закона Кемеровской области</w:t>
      </w:r>
      <w:r w:rsidR="00475652" w:rsidRPr="00A33310">
        <w:rPr>
          <w:rFonts w:ascii="Times New Roman" w:hAnsi="Times New Roman"/>
          <w:sz w:val="28"/>
          <w:szCs w:val="28"/>
        </w:rPr>
        <w:t xml:space="preserve"> - Кузбасса</w:t>
      </w:r>
      <w:r w:rsidRPr="00A33310">
        <w:rPr>
          <w:rFonts w:ascii="Times New Roman" w:hAnsi="Times New Roman"/>
          <w:sz w:val="28"/>
          <w:szCs w:val="28"/>
        </w:rPr>
        <w:t xml:space="preserve"> от 12.07.2006 N 98-ОЗ </w:t>
      </w:r>
      <w:r w:rsidR="00AD35AB" w:rsidRPr="00A33310">
        <w:rPr>
          <w:rFonts w:ascii="Times New Roman" w:hAnsi="Times New Roman"/>
          <w:sz w:val="28"/>
          <w:szCs w:val="28"/>
        </w:rPr>
        <w:t>«</w:t>
      </w:r>
      <w:r w:rsidRPr="00A33310">
        <w:rPr>
          <w:rFonts w:ascii="Times New Roman" w:hAnsi="Times New Roman"/>
          <w:sz w:val="28"/>
          <w:szCs w:val="28"/>
        </w:rPr>
        <w:t>О градостроительстве, комплексном развитии территорий и благоустройстве Кузбасса»</w:t>
      </w:r>
      <w:bookmarkEnd w:id="0"/>
      <w:r w:rsidRPr="00A33310">
        <w:rPr>
          <w:rFonts w:ascii="Times New Roman" w:hAnsi="Times New Roman"/>
          <w:sz w:val="28"/>
          <w:szCs w:val="28"/>
        </w:rPr>
        <w:t>,</w:t>
      </w:r>
      <w:r w:rsidR="006C33E1" w:rsidRPr="00A33310">
        <w:rPr>
          <w:rFonts w:ascii="Times New Roman" w:hAnsi="Times New Roman"/>
          <w:sz w:val="28"/>
          <w:szCs w:val="28"/>
        </w:rPr>
        <w:t xml:space="preserve"> </w:t>
      </w:r>
      <w:r w:rsidRPr="00A33310">
        <w:rPr>
          <w:rFonts w:ascii="Times New Roman" w:hAnsi="Times New Roman"/>
          <w:sz w:val="28"/>
          <w:szCs w:val="28"/>
        </w:rPr>
        <w:t>статьей 21 Правил благоустройства территории Тяжинского муниципального округа, утвержденных решением Совета народных депутатов Тяжинского муниципального округа от 01.07.2020 N 105,  (далее</w:t>
      </w:r>
      <w:r w:rsidR="0091272F" w:rsidRPr="00A33310">
        <w:rPr>
          <w:rFonts w:ascii="Times New Roman" w:hAnsi="Times New Roman"/>
          <w:sz w:val="28"/>
          <w:szCs w:val="28"/>
        </w:rPr>
        <w:t xml:space="preserve"> - </w:t>
      </w:r>
      <w:r w:rsidR="006741F2" w:rsidRPr="00A33310">
        <w:rPr>
          <w:rFonts w:ascii="Times New Roman" w:hAnsi="Times New Roman"/>
          <w:sz w:val="28"/>
          <w:szCs w:val="28"/>
        </w:rPr>
        <w:t>п</w:t>
      </w:r>
      <w:r w:rsidRPr="00A33310">
        <w:rPr>
          <w:rFonts w:ascii="Times New Roman" w:hAnsi="Times New Roman"/>
          <w:sz w:val="28"/>
          <w:szCs w:val="28"/>
        </w:rPr>
        <w:t>равила благоустройства).</w:t>
      </w:r>
      <w:proofErr w:type="gramEnd"/>
    </w:p>
    <w:p w14:paraId="23793D9F" w14:textId="13A25364" w:rsidR="00475652" w:rsidRPr="00A33310" w:rsidRDefault="00E35631" w:rsidP="00475652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color w:val="444444"/>
          <w:sz w:val="28"/>
          <w:szCs w:val="28"/>
        </w:rPr>
        <w:br/>
      </w:r>
      <w:r w:rsidRPr="00A33310">
        <w:rPr>
          <w:rFonts w:ascii="Times New Roman" w:hAnsi="Times New Roman"/>
          <w:sz w:val="28"/>
          <w:szCs w:val="28"/>
        </w:rPr>
        <w:t xml:space="preserve">        1.2. </w:t>
      </w:r>
      <w:proofErr w:type="gramStart"/>
      <w:r w:rsidRPr="00A33310">
        <w:rPr>
          <w:rFonts w:ascii="Times New Roman" w:hAnsi="Times New Roman"/>
          <w:sz w:val="28"/>
          <w:szCs w:val="28"/>
        </w:rPr>
        <w:t xml:space="preserve">Подготовка </w:t>
      </w:r>
      <w:r w:rsidR="006C33E1" w:rsidRPr="00A33310">
        <w:rPr>
          <w:rFonts w:ascii="Times New Roman" w:hAnsi="Times New Roman"/>
          <w:sz w:val="28"/>
          <w:szCs w:val="28"/>
        </w:rPr>
        <w:t>карт-схем границ прилегающих территорий в Тяжинском муниципальном округе (далее – карта-схема)</w:t>
      </w:r>
      <w:r w:rsidRPr="00A33310">
        <w:rPr>
          <w:rFonts w:ascii="Times New Roman" w:hAnsi="Times New Roman"/>
          <w:sz w:val="28"/>
          <w:szCs w:val="28"/>
        </w:rPr>
        <w:t xml:space="preserve"> осуществляется в соответствии с настоящим Порядком с учетом конкретных особенностей местности и застройки,</w:t>
      </w:r>
      <w:r w:rsidR="00475652" w:rsidRPr="00A33310">
        <w:rPr>
          <w:rFonts w:ascii="Times New Roman" w:hAnsi="Times New Roman"/>
          <w:sz w:val="28"/>
          <w:szCs w:val="28"/>
        </w:rPr>
        <w:t xml:space="preserve">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</w:t>
      </w:r>
      <w:r w:rsidR="006C33E1" w:rsidRPr="00A33310">
        <w:rPr>
          <w:rFonts w:ascii="Times New Roman" w:hAnsi="Times New Roman"/>
          <w:sz w:val="28"/>
          <w:szCs w:val="28"/>
        </w:rPr>
        <w:t>,</w:t>
      </w:r>
      <w:r w:rsidR="0075449C" w:rsidRPr="00A33310">
        <w:rPr>
          <w:rFonts w:ascii="Times New Roman" w:hAnsi="Times New Roman"/>
          <w:sz w:val="28"/>
          <w:szCs w:val="28"/>
        </w:rPr>
        <w:t xml:space="preserve"> (далее – объекты)</w:t>
      </w:r>
      <w:r w:rsidR="00475652" w:rsidRPr="00A33310">
        <w:rPr>
          <w:rFonts w:ascii="Times New Roman" w:hAnsi="Times New Roman"/>
          <w:sz w:val="28"/>
          <w:szCs w:val="28"/>
        </w:rPr>
        <w:t>, в зависимости от расположения зданий, строений, сооружений, земельных участков</w:t>
      </w:r>
      <w:proofErr w:type="gramEnd"/>
      <w:r w:rsidR="00475652" w:rsidRPr="00A333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5652" w:rsidRPr="00A33310">
        <w:rPr>
          <w:rFonts w:ascii="Times New Roman" w:hAnsi="Times New Roman"/>
          <w:sz w:val="28"/>
          <w:szCs w:val="28"/>
        </w:rPr>
        <w:t xml:space="preserve">в существующей застройке, вида их разрешенного использования и фактического назначения, их площади и протяженности указанной общей границы, в соответствии с требованиями Правил благоустройства территории Тяжинского муниципального округа  и Закона Кемеровской области – Кузбасса от 12.07.2006 N 98-ОЗ «О градостроительстве, комплексном развитии территорий и благоустройстве Кузбасса», </w:t>
      </w:r>
      <w:r w:rsidRPr="00A33310">
        <w:rPr>
          <w:rFonts w:ascii="Times New Roman" w:hAnsi="Times New Roman"/>
          <w:sz w:val="28"/>
          <w:szCs w:val="28"/>
        </w:rPr>
        <w:t>а также с учетом предложений заинтересованных физических и юридических лиц</w:t>
      </w:r>
      <w:r w:rsidR="00C913D8" w:rsidRPr="00A33310">
        <w:rPr>
          <w:rFonts w:ascii="Times New Roman" w:hAnsi="Times New Roman"/>
          <w:sz w:val="28"/>
          <w:szCs w:val="28"/>
        </w:rPr>
        <w:t>.</w:t>
      </w:r>
      <w:r w:rsidR="006C33E1" w:rsidRPr="00A3331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610D6C99" w14:textId="77777777" w:rsidR="00E35631" w:rsidRPr="00A33310" w:rsidRDefault="00E35631" w:rsidP="00E35631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5B0C0B10" w14:textId="582F0781" w:rsidR="00E35631" w:rsidRPr="00A33310" w:rsidRDefault="00E35631" w:rsidP="00E35631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1.3. </w:t>
      </w:r>
      <w:r w:rsidR="001855DD" w:rsidRPr="00A33310">
        <w:rPr>
          <w:rFonts w:ascii="Times New Roman" w:hAnsi="Times New Roman"/>
          <w:sz w:val="28"/>
          <w:szCs w:val="28"/>
        </w:rPr>
        <w:t>Ф</w:t>
      </w:r>
      <w:r w:rsidRPr="00A33310">
        <w:rPr>
          <w:rFonts w:ascii="Times New Roman" w:hAnsi="Times New Roman"/>
          <w:sz w:val="28"/>
          <w:szCs w:val="28"/>
        </w:rPr>
        <w:t xml:space="preserve">орма </w:t>
      </w:r>
      <w:r w:rsidR="0091272F" w:rsidRPr="00A33310">
        <w:rPr>
          <w:rFonts w:ascii="Times New Roman" w:hAnsi="Times New Roman"/>
          <w:sz w:val="28"/>
          <w:szCs w:val="28"/>
        </w:rPr>
        <w:t>карт</w:t>
      </w:r>
      <w:r w:rsidR="006C33E1" w:rsidRPr="00A33310">
        <w:rPr>
          <w:rFonts w:ascii="Times New Roman" w:hAnsi="Times New Roman"/>
          <w:sz w:val="28"/>
          <w:szCs w:val="28"/>
        </w:rPr>
        <w:t>ы</w:t>
      </w:r>
      <w:r w:rsidR="0091272F" w:rsidRPr="00A33310">
        <w:rPr>
          <w:rFonts w:ascii="Times New Roman" w:hAnsi="Times New Roman"/>
          <w:sz w:val="28"/>
          <w:szCs w:val="28"/>
        </w:rPr>
        <w:t>-схем</w:t>
      </w:r>
      <w:r w:rsidR="006C33E1" w:rsidRPr="00A33310">
        <w:rPr>
          <w:rFonts w:ascii="Times New Roman" w:hAnsi="Times New Roman"/>
          <w:sz w:val="28"/>
          <w:szCs w:val="28"/>
        </w:rPr>
        <w:t>ы</w:t>
      </w:r>
      <w:r w:rsidRPr="00A33310">
        <w:rPr>
          <w:rFonts w:ascii="Times New Roman" w:hAnsi="Times New Roman"/>
          <w:sz w:val="28"/>
          <w:szCs w:val="28"/>
        </w:rPr>
        <w:t xml:space="preserve"> </w:t>
      </w:r>
      <w:r w:rsidR="00C913D8" w:rsidRPr="00A33310">
        <w:rPr>
          <w:rFonts w:ascii="Times New Roman" w:hAnsi="Times New Roman"/>
          <w:sz w:val="28"/>
          <w:szCs w:val="28"/>
        </w:rPr>
        <w:t>отражен</w:t>
      </w:r>
      <w:r w:rsidR="006C33E1" w:rsidRPr="00A33310">
        <w:rPr>
          <w:rFonts w:ascii="Times New Roman" w:hAnsi="Times New Roman"/>
          <w:sz w:val="28"/>
          <w:szCs w:val="28"/>
        </w:rPr>
        <w:t>а</w:t>
      </w:r>
      <w:r w:rsidR="004441E9" w:rsidRPr="00A33310">
        <w:rPr>
          <w:rFonts w:ascii="Times New Roman" w:hAnsi="Times New Roman"/>
          <w:sz w:val="28"/>
          <w:szCs w:val="28"/>
        </w:rPr>
        <w:t xml:space="preserve"> в приложении</w:t>
      </w:r>
      <w:r w:rsidR="00C913D8" w:rsidRPr="00A33310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="00911FE6" w:rsidRPr="00A33310">
        <w:rPr>
          <w:rFonts w:ascii="Times New Roman" w:hAnsi="Times New Roman"/>
          <w:color w:val="FF0000"/>
          <w:sz w:val="28"/>
          <w:szCs w:val="28"/>
        </w:rPr>
        <w:t>.</w:t>
      </w:r>
    </w:p>
    <w:p w14:paraId="78114AB6" w14:textId="77777777" w:rsidR="00E35631" w:rsidRPr="00A33310" w:rsidRDefault="00E35631" w:rsidP="00E35631">
      <w:pPr>
        <w:shd w:val="clear" w:color="auto" w:fill="FFFFFF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A33310">
        <w:rPr>
          <w:rFonts w:ascii="Times New Roman" w:hAnsi="Times New Roman"/>
          <w:color w:val="FF0000"/>
          <w:sz w:val="28"/>
          <w:szCs w:val="28"/>
        </w:rPr>
        <w:t xml:space="preserve">       </w:t>
      </w:r>
    </w:p>
    <w:p w14:paraId="184FB584" w14:textId="720E5BA7" w:rsidR="00C913D8" w:rsidRPr="00A33310" w:rsidRDefault="00E35631" w:rsidP="00C913D8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1.4.</w:t>
      </w:r>
      <w:r w:rsidR="0002543E" w:rsidRPr="00A33310">
        <w:rPr>
          <w:rFonts w:ascii="Times New Roman" w:hAnsi="Times New Roman"/>
          <w:sz w:val="28"/>
          <w:szCs w:val="28"/>
        </w:rPr>
        <w:t xml:space="preserve"> </w:t>
      </w:r>
      <w:r w:rsidR="006741F2" w:rsidRPr="00A33310">
        <w:rPr>
          <w:rFonts w:ascii="Times New Roman" w:hAnsi="Times New Roman"/>
          <w:sz w:val="28"/>
          <w:szCs w:val="28"/>
        </w:rPr>
        <w:t>Карт</w:t>
      </w:r>
      <w:r w:rsidR="006C33E1" w:rsidRPr="00A33310">
        <w:rPr>
          <w:rFonts w:ascii="Times New Roman" w:hAnsi="Times New Roman"/>
          <w:sz w:val="28"/>
          <w:szCs w:val="28"/>
        </w:rPr>
        <w:t>а</w:t>
      </w:r>
      <w:r w:rsidR="006741F2" w:rsidRPr="00A33310">
        <w:rPr>
          <w:rFonts w:ascii="Times New Roman" w:hAnsi="Times New Roman"/>
          <w:sz w:val="28"/>
          <w:szCs w:val="28"/>
        </w:rPr>
        <w:t>-схем</w:t>
      </w:r>
      <w:r w:rsidR="006C33E1" w:rsidRPr="00A33310">
        <w:rPr>
          <w:rFonts w:ascii="Times New Roman" w:hAnsi="Times New Roman"/>
          <w:sz w:val="28"/>
          <w:szCs w:val="28"/>
        </w:rPr>
        <w:t>а</w:t>
      </w:r>
      <w:r w:rsidR="006741F2" w:rsidRPr="00A33310">
        <w:rPr>
          <w:rFonts w:ascii="Times New Roman" w:hAnsi="Times New Roman"/>
          <w:sz w:val="28"/>
          <w:szCs w:val="28"/>
        </w:rPr>
        <w:t xml:space="preserve"> границ прилегающих территорий утвержда</w:t>
      </w:r>
      <w:r w:rsidR="006C33E1" w:rsidRPr="00A33310">
        <w:rPr>
          <w:rFonts w:ascii="Times New Roman" w:hAnsi="Times New Roman"/>
          <w:sz w:val="28"/>
          <w:szCs w:val="28"/>
        </w:rPr>
        <w:t>е</w:t>
      </w:r>
      <w:r w:rsidR="006741F2" w:rsidRPr="00A33310">
        <w:rPr>
          <w:rFonts w:ascii="Times New Roman" w:hAnsi="Times New Roman"/>
          <w:sz w:val="28"/>
          <w:szCs w:val="28"/>
        </w:rPr>
        <w:t xml:space="preserve">тся муниципальным правовым актом в порядке, установленном </w:t>
      </w:r>
      <w:r w:rsidR="004441E9" w:rsidRPr="00A33310">
        <w:rPr>
          <w:rFonts w:ascii="Times New Roman" w:hAnsi="Times New Roman"/>
          <w:sz w:val="28"/>
          <w:szCs w:val="28"/>
        </w:rPr>
        <w:t>Правилами благоустройства Тяжинского муниципального округа</w:t>
      </w:r>
      <w:r w:rsidR="003B625D" w:rsidRPr="00A33310">
        <w:rPr>
          <w:rFonts w:ascii="Times New Roman" w:hAnsi="Times New Roman"/>
          <w:sz w:val="28"/>
          <w:szCs w:val="28"/>
        </w:rPr>
        <w:t>.</w:t>
      </w:r>
    </w:p>
    <w:p w14:paraId="1713F33E" w14:textId="77777777" w:rsidR="006005FE" w:rsidRPr="00A33310" w:rsidRDefault="006005FE" w:rsidP="00C913D8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C5FA724" w14:textId="182C4353" w:rsidR="006005FE" w:rsidRPr="00A33310" w:rsidRDefault="00577040" w:rsidP="004D514F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1.5.</w:t>
      </w:r>
      <w:r w:rsidR="006005FE" w:rsidRPr="00A33310">
        <w:rPr>
          <w:rFonts w:ascii="Times New Roman" w:hAnsi="Times New Roman"/>
          <w:sz w:val="28"/>
          <w:szCs w:val="28"/>
        </w:rPr>
        <w:t xml:space="preserve"> Утвержденная карта-схема границ прилегающей территории публикуется в порядке, установленном для официального опубликования муниципальных правовых актов в Тяжинском муниципальном округе, и </w:t>
      </w:r>
      <w:r w:rsidR="006005FE" w:rsidRPr="00A33310">
        <w:rPr>
          <w:rFonts w:ascii="Times New Roman" w:hAnsi="Times New Roman"/>
          <w:sz w:val="28"/>
          <w:szCs w:val="28"/>
        </w:rPr>
        <w:lastRenderedPageBreak/>
        <w:t>размещается на официальном сайте администрации Тяжинского муниципального округа в сети "Интернет" в разделе «Благоустройство», подразделе «Утвержденные карты-схемы границ прилегающих территорий»</w:t>
      </w:r>
      <w:r w:rsidR="00EA32B3" w:rsidRPr="00A33310">
        <w:rPr>
          <w:rFonts w:ascii="Times New Roman" w:hAnsi="Times New Roman"/>
          <w:sz w:val="28"/>
          <w:szCs w:val="28"/>
        </w:rPr>
        <w:t>.</w:t>
      </w:r>
      <w:r w:rsidRPr="00A33310">
        <w:rPr>
          <w:rFonts w:ascii="Times New Roman" w:hAnsi="Times New Roman"/>
          <w:sz w:val="28"/>
          <w:szCs w:val="28"/>
        </w:rPr>
        <w:t xml:space="preserve"> </w:t>
      </w:r>
    </w:p>
    <w:p w14:paraId="46E7443A" w14:textId="77777777" w:rsidR="00CC21FF" w:rsidRPr="00A33310" w:rsidRDefault="00CC21FF" w:rsidP="00CC21FF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336C274D" w14:textId="6F8C8A31" w:rsidR="003A63D7" w:rsidRPr="00A33310" w:rsidRDefault="003B625D" w:rsidP="00475652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1.</w:t>
      </w:r>
      <w:r w:rsidR="006005FE" w:rsidRPr="00A33310">
        <w:rPr>
          <w:rFonts w:ascii="Times New Roman" w:hAnsi="Times New Roman"/>
          <w:sz w:val="28"/>
          <w:szCs w:val="28"/>
        </w:rPr>
        <w:t>6</w:t>
      </w:r>
      <w:r w:rsidRPr="00A33310">
        <w:rPr>
          <w:rFonts w:ascii="Times New Roman" w:hAnsi="Times New Roman"/>
          <w:sz w:val="28"/>
          <w:szCs w:val="28"/>
        </w:rPr>
        <w:t xml:space="preserve">. Уполномоченным органом по подготовке проектов </w:t>
      </w:r>
      <w:r w:rsidR="0091272F" w:rsidRPr="00A33310">
        <w:rPr>
          <w:rFonts w:ascii="Times New Roman" w:hAnsi="Times New Roman"/>
          <w:sz w:val="28"/>
          <w:szCs w:val="28"/>
        </w:rPr>
        <w:t>карт-схем</w:t>
      </w:r>
      <w:r w:rsidRPr="00A33310">
        <w:rPr>
          <w:rFonts w:ascii="Times New Roman" w:hAnsi="Times New Roman"/>
          <w:sz w:val="28"/>
          <w:szCs w:val="28"/>
        </w:rPr>
        <w:t xml:space="preserve"> является Управление по жизнеобеспечению и территориальному развитию Тяжинского муниципального округа администрации Тяжинского муниципального округа</w:t>
      </w:r>
      <w:r w:rsidR="000C50A7" w:rsidRPr="00A33310">
        <w:rPr>
          <w:rFonts w:ascii="Times New Roman" w:hAnsi="Times New Roman"/>
          <w:sz w:val="28"/>
          <w:szCs w:val="28"/>
        </w:rPr>
        <w:t xml:space="preserve"> (далее – </w:t>
      </w:r>
      <w:r w:rsidR="00CC21FF" w:rsidRPr="00A33310">
        <w:rPr>
          <w:rFonts w:ascii="Times New Roman" w:hAnsi="Times New Roman"/>
          <w:sz w:val="28"/>
          <w:szCs w:val="28"/>
        </w:rPr>
        <w:t>у</w:t>
      </w:r>
      <w:r w:rsidR="000C50A7" w:rsidRPr="00A33310">
        <w:rPr>
          <w:rFonts w:ascii="Times New Roman" w:hAnsi="Times New Roman"/>
          <w:sz w:val="28"/>
          <w:szCs w:val="28"/>
        </w:rPr>
        <w:t>полномоченный орган)</w:t>
      </w:r>
      <w:r w:rsidRPr="00A33310">
        <w:rPr>
          <w:rFonts w:ascii="Times New Roman" w:hAnsi="Times New Roman"/>
          <w:sz w:val="28"/>
          <w:szCs w:val="28"/>
        </w:rPr>
        <w:t>.</w:t>
      </w:r>
    </w:p>
    <w:p w14:paraId="7D9E7B46" w14:textId="43EC27D6" w:rsidR="0017412B" w:rsidRPr="00A33310" w:rsidRDefault="0017412B" w:rsidP="00475652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7CECED3C" w14:textId="05EBE80C" w:rsidR="00C93999" w:rsidRPr="00A33310" w:rsidRDefault="0017412B" w:rsidP="00C93999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1.7. </w:t>
      </w:r>
      <w:r w:rsidR="00C93999" w:rsidRPr="00A33310">
        <w:rPr>
          <w:rFonts w:ascii="Times New Roman" w:hAnsi="Times New Roman"/>
          <w:sz w:val="28"/>
          <w:szCs w:val="28"/>
        </w:rPr>
        <w:t xml:space="preserve">Утвержденная карта-схема и прилагаемые к ней документы, в т.ч. материалы по разработке данного документа, а также материалы о внесении изменений в карту-схему </w:t>
      </w:r>
      <w:r w:rsidRPr="00A33310">
        <w:rPr>
          <w:rFonts w:ascii="Times New Roman" w:hAnsi="Times New Roman"/>
          <w:sz w:val="28"/>
          <w:szCs w:val="28"/>
        </w:rPr>
        <w:t xml:space="preserve">являются документами постоянного срока хранения </w:t>
      </w:r>
      <w:r w:rsidR="00C93999" w:rsidRPr="00A33310">
        <w:rPr>
          <w:rFonts w:ascii="Times New Roman" w:hAnsi="Times New Roman"/>
          <w:sz w:val="28"/>
          <w:szCs w:val="28"/>
        </w:rPr>
        <w:t>и должны храниться в установленном порядке в отделе уполномоченного органа, в компетенцию которого входит осуществление полномочий по контролю в сфере благоустройства.</w:t>
      </w:r>
    </w:p>
    <w:p w14:paraId="7DF0F92D" w14:textId="77777777" w:rsidR="00C93999" w:rsidRPr="00A33310" w:rsidRDefault="00C93999" w:rsidP="00C93999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highlight w:val="green"/>
        </w:rPr>
      </w:pPr>
    </w:p>
    <w:p w14:paraId="35DF8B92" w14:textId="6911EBB6" w:rsidR="003B625D" w:rsidRPr="00A33310" w:rsidRDefault="00A52670" w:rsidP="00DD7249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1.</w:t>
      </w:r>
      <w:r w:rsidR="0017412B" w:rsidRPr="00A33310">
        <w:rPr>
          <w:rFonts w:ascii="Times New Roman" w:hAnsi="Times New Roman"/>
          <w:sz w:val="28"/>
          <w:szCs w:val="28"/>
        </w:rPr>
        <w:t>8</w:t>
      </w:r>
      <w:r w:rsidRPr="00A3331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35631" w:rsidRPr="00A33310">
        <w:rPr>
          <w:rFonts w:ascii="Times New Roman" w:hAnsi="Times New Roman"/>
          <w:sz w:val="28"/>
          <w:szCs w:val="28"/>
        </w:rPr>
        <w:t>Используемые в настоящем Порядке</w:t>
      </w:r>
      <w:r w:rsidR="00D07ACD" w:rsidRPr="00A33310">
        <w:rPr>
          <w:rFonts w:ascii="Times New Roman" w:hAnsi="Times New Roman"/>
          <w:sz w:val="28"/>
          <w:szCs w:val="28"/>
        </w:rPr>
        <w:t xml:space="preserve"> понятия</w:t>
      </w:r>
      <w:r w:rsidR="00E35631" w:rsidRPr="00A33310">
        <w:rPr>
          <w:rFonts w:ascii="Times New Roman" w:hAnsi="Times New Roman"/>
          <w:sz w:val="28"/>
          <w:szCs w:val="28"/>
        </w:rPr>
        <w:t xml:space="preserve"> </w:t>
      </w:r>
      <w:r w:rsidR="00DD7249" w:rsidRPr="00A33310">
        <w:rPr>
          <w:rFonts w:ascii="Times New Roman" w:hAnsi="Times New Roman"/>
          <w:sz w:val="28"/>
          <w:szCs w:val="28"/>
        </w:rPr>
        <w:t xml:space="preserve">применяются в значении, установленном федеральными законами и принятыми в соответствии с ними нормативными правовыми актами Российской Федерации и Кемеровской области - Кузбасса, </w:t>
      </w:r>
      <w:r w:rsidR="00D07ACD" w:rsidRPr="00A33310">
        <w:rPr>
          <w:rFonts w:ascii="Times New Roman" w:hAnsi="Times New Roman"/>
          <w:sz w:val="28"/>
          <w:szCs w:val="28"/>
        </w:rPr>
        <w:t xml:space="preserve">Тяжинского муниципального округа </w:t>
      </w:r>
      <w:r w:rsidR="00DD7249" w:rsidRPr="00A33310">
        <w:rPr>
          <w:rFonts w:ascii="Times New Roman" w:hAnsi="Times New Roman"/>
          <w:sz w:val="28"/>
          <w:szCs w:val="28"/>
        </w:rPr>
        <w:t>и иными нормативными правовыми актами.</w:t>
      </w:r>
      <w:proofErr w:type="gramEnd"/>
    </w:p>
    <w:p w14:paraId="45034ED5" w14:textId="77777777" w:rsidR="006005FE" w:rsidRPr="00A33310" w:rsidRDefault="006005FE" w:rsidP="006005FE">
      <w:pPr>
        <w:shd w:val="clear" w:color="auto" w:fill="FFFFFF"/>
        <w:textAlignment w:val="baseline"/>
        <w:rPr>
          <w:rFonts w:ascii="Times New Roman" w:hAnsi="Times New Roman"/>
          <w:b/>
          <w:sz w:val="28"/>
          <w:szCs w:val="28"/>
        </w:rPr>
      </w:pPr>
    </w:p>
    <w:p w14:paraId="321C3D61" w14:textId="24A7DC37" w:rsidR="00E35631" w:rsidRPr="00A33310" w:rsidRDefault="00E35631" w:rsidP="00A33310">
      <w:pPr>
        <w:shd w:val="clear" w:color="auto" w:fill="FFFFFF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33310">
        <w:rPr>
          <w:rFonts w:ascii="Times New Roman" w:hAnsi="Times New Roman"/>
          <w:b/>
          <w:sz w:val="28"/>
          <w:szCs w:val="28"/>
        </w:rPr>
        <w:t xml:space="preserve">Раздел 2. Основные требования к подготовке </w:t>
      </w:r>
      <w:r w:rsidR="0091272F" w:rsidRPr="00A33310">
        <w:rPr>
          <w:rFonts w:ascii="Times New Roman" w:hAnsi="Times New Roman"/>
          <w:b/>
          <w:bCs/>
          <w:sz w:val="28"/>
          <w:szCs w:val="28"/>
        </w:rPr>
        <w:t>карт-схем</w:t>
      </w:r>
      <w:r w:rsidR="0091272F" w:rsidRPr="00A33310">
        <w:rPr>
          <w:rFonts w:ascii="Times New Roman" w:hAnsi="Times New Roman"/>
          <w:sz w:val="28"/>
          <w:szCs w:val="28"/>
        </w:rPr>
        <w:t xml:space="preserve"> </w:t>
      </w:r>
      <w:r w:rsidRPr="00A33310">
        <w:rPr>
          <w:rFonts w:ascii="Times New Roman" w:hAnsi="Times New Roman"/>
          <w:b/>
          <w:sz w:val="28"/>
          <w:szCs w:val="28"/>
        </w:rPr>
        <w:t>границ прилегающей территории</w:t>
      </w:r>
    </w:p>
    <w:p w14:paraId="006B8257" w14:textId="77777777" w:rsidR="00E35631" w:rsidRPr="00A33310" w:rsidRDefault="00E35631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14:paraId="24353204" w14:textId="41C759E6" w:rsidR="00CD526A" w:rsidRPr="00A33310" w:rsidRDefault="001F2EA7" w:rsidP="00CD526A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A33310">
        <w:rPr>
          <w:rFonts w:ascii="Times New Roman" w:hAnsi="Times New Roman"/>
          <w:sz w:val="28"/>
          <w:szCs w:val="28"/>
        </w:rPr>
        <w:t xml:space="preserve">При подготовке </w:t>
      </w:r>
      <w:r w:rsidR="0091272F" w:rsidRPr="00A33310">
        <w:rPr>
          <w:rFonts w:ascii="Times New Roman" w:hAnsi="Times New Roman"/>
          <w:sz w:val="28"/>
          <w:szCs w:val="28"/>
        </w:rPr>
        <w:t>карты-схемы</w:t>
      </w:r>
      <w:r w:rsidR="00CD526A" w:rsidRPr="00A33310">
        <w:rPr>
          <w:rFonts w:ascii="Times New Roman" w:hAnsi="Times New Roman"/>
          <w:sz w:val="28"/>
          <w:szCs w:val="28"/>
        </w:rPr>
        <w:t>, установление и описание</w:t>
      </w:r>
      <w:r w:rsidR="006A07F1" w:rsidRPr="00A33310">
        <w:rPr>
          <w:rFonts w:ascii="Times New Roman" w:hAnsi="Times New Roman"/>
          <w:sz w:val="28"/>
          <w:szCs w:val="28"/>
        </w:rPr>
        <w:t xml:space="preserve"> </w:t>
      </w:r>
      <w:r w:rsidR="00CD526A" w:rsidRPr="00A33310">
        <w:rPr>
          <w:rFonts w:ascii="Times New Roman" w:hAnsi="Times New Roman"/>
          <w:sz w:val="28"/>
          <w:szCs w:val="28"/>
        </w:rPr>
        <w:t xml:space="preserve">характерных точек </w:t>
      </w:r>
      <w:r w:rsidR="006A07F1" w:rsidRPr="00A33310">
        <w:rPr>
          <w:rFonts w:ascii="Times New Roman" w:hAnsi="Times New Roman"/>
          <w:sz w:val="28"/>
          <w:szCs w:val="28"/>
        </w:rPr>
        <w:t>границ прилегающей территории</w:t>
      </w:r>
      <w:r w:rsidRPr="00A33310">
        <w:rPr>
          <w:rFonts w:ascii="Times New Roman" w:hAnsi="Times New Roman"/>
          <w:sz w:val="28"/>
          <w:szCs w:val="28"/>
        </w:rPr>
        <w:t xml:space="preserve"> </w:t>
      </w:r>
      <w:r w:rsidR="00CD526A" w:rsidRPr="00A33310">
        <w:rPr>
          <w:rFonts w:ascii="Times New Roman" w:hAnsi="Times New Roman"/>
          <w:sz w:val="28"/>
          <w:szCs w:val="28"/>
        </w:rPr>
        <w:t xml:space="preserve">осуществляется в системе координат, применяемой при ведении государственного кадастра недвижимости, </w:t>
      </w:r>
      <w:r w:rsidR="003A63D7" w:rsidRPr="00A33310">
        <w:rPr>
          <w:rFonts w:ascii="Times New Roman" w:hAnsi="Times New Roman"/>
          <w:sz w:val="28"/>
          <w:szCs w:val="28"/>
        </w:rPr>
        <w:t xml:space="preserve">при этом </w:t>
      </w:r>
      <w:r w:rsidR="00CD526A" w:rsidRPr="00A33310">
        <w:rPr>
          <w:rFonts w:ascii="Times New Roman" w:hAnsi="Times New Roman"/>
          <w:sz w:val="28"/>
          <w:szCs w:val="28"/>
        </w:rPr>
        <w:t>используются методы и</w:t>
      </w:r>
      <w:r w:rsidRPr="00A33310">
        <w:rPr>
          <w:rFonts w:ascii="Times New Roman" w:hAnsi="Times New Roman"/>
          <w:sz w:val="28"/>
          <w:szCs w:val="28"/>
        </w:rPr>
        <w:t xml:space="preserve"> требования к точности определения </w:t>
      </w:r>
      <w:r w:rsidR="003A63D7" w:rsidRPr="00A33310">
        <w:rPr>
          <w:rFonts w:ascii="Times New Roman" w:hAnsi="Times New Roman"/>
          <w:sz w:val="28"/>
          <w:szCs w:val="28"/>
        </w:rPr>
        <w:t xml:space="preserve">характерных точек границ прилегающей территории, предъявляемые к </w:t>
      </w:r>
      <w:r w:rsidR="00CD526A" w:rsidRPr="00A33310">
        <w:rPr>
          <w:rFonts w:ascii="Times New Roman" w:hAnsi="Times New Roman"/>
          <w:sz w:val="28"/>
          <w:szCs w:val="28"/>
        </w:rPr>
        <w:t xml:space="preserve"> </w:t>
      </w:r>
      <w:r w:rsidR="003A63D7" w:rsidRPr="00A33310">
        <w:rPr>
          <w:rFonts w:ascii="Times New Roman" w:hAnsi="Times New Roman"/>
          <w:sz w:val="28"/>
          <w:szCs w:val="28"/>
        </w:rPr>
        <w:t xml:space="preserve">методам и требованиям к точности определения </w:t>
      </w:r>
      <w:r w:rsidRPr="00A33310">
        <w:rPr>
          <w:rFonts w:ascii="Times New Roman" w:hAnsi="Times New Roman"/>
          <w:sz w:val="28"/>
          <w:szCs w:val="28"/>
        </w:rPr>
        <w:t xml:space="preserve">координат характерных точек </w:t>
      </w:r>
      <w:r w:rsidR="00CD526A" w:rsidRPr="00A33310">
        <w:rPr>
          <w:rFonts w:ascii="Times New Roman" w:hAnsi="Times New Roman"/>
          <w:sz w:val="28"/>
          <w:szCs w:val="28"/>
        </w:rPr>
        <w:t>объектов недвижимости, применяемы</w:t>
      </w:r>
      <w:r w:rsidR="003A63D7" w:rsidRPr="00A33310">
        <w:rPr>
          <w:rFonts w:ascii="Times New Roman" w:hAnsi="Times New Roman"/>
          <w:sz w:val="28"/>
          <w:szCs w:val="28"/>
        </w:rPr>
        <w:t>м</w:t>
      </w:r>
      <w:r w:rsidR="00CD526A" w:rsidRPr="00A33310">
        <w:rPr>
          <w:rFonts w:ascii="Times New Roman" w:hAnsi="Times New Roman"/>
          <w:sz w:val="28"/>
          <w:szCs w:val="28"/>
        </w:rPr>
        <w:t xml:space="preserve"> при ведении государственного кадастра недвижимости</w:t>
      </w:r>
      <w:r w:rsidR="003A63D7" w:rsidRPr="00A33310">
        <w:rPr>
          <w:rFonts w:ascii="Times New Roman" w:hAnsi="Times New Roman"/>
          <w:sz w:val="28"/>
          <w:szCs w:val="28"/>
        </w:rPr>
        <w:t>.</w:t>
      </w:r>
      <w:proofErr w:type="gramEnd"/>
    </w:p>
    <w:p w14:paraId="17D0B11C" w14:textId="17E78522" w:rsidR="008B2AF2" w:rsidRPr="00A33310" w:rsidRDefault="008B2AF2" w:rsidP="00CD526A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Координаты характерных точек границ прилегающей территории определяются с точностью не ниже точности картографической основы Единого государственного реестра недвижимости наиболее крупного масштаба, созданной на территорию кадастрового квартала, в котором расположена граница.</w:t>
      </w:r>
    </w:p>
    <w:p w14:paraId="63BD733E" w14:textId="77777777" w:rsidR="00CD526A" w:rsidRPr="00A33310" w:rsidRDefault="00CD526A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A12EBC4" w14:textId="0235B509" w:rsidR="004D23F9" w:rsidRPr="00A33310" w:rsidRDefault="001F2EA7" w:rsidP="004465D2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2.2. </w:t>
      </w:r>
      <w:r w:rsidR="0091272F" w:rsidRPr="00A33310">
        <w:rPr>
          <w:rFonts w:ascii="Times New Roman" w:hAnsi="Times New Roman"/>
          <w:sz w:val="28"/>
          <w:szCs w:val="28"/>
        </w:rPr>
        <w:t xml:space="preserve">Карта-схема </w:t>
      </w:r>
      <w:r w:rsidRPr="00A33310">
        <w:rPr>
          <w:rFonts w:ascii="Times New Roman" w:hAnsi="Times New Roman"/>
          <w:sz w:val="28"/>
          <w:szCs w:val="28"/>
        </w:rPr>
        <w:t xml:space="preserve">представляет собой текстовую часть и графическое изображение границ прилегающей территории (далее - </w:t>
      </w:r>
      <w:r w:rsidR="0091272F" w:rsidRPr="00A33310">
        <w:rPr>
          <w:rFonts w:ascii="Times New Roman" w:hAnsi="Times New Roman"/>
          <w:sz w:val="28"/>
          <w:szCs w:val="28"/>
        </w:rPr>
        <w:t>схема</w:t>
      </w:r>
      <w:r w:rsidRPr="00A33310">
        <w:rPr>
          <w:rFonts w:ascii="Times New Roman" w:hAnsi="Times New Roman"/>
          <w:sz w:val="28"/>
          <w:szCs w:val="28"/>
        </w:rPr>
        <w:t xml:space="preserve"> границ прилегающей территории).</w:t>
      </w:r>
    </w:p>
    <w:p w14:paraId="381D2314" w14:textId="77777777" w:rsidR="001F2EA7" w:rsidRPr="00A33310" w:rsidRDefault="001F2EA7" w:rsidP="004465D2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B666170" w14:textId="563FA6AC" w:rsidR="004C676E" w:rsidRPr="00A33310" w:rsidRDefault="001F2EA7" w:rsidP="004465D2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2.</w:t>
      </w:r>
      <w:r w:rsidR="004D514F">
        <w:rPr>
          <w:rFonts w:ascii="Times New Roman" w:hAnsi="Times New Roman"/>
          <w:sz w:val="28"/>
          <w:szCs w:val="28"/>
        </w:rPr>
        <w:t>3</w:t>
      </w:r>
      <w:r w:rsidRPr="00A33310">
        <w:rPr>
          <w:rFonts w:ascii="Times New Roman" w:hAnsi="Times New Roman"/>
          <w:sz w:val="28"/>
          <w:szCs w:val="28"/>
        </w:rPr>
        <w:t xml:space="preserve">. При подготовке </w:t>
      </w:r>
      <w:r w:rsidR="0091272F" w:rsidRPr="00A33310">
        <w:rPr>
          <w:rFonts w:ascii="Times New Roman" w:hAnsi="Times New Roman"/>
          <w:sz w:val="28"/>
          <w:szCs w:val="28"/>
        </w:rPr>
        <w:t>карты-с</w:t>
      </w:r>
      <w:r w:rsidRPr="00A33310">
        <w:rPr>
          <w:rFonts w:ascii="Times New Roman" w:hAnsi="Times New Roman"/>
          <w:sz w:val="28"/>
          <w:szCs w:val="28"/>
        </w:rPr>
        <w:t>хемы учитываются материалы и сведения:</w:t>
      </w:r>
    </w:p>
    <w:p w14:paraId="25D5E63E" w14:textId="34982D88" w:rsidR="001F2EA7" w:rsidRPr="00A33310" w:rsidRDefault="004C676E" w:rsidP="004C676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lastRenderedPageBreak/>
        <w:t>- правил благоустройства территории Тяжинского муниципального округа;</w:t>
      </w:r>
    </w:p>
    <w:p w14:paraId="19EE9AB0" w14:textId="05AFD672" w:rsidR="001F2EA7" w:rsidRPr="00A33310" w:rsidRDefault="0091272F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- </w:t>
      </w:r>
      <w:r w:rsidR="001F2EA7" w:rsidRPr="00A33310">
        <w:rPr>
          <w:rFonts w:ascii="Times New Roman" w:hAnsi="Times New Roman"/>
          <w:sz w:val="28"/>
          <w:szCs w:val="28"/>
        </w:rPr>
        <w:t>документов территориального планирования</w:t>
      </w:r>
      <w:r w:rsidRPr="00A33310">
        <w:rPr>
          <w:rFonts w:ascii="Times New Roman" w:hAnsi="Times New Roman"/>
          <w:sz w:val="28"/>
          <w:szCs w:val="28"/>
        </w:rPr>
        <w:t xml:space="preserve"> Тяжинского муниципального округа</w:t>
      </w:r>
      <w:r w:rsidR="001F2EA7" w:rsidRPr="00A33310">
        <w:rPr>
          <w:rFonts w:ascii="Times New Roman" w:hAnsi="Times New Roman"/>
          <w:sz w:val="28"/>
          <w:szCs w:val="28"/>
        </w:rPr>
        <w:t>;</w:t>
      </w:r>
    </w:p>
    <w:p w14:paraId="12953490" w14:textId="0532A8FC" w:rsidR="001F2EA7" w:rsidRPr="00A33310" w:rsidRDefault="0091272F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- </w:t>
      </w:r>
      <w:r w:rsidR="001F2EA7" w:rsidRPr="00A33310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Pr="00A33310">
        <w:rPr>
          <w:rFonts w:ascii="Times New Roman" w:hAnsi="Times New Roman"/>
          <w:sz w:val="28"/>
          <w:szCs w:val="28"/>
        </w:rPr>
        <w:t xml:space="preserve"> </w:t>
      </w:r>
      <w:bookmarkStart w:id="1" w:name="_Hlk144801163"/>
      <w:r w:rsidRPr="00A33310">
        <w:rPr>
          <w:rFonts w:ascii="Times New Roman" w:hAnsi="Times New Roman"/>
          <w:sz w:val="28"/>
          <w:szCs w:val="28"/>
        </w:rPr>
        <w:t>Тяжинского муниципального округа</w:t>
      </w:r>
      <w:bookmarkEnd w:id="1"/>
      <w:r w:rsidR="001F2EA7" w:rsidRPr="00A33310">
        <w:rPr>
          <w:rFonts w:ascii="Times New Roman" w:hAnsi="Times New Roman"/>
          <w:sz w:val="28"/>
          <w:szCs w:val="28"/>
        </w:rPr>
        <w:t>;</w:t>
      </w:r>
    </w:p>
    <w:p w14:paraId="5E77C51C" w14:textId="4A4E5835" w:rsidR="001F2EA7" w:rsidRPr="00A33310" w:rsidRDefault="0091272F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- </w:t>
      </w:r>
      <w:r w:rsidR="001F2EA7" w:rsidRPr="00A33310">
        <w:rPr>
          <w:rFonts w:ascii="Times New Roman" w:hAnsi="Times New Roman"/>
          <w:sz w:val="28"/>
          <w:szCs w:val="28"/>
        </w:rPr>
        <w:t>проектов планировки территории;</w:t>
      </w:r>
    </w:p>
    <w:p w14:paraId="2C95A42E" w14:textId="606048B0" w:rsidR="001F2EA7" w:rsidRPr="00A33310" w:rsidRDefault="0091272F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- </w:t>
      </w:r>
      <w:r w:rsidR="001F2EA7" w:rsidRPr="00A33310">
        <w:rPr>
          <w:rFonts w:ascii="Times New Roman" w:hAnsi="Times New Roman"/>
          <w:sz w:val="28"/>
          <w:szCs w:val="28"/>
        </w:rPr>
        <w:t>землеустроительной документации;</w:t>
      </w:r>
    </w:p>
    <w:p w14:paraId="0EB0C327" w14:textId="4655A1CC" w:rsidR="001F2EA7" w:rsidRPr="00A33310" w:rsidRDefault="0091272F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- </w:t>
      </w:r>
      <w:r w:rsidR="001F2EA7" w:rsidRPr="00A33310">
        <w:rPr>
          <w:rFonts w:ascii="Times New Roman" w:hAnsi="Times New Roman"/>
          <w:sz w:val="28"/>
          <w:szCs w:val="28"/>
        </w:rPr>
        <w:t>положения об особо охраняемой природной территории;</w:t>
      </w:r>
    </w:p>
    <w:p w14:paraId="5DC290A4" w14:textId="7C841D5A" w:rsidR="001F2EA7" w:rsidRPr="00A33310" w:rsidRDefault="0091272F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- </w:t>
      </w:r>
      <w:r w:rsidR="001F2EA7" w:rsidRPr="00A33310">
        <w:rPr>
          <w:rFonts w:ascii="Times New Roman" w:hAnsi="Times New Roman"/>
          <w:sz w:val="28"/>
          <w:szCs w:val="28"/>
        </w:rPr>
        <w:t>о зонах с особыми условиями использования территории;</w:t>
      </w:r>
    </w:p>
    <w:p w14:paraId="33F64E8E" w14:textId="50E4630C" w:rsidR="0060028B" w:rsidRPr="00A33310" w:rsidRDefault="0091272F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-</w:t>
      </w:r>
      <w:r w:rsidR="006741F2" w:rsidRPr="00A33310">
        <w:rPr>
          <w:rFonts w:ascii="Times New Roman" w:hAnsi="Times New Roman"/>
          <w:sz w:val="28"/>
          <w:szCs w:val="28"/>
        </w:rPr>
        <w:t xml:space="preserve"> </w:t>
      </w:r>
      <w:r w:rsidR="0060028B" w:rsidRPr="00A33310">
        <w:rPr>
          <w:rFonts w:ascii="Times New Roman" w:hAnsi="Times New Roman"/>
          <w:sz w:val="28"/>
          <w:szCs w:val="28"/>
        </w:rPr>
        <w:t>о земельных участках общего пользования и территориях общего пользования, красных линиях;</w:t>
      </w:r>
    </w:p>
    <w:p w14:paraId="54DBF936" w14:textId="7C8E4611" w:rsidR="001F2EA7" w:rsidRPr="00A33310" w:rsidRDefault="0091272F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- </w:t>
      </w:r>
      <w:r w:rsidR="001F2EA7" w:rsidRPr="00A33310">
        <w:rPr>
          <w:rFonts w:ascii="Times New Roman" w:hAnsi="Times New Roman"/>
          <w:sz w:val="28"/>
          <w:szCs w:val="28"/>
        </w:rPr>
        <w:t xml:space="preserve">о местоположении границ </w:t>
      </w:r>
      <w:r w:rsidR="0060028B" w:rsidRPr="00A33310">
        <w:rPr>
          <w:rFonts w:ascii="Times New Roman" w:hAnsi="Times New Roman"/>
          <w:sz w:val="28"/>
          <w:szCs w:val="28"/>
        </w:rPr>
        <w:t xml:space="preserve">прилегающих </w:t>
      </w:r>
      <w:r w:rsidR="001F2EA7" w:rsidRPr="00A33310">
        <w:rPr>
          <w:rFonts w:ascii="Times New Roman" w:hAnsi="Times New Roman"/>
          <w:sz w:val="28"/>
          <w:szCs w:val="28"/>
        </w:rPr>
        <w:t>земельных участков;</w:t>
      </w:r>
    </w:p>
    <w:p w14:paraId="127C819B" w14:textId="1CDB63D8" w:rsidR="001F2EA7" w:rsidRPr="00A33310" w:rsidRDefault="0091272F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- </w:t>
      </w:r>
      <w:r w:rsidR="001F2EA7" w:rsidRPr="00A33310">
        <w:rPr>
          <w:rFonts w:ascii="Times New Roman" w:hAnsi="Times New Roman"/>
          <w:sz w:val="28"/>
          <w:szCs w:val="28"/>
        </w:rPr>
        <w:t xml:space="preserve">о местоположении зданий, строений, сооружений (в том числе размещение которых предусмотрено программами Российской Федерации, государственными программами </w:t>
      </w:r>
      <w:r w:rsidR="006741F2" w:rsidRPr="00A33310">
        <w:rPr>
          <w:rFonts w:ascii="Times New Roman" w:hAnsi="Times New Roman"/>
          <w:sz w:val="28"/>
          <w:szCs w:val="28"/>
        </w:rPr>
        <w:t>Кемеровской</w:t>
      </w:r>
      <w:r w:rsidR="001F2EA7" w:rsidRPr="00A33310">
        <w:rPr>
          <w:rFonts w:ascii="Times New Roman" w:hAnsi="Times New Roman"/>
          <w:sz w:val="28"/>
          <w:szCs w:val="28"/>
        </w:rPr>
        <w:t xml:space="preserve"> области</w:t>
      </w:r>
      <w:r w:rsidR="006741F2" w:rsidRPr="00A33310">
        <w:rPr>
          <w:rFonts w:ascii="Times New Roman" w:hAnsi="Times New Roman"/>
          <w:sz w:val="28"/>
          <w:szCs w:val="28"/>
        </w:rPr>
        <w:t xml:space="preserve"> - Кузбасса</w:t>
      </w:r>
      <w:r w:rsidR="001F2EA7" w:rsidRPr="00A33310">
        <w:rPr>
          <w:rFonts w:ascii="Times New Roman" w:hAnsi="Times New Roman"/>
          <w:sz w:val="28"/>
          <w:szCs w:val="28"/>
        </w:rPr>
        <w:t>, муниципальными программами, адресными инвестиционными программами), объектов незавершенного строительства</w:t>
      </w:r>
      <w:r w:rsidR="004C676E" w:rsidRPr="00A33310">
        <w:rPr>
          <w:rFonts w:ascii="Times New Roman" w:hAnsi="Times New Roman"/>
          <w:sz w:val="28"/>
          <w:szCs w:val="28"/>
        </w:rPr>
        <w:t>.</w:t>
      </w:r>
    </w:p>
    <w:p w14:paraId="1DBC8447" w14:textId="642B57EE" w:rsidR="005F6F44" w:rsidRPr="00A33310" w:rsidRDefault="005F6F44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F81E51C" w14:textId="464896B7" w:rsidR="0030224D" w:rsidRPr="00A33310" w:rsidRDefault="000B2652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2.</w:t>
      </w:r>
      <w:r w:rsidR="004D514F">
        <w:rPr>
          <w:rFonts w:ascii="Times New Roman" w:hAnsi="Times New Roman"/>
          <w:sz w:val="28"/>
          <w:szCs w:val="28"/>
        </w:rPr>
        <w:t>4</w:t>
      </w:r>
      <w:r w:rsidRPr="00A33310">
        <w:rPr>
          <w:rFonts w:ascii="Times New Roman" w:hAnsi="Times New Roman"/>
          <w:sz w:val="28"/>
          <w:szCs w:val="28"/>
        </w:rPr>
        <w:t>.</w:t>
      </w:r>
      <w:r w:rsidR="004C676E" w:rsidRPr="00A33310">
        <w:rPr>
          <w:rFonts w:ascii="Times New Roman" w:hAnsi="Times New Roman"/>
          <w:sz w:val="28"/>
          <w:szCs w:val="28"/>
        </w:rPr>
        <w:t xml:space="preserve"> </w:t>
      </w:r>
      <w:r w:rsidR="005F6F44" w:rsidRPr="00A33310">
        <w:rPr>
          <w:rFonts w:ascii="Times New Roman" w:hAnsi="Times New Roman"/>
          <w:sz w:val="28"/>
          <w:szCs w:val="28"/>
        </w:rPr>
        <w:t xml:space="preserve">Подготовка карты-схемы границ прилегающей территории осуществляется в форме документа на бумажном носителе или в форме электронного документа, в том числе в сети "Интернет" или с использованием иных технологических и программных средств. </w:t>
      </w:r>
    </w:p>
    <w:p w14:paraId="081D6FD0" w14:textId="77777777" w:rsidR="00BC708A" w:rsidRPr="00A33310" w:rsidRDefault="00BC708A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DD931E1" w14:textId="25A8EF22" w:rsidR="005F6F44" w:rsidRPr="00A33310" w:rsidRDefault="00BC708A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2.</w:t>
      </w:r>
      <w:r w:rsidR="004D514F">
        <w:rPr>
          <w:rFonts w:ascii="Times New Roman" w:hAnsi="Times New Roman"/>
          <w:sz w:val="28"/>
          <w:szCs w:val="28"/>
        </w:rPr>
        <w:t>5</w:t>
      </w:r>
      <w:r w:rsidRPr="00A33310">
        <w:rPr>
          <w:rFonts w:ascii="Times New Roman" w:hAnsi="Times New Roman"/>
          <w:sz w:val="28"/>
          <w:szCs w:val="28"/>
        </w:rPr>
        <w:t xml:space="preserve">. </w:t>
      </w:r>
      <w:r w:rsidR="005F6F44" w:rsidRPr="00A33310">
        <w:rPr>
          <w:rFonts w:ascii="Times New Roman" w:hAnsi="Times New Roman"/>
          <w:sz w:val="28"/>
          <w:szCs w:val="28"/>
        </w:rPr>
        <w:t>Карты-схемы границ нескольких прилегающих территори</w:t>
      </w:r>
      <w:r w:rsidR="0030224D" w:rsidRPr="00A33310">
        <w:rPr>
          <w:rFonts w:ascii="Times New Roman" w:hAnsi="Times New Roman"/>
          <w:sz w:val="28"/>
          <w:szCs w:val="28"/>
        </w:rPr>
        <w:t>й</w:t>
      </w:r>
      <w:r w:rsidRPr="00A33310">
        <w:rPr>
          <w:rFonts w:ascii="Times New Roman" w:hAnsi="Times New Roman"/>
          <w:sz w:val="28"/>
          <w:szCs w:val="28"/>
        </w:rPr>
        <w:t>, в т.ч. применительно к какому-либо населенному пункту округа,</w:t>
      </w:r>
      <w:r w:rsidR="005F6F44" w:rsidRPr="00A33310">
        <w:rPr>
          <w:rFonts w:ascii="Times New Roman" w:hAnsi="Times New Roman"/>
          <w:sz w:val="28"/>
          <w:szCs w:val="28"/>
        </w:rPr>
        <w:t xml:space="preserve"> или всех прилегающих территорий на территории муниципального образования могут быть подготовлены в форме одного документа</w:t>
      </w:r>
      <w:r w:rsidR="004C676E" w:rsidRPr="00A33310">
        <w:rPr>
          <w:rFonts w:ascii="Times New Roman" w:hAnsi="Times New Roman"/>
          <w:sz w:val="28"/>
          <w:szCs w:val="28"/>
        </w:rPr>
        <w:t>.</w:t>
      </w:r>
    </w:p>
    <w:p w14:paraId="5A37B0B5" w14:textId="77777777" w:rsidR="001F2EA7" w:rsidRPr="00A33310" w:rsidRDefault="001F2EA7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582F37C" w14:textId="309F73E5" w:rsidR="001F2EA7" w:rsidRPr="00A33310" w:rsidRDefault="001F2EA7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2.</w:t>
      </w:r>
      <w:r w:rsidR="004D514F">
        <w:rPr>
          <w:rFonts w:ascii="Times New Roman" w:hAnsi="Times New Roman"/>
          <w:sz w:val="28"/>
          <w:szCs w:val="28"/>
        </w:rPr>
        <w:t>6</w:t>
      </w:r>
      <w:r w:rsidRPr="00A33310">
        <w:rPr>
          <w:rFonts w:ascii="Times New Roman" w:hAnsi="Times New Roman"/>
          <w:sz w:val="28"/>
          <w:szCs w:val="28"/>
        </w:rPr>
        <w:t xml:space="preserve">. Подготовка </w:t>
      </w:r>
      <w:r w:rsidR="0091272F" w:rsidRPr="00A33310">
        <w:rPr>
          <w:rFonts w:ascii="Times New Roman" w:hAnsi="Times New Roman"/>
          <w:sz w:val="28"/>
          <w:szCs w:val="28"/>
        </w:rPr>
        <w:t>карты-с</w:t>
      </w:r>
      <w:r w:rsidRPr="00A33310">
        <w:rPr>
          <w:rFonts w:ascii="Times New Roman" w:hAnsi="Times New Roman"/>
          <w:sz w:val="28"/>
          <w:szCs w:val="28"/>
        </w:rPr>
        <w:t xml:space="preserve">хемы в форме электронного документа может осуществляться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Единого государственного реестра недвижимости, в информационно-телекоммуникационной сети </w:t>
      </w:r>
      <w:r w:rsidR="00911FE6" w:rsidRPr="00A33310">
        <w:rPr>
          <w:rFonts w:ascii="Times New Roman" w:hAnsi="Times New Roman"/>
          <w:sz w:val="28"/>
          <w:szCs w:val="28"/>
        </w:rPr>
        <w:t>«</w:t>
      </w:r>
      <w:r w:rsidRPr="00A33310">
        <w:rPr>
          <w:rFonts w:ascii="Times New Roman" w:hAnsi="Times New Roman"/>
          <w:sz w:val="28"/>
          <w:szCs w:val="28"/>
        </w:rPr>
        <w:t>Интернет</w:t>
      </w:r>
      <w:r w:rsidR="00911FE6" w:rsidRPr="00A33310">
        <w:rPr>
          <w:rFonts w:ascii="Times New Roman" w:hAnsi="Times New Roman"/>
          <w:sz w:val="28"/>
          <w:szCs w:val="28"/>
        </w:rPr>
        <w:t>»</w:t>
      </w:r>
      <w:r w:rsidRPr="00A33310">
        <w:rPr>
          <w:rFonts w:ascii="Times New Roman" w:hAnsi="Times New Roman"/>
          <w:sz w:val="28"/>
          <w:szCs w:val="28"/>
        </w:rPr>
        <w:t xml:space="preserve"> (далее </w:t>
      </w:r>
      <w:r w:rsidR="00F97B3C" w:rsidRPr="00A33310">
        <w:rPr>
          <w:rFonts w:ascii="Times New Roman" w:hAnsi="Times New Roman"/>
          <w:sz w:val="28"/>
          <w:szCs w:val="28"/>
        </w:rPr>
        <w:t>–</w:t>
      </w:r>
      <w:r w:rsidRPr="00A33310">
        <w:rPr>
          <w:rFonts w:ascii="Times New Roman" w:hAnsi="Times New Roman"/>
          <w:sz w:val="28"/>
          <w:szCs w:val="28"/>
        </w:rPr>
        <w:t xml:space="preserve"> сайт</w:t>
      </w:r>
      <w:r w:rsidR="00F97B3C" w:rsidRPr="00A33310">
        <w:rPr>
          <w:rFonts w:ascii="Times New Roman" w:hAnsi="Times New Roman"/>
          <w:sz w:val="28"/>
          <w:szCs w:val="28"/>
        </w:rPr>
        <w:t xml:space="preserve"> ЕГРН</w:t>
      </w:r>
      <w:r w:rsidRPr="00A33310">
        <w:rPr>
          <w:rFonts w:ascii="Times New Roman" w:hAnsi="Times New Roman"/>
          <w:sz w:val="28"/>
          <w:szCs w:val="28"/>
        </w:rPr>
        <w:t>) либо с использованием иных технологических и программных средств.</w:t>
      </w:r>
    </w:p>
    <w:p w14:paraId="2BC3ACD2" w14:textId="7948871C" w:rsidR="001F2EA7" w:rsidRPr="00A33310" w:rsidRDefault="0060028B" w:rsidP="0091272F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носителе.</w:t>
      </w:r>
    </w:p>
    <w:p w14:paraId="4D1DA9B3" w14:textId="77777777" w:rsidR="0060028B" w:rsidRPr="00A33310" w:rsidRDefault="0060028B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2" w:name="_Hlk144800878"/>
    </w:p>
    <w:p w14:paraId="6D24565F" w14:textId="2BD94388" w:rsidR="001F2EA7" w:rsidRPr="00A33310" w:rsidRDefault="001F2EA7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2.</w:t>
      </w:r>
      <w:r w:rsidR="004D514F">
        <w:rPr>
          <w:rFonts w:ascii="Times New Roman" w:hAnsi="Times New Roman"/>
          <w:sz w:val="28"/>
          <w:szCs w:val="28"/>
        </w:rPr>
        <w:t>7</w:t>
      </w:r>
      <w:r w:rsidRPr="00A33310">
        <w:rPr>
          <w:rFonts w:ascii="Times New Roman" w:hAnsi="Times New Roman"/>
          <w:sz w:val="28"/>
          <w:szCs w:val="28"/>
        </w:rPr>
        <w:t xml:space="preserve">. В </w:t>
      </w:r>
      <w:r w:rsidR="009F3C23" w:rsidRPr="00A33310">
        <w:rPr>
          <w:rFonts w:ascii="Times New Roman" w:hAnsi="Times New Roman"/>
          <w:sz w:val="28"/>
          <w:szCs w:val="28"/>
        </w:rPr>
        <w:t xml:space="preserve">текстовой части </w:t>
      </w:r>
      <w:r w:rsidR="006741F2" w:rsidRPr="00A33310">
        <w:rPr>
          <w:rFonts w:ascii="Times New Roman" w:hAnsi="Times New Roman"/>
          <w:sz w:val="28"/>
          <w:szCs w:val="28"/>
        </w:rPr>
        <w:t>карты-</w:t>
      </w:r>
      <w:r w:rsidR="009F3C23" w:rsidRPr="00A33310">
        <w:rPr>
          <w:rFonts w:ascii="Times New Roman" w:hAnsi="Times New Roman"/>
          <w:sz w:val="28"/>
          <w:szCs w:val="28"/>
        </w:rPr>
        <w:t>схемы границ прилегающей территории</w:t>
      </w:r>
      <w:r w:rsidRPr="00A33310">
        <w:rPr>
          <w:rFonts w:ascii="Times New Roman" w:hAnsi="Times New Roman"/>
          <w:sz w:val="28"/>
          <w:szCs w:val="28"/>
        </w:rPr>
        <w:t xml:space="preserve"> </w:t>
      </w:r>
      <w:r w:rsidR="000B2652" w:rsidRPr="00A33310">
        <w:rPr>
          <w:rFonts w:ascii="Times New Roman" w:hAnsi="Times New Roman"/>
          <w:sz w:val="28"/>
          <w:szCs w:val="28"/>
        </w:rPr>
        <w:t xml:space="preserve">может быть </w:t>
      </w:r>
      <w:proofErr w:type="gramStart"/>
      <w:r w:rsidR="000B2652" w:rsidRPr="00A33310">
        <w:rPr>
          <w:rFonts w:ascii="Times New Roman" w:hAnsi="Times New Roman"/>
          <w:sz w:val="28"/>
          <w:szCs w:val="28"/>
        </w:rPr>
        <w:t>оформлена</w:t>
      </w:r>
      <w:proofErr w:type="gramEnd"/>
      <w:r w:rsidR="000B2652" w:rsidRPr="00A33310">
        <w:rPr>
          <w:rFonts w:ascii="Times New Roman" w:hAnsi="Times New Roman"/>
          <w:sz w:val="28"/>
          <w:szCs w:val="28"/>
        </w:rPr>
        <w:t xml:space="preserve"> </w:t>
      </w:r>
      <w:r w:rsidR="00473029" w:rsidRPr="00A33310">
        <w:rPr>
          <w:rFonts w:ascii="Times New Roman" w:hAnsi="Times New Roman"/>
          <w:sz w:val="28"/>
          <w:szCs w:val="28"/>
        </w:rPr>
        <w:t xml:space="preserve">на </w:t>
      </w:r>
      <w:r w:rsidR="000B2652" w:rsidRPr="00A33310">
        <w:rPr>
          <w:rFonts w:ascii="Times New Roman" w:hAnsi="Times New Roman"/>
          <w:sz w:val="28"/>
          <w:szCs w:val="28"/>
        </w:rPr>
        <w:t>отдельн</w:t>
      </w:r>
      <w:r w:rsidR="00473029" w:rsidRPr="00A33310">
        <w:rPr>
          <w:rFonts w:ascii="Times New Roman" w:hAnsi="Times New Roman"/>
          <w:sz w:val="28"/>
          <w:szCs w:val="28"/>
        </w:rPr>
        <w:t>ых листах</w:t>
      </w:r>
      <w:r w:rsidR="000B2652" w:rsidRPr="00A33310">
        <w:rPr>
          <w:rFonts w:ascii="Times New Roman" w:hAnsi="Times New Roman"/>
          <w:sz w:val="28"/>
          <w:szCs w:val="28"/>
        </w:rPr>
        <w:t xml:space="preserve"> в случае подготовки</w:t>
      </w:r>
      <w:r w:rsidR="00E37393" w:rsidRPr="00A33310">
        <w:rPr>
          <w:rFonts w:ascii="Times New Roman" w:hAnsi="Times New Roman"/>
          <w:sz w:val="28"/>
          <w:szCs w:val="28"/>
        </w:rPr>
        <w:t xml:space="preserve"> карты-схемы границ нескольких прилегающих территорий или всех прилегающих территорий на территории муниципального образования</w:t>
      </w:r>
      <w:r w:rsidR="006C33E1" w:rsidRPr="00A33310">
        <w:rPr>
          <w:rFonts w:ascii="Times New Roman" w:hAnsi="Times New Roman"/>
          <w:sz w:val="28"/>
          <w:szCs w:val="28"/>
        </w:rPr>
        <w:t>.</w:t>
      </w:r>
    </w:p>
    <w:p w14:paraId="3A2C73AD" w14:textId="6E332884" w:rsidR="006C33E1" w:rsidRPr="00A33310" w:rsidRDefault="006C33E1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D79FDBC" w14:textId="327674E9" w:rsidR="004D23F9" w:rsidRPr="00A33310" w:rsidRDefault="006C33E1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lastRenderedPageBreak/>
        <w:t>2.</w:t>
      </w:r>
      <w:r w:rsidR="004D514F">
        <w:rPr>
          <w:rFonts w:ascii="Times New Roman" w:hAnsi="Times New Roman"/>
          <w:sz w:val="28"/>
          <w:szCs w:val="28"/>
        </w:rPr>
        <w:t>8</w:t>
      </w:r>
      <w:r w:rsidRPr="00A33310">
        <w:rPr>
          <w:rFonts w:ascii="Times New Roman" w:hAnsi="Times New Roman"/>
          <w:sz w:val="28"/>
          <w:szCs w:val="28"/>
        </w:rPr>
        <w:t>. Текстовая часть карты-схемы границ прилегающей территории должна содержать следующие сведения:</w:t>
      </w:r>
      <w:bookmarkEnd w:id="2"/>
    </w:p>
    <w:p w14:paraId="11334ACB" w14:textId="3F82DD91" w:rsidR="004F6CE0" w:rsidRPr="004D514F" w:rsidRDefault="006C33E1" w:rsidP="004D514F">
      <w:pPr>
        <w:pStyle w:val="afc"/>
        <w:numPr>
          <w:ilvl w:val="0"/>
          <w:numId w:val="12"/>
        </w:numPr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3" w:name="_Hlk144801708"/>
      <w:bookmarkStart w:id="4" w:name="_Hlk144803792"/>
      <w:r w:rsidRPr="00A33310">
        <w:rPr>
          <w:rFonts w:ascii="Times New Roman" w:hAnsi="Times New Roman"/>
          <w:sz w:val="28"/>
          <w:szCs w:val="28"/>
        </w:rPr>
        <w:t>П</w:t>
      </w:r>
      <w:r w:rsidR="00631A4E" w:rsidRPr="00A33310">
        <w:rPr>
          <w:rFonts w:ascii="Times New Roman" w:hAnsi="Times New Roman"/>
          <w:sz w:val="28"/>
          <w:szCs w:val="28"/>
        </w:rPr>
        <w:t>орядковы</w:t>
      </w:r>
      <w:proofErr w:type="gramStart"/>
      <w:r w:rsidR="00631A4E" w:rsidRPr="00A33310">
        <w:rPr>
          <w:rFonts w:ascii="Times New Roman" w:hAnsi="Times New Roman"/>
          <w:sz w:val="28"/>
          <w:szCs w:val="28"/>
        </w:rPr>
        <w:t>й</w:t>
      </w:r>
      <w:r w:rsidRPr="00A33310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Pr="00A33310">
        <w:rPr>
          <w:rFonts w:ascii="Times New Roman" w:hAnsi="Times New Roman"/>
          <w:sz w:val="28"/>
          <w:szCs w:val="28"/>
        </w:rPr>
        <w:t>ые</w:t>
      </w:r>
      <w:proofErr w:type="spellEnd"/>
      <w:r w:rsidRPr="00A33310">
        <w:rPr>
          <w:rFonts w:ascii="Times New Roman" w:hAnsi="Times New Roman"/>
          <w:sz w:val="28"/>
          <w:szCs w:val="28"/>
        </w:rPr>
        <w:t>)</w:t>
      </w:r>
      <w:r w:rsidR="0052368A" w:rsidRPr="00A33310">
        <w:rPr>
          <w:rFonts w:ascii="Times New Roman" w:hAnsi="Times New Roman"/>
          <w:sz w:val="28"/>
          <w:szCs w:val="28"/>
        </w:rPr>
        <w:t xml:space="preserve"> номер</w:t>
      </w:r>
      <w:r w:rsidR="00E37393" w:rsidRPr="00A33310">
        <w:rPr>
          <w:rFonts w:ascii="Times New Roman" w:hAnsi="Times New Roman"/>
          <w:sz w:val="28"/>
          <w:szCs w:val="28"/>
        </w:rPr>
        <w:t>(а)</w:t>
      </w:r>
      <w:r w:rsidR="0052368A" w:rsidRPr="00A33310">
        <w:rPr>
          <w:rFonts w:ascii="Times New Roman" w:hAnsi="Times New Roman"/>
          <w:sz w:val="28"/>
          <w:szCs w:val="28"/>
        </w:rPr>
        <w:t xml:space="preserve"> прилегающей</w:t>
      </w:r>
      <w:r w:rsidR="00E37393" w:rsidRPr="00A33310">
        <w:rPr>
          <w:rFonts w:ascii="Times New Roman" w:hAnsi="Times New Roman"/>
          <w:sz w:val="28"/>
          <w:szCs w:val="28"/>
        </w:rPr>
        <w:t>(их)</w:t>
      </w:r>
      <w:r w:rsidR="0052368A" w:rsidRPr="00A33310">
        <w:rPr>
          <w:rFonts w:ascii="Times New Roman" w:hAnsi="Times New Roman"/>
          <w:sz w:val="28"/>
          <w:szCs w:val="28"/>
        </w:rPr>
        <w:t xml:space="preserve"> территории</w:t>
      </w:r>
      <w:r w:rsidR="00E37393" w:rsidRPr="00A33310">
        <w:rPr>
          <w:rFonts w:ascii="Times New Roman" w:hAnsi="Times New Roman"/>
          <w:sz w:val="28"/>
          <w:szCs w:val="28"/>
        </w:rPr>
        <w:t>(й)</w:t>
      </w:r>
      <w:r w:rsidR="004F6CE0" w:rsidRPr="00A33310">
        <w:rPr>
          <w:rFonts w:ascii="Times New Roman" w:hAnsi="Times New Roman"/>
          <w:sz w:val="28"/>
          <w:szCs w:val="28"/>
        </w:rPr>
        <w:t>, имеющий</w:t>
      </w:r>
      <w:r w:rsidR="00E37393" w:rsidRPr="00A33310">
        <w:rPr>
          <w:rFonts w:ascii="Times New Roman" w:hAnsi="Times New Roman"/>
          <w:sz w:val="28"/>
          <w:szCs w:val="28"/>
        </w:rPr>
        <w:t>(</w:t>
      </w:r>
      <w:proofErr w:type="spellStart"/>
      <w:r w:rsidR="00E37393" w:rsidRPr="00A33310">
        <w:rPr>
          <w:rFonts w:ascii="Times New Roman" w:hAnsi="Times New Roman"/>
          <w:sz w:val="28"/>
          <w:szCs w:val="28"/>
        </w:rPr>
        <w:t>ие</w:t>
      </w:r>
      <w:proofErr w:type="spellEnd"/>
      <w:r w:rsidR="00E37393" w:rsidRPr="00A33310">
        <w:rPr>
          <w:rFonts w:ascii="Times New Roman" w:hAnsi="Times New Roman"/>
          <w:sz w:val="28"/>
          <w:szCs w:val="28"/>
        </w:rPr>
        <w:t>)</w:t>
      </w:r>
      <w:r w:rsidR="004F6CE0" w:rsidRPr="00A33310">
        <w:rPr>
          <w:rFonts w:ascii="Times New Roman" w:hAnsi="Times New Roman"/>
          <w:sz w:val="28"/>
          <w:szCs w:val="28"/>
        </w:rPr>
        <w:t xml:space="preserve"> </w:t>
      </w:r>
      <w:r w:rsidR="004F6CE0" w:rsidRPr="004D514F">
        <w:rPr>
          <w:rFonts w:ascii="Times New Roman" w:hAnsi="Times New Roman"/>
          <w:sz w:val="28"/>
          <w:szCs w:val="28"/>
        </w:rPr>
        <w:t>следующую структуру</w:t>
      </w:r>
      <w:r w:rsidR="001F7E5F" w:rsidRPr="004D514F">
        <w:rPr>
          <w:rFonts w:ascii="Times New Roman" w:hAnsi="Times New Roman"/>
          <w:sz w:val="28"/>
          <w:szCs w:val="28"/>
        </w:rPr>
        <w:t xml:space="preserve">: </w:t>
      </w:r>
      <w:bookmarkStart w:id="5" w:name="_Hlk144799910"/>
      <w:r w:rsidR="001F7E5F" w:rsidRPr="004D514F">
        <w:rPr>
          <w:rFonts w:ascii="Times New Roman" w:hAnsi="Times New Roman"/>
          <w:sz w:val="28"/>
          <w:szCs w:val="28"/>
        </w:rPr>
        <w:t>ХХХХХХХХХХХ</w:t>
      </w:r>
      <w:bookmarkEnd w:id="5"/>
      <w:r w:rsidR="001F7E5F" w:rsidRPr="004D514F">
        <w:rPr>
          <w:rFonts w:ascii="Times New Roman" w:hAnsi="Times New Roman"/>
          <w:sz w:val="28"/>
          <w:szCs w:val="28"/>
        </w:rPr>
        <w:t xml:space="preserve"> – ХХХХ - </w:t>
      </w:r>
      <w:r w:rsidR="000C7322" w:rsidRPr="004D514F">
        <w:rPr>
          <w:rFonts w:ascii="Times New Roman" w:hAnsi="Times New Roman"/>
          <w:sz w:val="28"/>
          <w:szCs w:val="28"/>
        </w:rPr>
        <w:t>Х</w:t>
      </w:r>
      <w:r w:rsidR="001F7E5F" w:rsidRPr="004D514F">
        <w:rPr>
          <w:rFonts w:ascii="Times New Roman" w:hAnsi="Times New Roman"/>
          <w:sz w:val="28"/>
          <w:szCs w:val="28"/>
        </w:rPr>
        <w:t>ХХХХ</w:t>
      </w:r>
      <w:r w:rsidR="0052368A" w:rsidRPr="004D514F">
        <w:rPr>
          <w:rFonts w:ascii="Times New Roman" w:hAnsi="Times New Roman"/>
          <w:sz w:val="28"/>
          <w:szCs w:val="28"/>
        </w:rPr>
        <w:t>, где</w:t>
      </w:r>
      <w:r w:rsidR="001F7E5F" w:rsidRPr="004D514F">
        <w:rPr>
          <w:rFonts w:ascii="Times New Roman" w:hAnsi="Times New Roman"/>
          <w:sz w:val="28"/>
          <w:szCs w:val="28"/>
        </w:rPr>
        <w:t>: 1 группа чисел</w:t>
      </w:r>
      <w:r w:rsidRPr="004D514F">
        <w:rPr>
          <w:rFonts w:ascii="Times New Roman" w:hAnsi="Times New Roman"/>
          <w:sz w:val="28"/>
          <w:szCs w:val="28"/>
        </w:rPr>
        <w:t>,</w:t>
      </w:r>
      <w:r w:rsidR="001F7E5F" w:rsidRPr="004D514F">
        <w:rPr>
          <w:rFonts w:ascii="Times New Roman" w:hAnsi="Times New Roman"/>
          <w:sz w:val="28"/>
          <w:szCs w:val="28"/>
        </w:rPr>
        <w:t xml:space="preserve"> ХХХХХХХХХХХ – код населенного пункта, входящего в состав Тяжинского муниципального округа, в котором располагается данная прилегающая территория, согласно Общероссийского классификатора </w:t>
      </w:r>
      <w:r w:rsidR="00FF2FA9" w:rsidRPr="004D514F">
        <w:rPr>
          <w:rFonts w:ascii="Times New Roman" w:hAnsi="Times New Roman"/>
          <w:sz w:val="28"/>
          <w:szCs w:val="28"/>
        </w:rPr>
        <w:t xml:space="preserve">территорий </w:t>
      </w:r>
      <w:r w:rsidR="001F7E5F" w:rsidRPr="004D514F">
        <w:rPr>
          <w:rFonts w:ascii="Times New Roman" w:hAnsi="Times New Roman"/>
          <w:sz w:val="28"/>
          <w:szCs w:val="28"/>
        </w:rPr>
        <w:t>муниципальных образований, 2 группа чисел</w:t>
      </w:r>
      <w:r w:rsidRPr="004D514F">
        <w:rPr>
          <w:rFonts w:ascii="Times New Roman" w:hAnsi="Times New Roman"/>
          <w:sz w:val="28"/>
          <w:szCs w:val="28"/>
        </w:rPr>
        <w:t>,</w:t>
      </w:r>
      <w:r w:rsidR="001F7E5F" w:rsidRPr="004D514F">
        <w:rPr>
          <w:rFonts w:ascii="Times New Roman" w:hAnsi="Times New Roman"/>
          <w:sz w:val="28"/>
          <w:szCs w:val="28"/>
        </w:rPr>
        <w:t xml:space="preserve"> </w:t>
      </w:r>
      <w:r w:rsidR="000C7322" w:rsidRPr="004D514F">
        <w:rPr>
          <w:rFonts w:ascii="Times New Roman" w:hAnsi="Times New Roman"/>
          <w:sz w:val="28"/>
          <w:szCs w:val="28"/>
        </w:rPr>
        <w:t>Х</w:t>
      </w:r>
      <w:r w:rsidR="001F7E5F" w:rsidRPr="004D514F">
        <w:rPr>
          <w:rFonts w:ascii="Times New Roman" w:hAnsi="Times New Roman"/>
          <w:sz w:val="28"/>
          <w:szCs w:val="28"/>
        </w:rPr>
        <w:t>ХХХ – год установления границ прилегающей территории, 3 группа чисел</w:t>
      </w:r>
      <w:r w:rsidR="000C7322" w:rsidRPr="004D514F">
        <w:rPr>
          <w:rFonts w:ascii="Times New Roman" w:hAnsi="Times New Roman"/>
          <w:sz w:val="28"/>
          <w:szCs w:val="28"/>
        </w:rPr>
        <w:t>,</w:t>
      </w:r>
      <w:r w:rsidR="001F7E5F" w:rsidRPr="004D514F">
        <w:rPr>
          <w:rFonts w:ascii="Times New Roman" w:hAnsi="Times New Roman"/>
          <w:sz w:val="28"/>
          <w:szCs w:val="28"/>
        </w:rPr>
        <w:t xml:space="preserve"> </w:t>
      </w:r>
      <w:r w:rsidR="000C7322" w:rsidRPr="004D514F">
        <w:rPr>
          <w:rFonts w:ascii="Times New Roman" w:hAnsi="Times New Roman"/>
          <w:sz w:val="28"/>
          <w:szCs w:val="28"/>
        </w:rPr>
        <w:t>ХХХХ</w:t>
      </w:r>
      <w:proofErr w:type="gramStart"/>
      <w:r w:rsidR="000C7322" w:rsidRPr="004D514F">
        <w:rPr>
          <w:rFonts w:ascii="Times New Roman" w:hAnsi="Times New Roman"/>
          <w:sz w:val="28"/>
          <w:szCs w:val="28"/>
        </w:rPr>
        <w:t>Х</w:t>
      </w:r>
      <w:r w:rsidR="001F7E5F" w:rsidRPr="004D514F">
        <w:rPr>
          <w:rFonts w:ascii="Times New Roman" w:hAnsi="Times New Roman"/>
          <w:sz w:val="28"/>
          <w:szCs w:val="28"/>
        </w:rPr>
        <w:t>–</w:t>
      </w:r>
      <w:proofErr w:type="gramEnd"/>
      <w:r w:rsidR="001F7E5F" w:rsidRPr="004D514F">
        <w:rPr>
          <w:rFonts w:ascii="Times New Roman" w:hAnsi="Times New Roman"/>
          <w:sz w:val="28"/>
          <w:szCs w:val="28"/>
        </w:rPr>
        <w:t xml:space="preserve"> сквозной для всех населенных пунктов округа порядковый номер карт</w:t>
      </w:r>
      <w:r w:rsidR="00C93BD3" w:rsidRPr="004D514F">
        <w:rPr>
          <w:rFonts w:ascii="Times New Roman" w:hAnsi="Times New Roman"/>
          <w:sz w:val="28"/>
          <w:szCs w:val="28"/>
        </w:rPr>
        <w:t>ы</w:t>
      </w:r>
      <w:r w:rsidR="001F7E5F" w:rsidRPr="004D514F">
        <w:rPr>
          <w:rFonts w:ascii="Times New Roman" w:hAnsi="Times New Roman"/>
          <w:sz w:val="28"/>
          <w:szCs w:val="28"/>
        </w:rPr>
        <w:t>-схемы, начиная с «</w:t>
      </w:r>
      <w:r w:rsidR="000C7322" w:rsidRPr="004D514F">
        <w:rPr>
          <w:rFonts w:ascii="Times New Roman" w:hAnsi="Times New Roman"/>
          <w:sz w:val="28"/>
          <w:szCs w:val="28"/>
        </w:rPr>
        <w:t>0</w:t>
      </w:r>
      <w:r w:rsidR="001F7E5F" w:rsidRPr="004D514F">
        <w:rPr>
          <w:rFonts w:ascii="Times New Roman" w:hAnsi="Times New Roman"/>
          <w:sz w:val="28"/>
          <w:szCs w:val="28"/>
        </w:rPr>
        <w:t>0001»</w:t>
      </w:r>
      <w:r w:rsidR="00E37393" w:rsidRPr="004D514F">
        <w:rPr>
          <w:rFonts w:ascii="Times New Roman" w:hAnsi="Times New Roman"/>
          <w:sz w:val="28"/>
          <w:szCs w:val="28"/>
        </w:rPr>
        <w:t>;</w:t>
      </w:r>
      <w:r w:rsidR="001F7E5F" w:rsidRPr="004D514F">
        <w:rPr>
          <w:rFonts w:ascii="Times New Roman" w:hAnsi="Times New Roman"/>
          <w:sz w:val="28"/>
          <w:szCs w:val="28"/>
        </w:rPr>
        <w:t xml:space="preserve"> </w:t>
      </w:r>
    </w:p>
    <w:p w14:paraId="0020F34A" w14:textId="710BFC72" w:rsidR="00E37393" w:rsidRPr="004D514F" w:rsidRDefault="00E37393" w:rsidP="004D514F">
      <w:pPr>
        <w:pStyle w:val="afc"/>
        <w:numPr>
          <w:ilvl w:val="0"/>
          <w:numId w:val="12"/>
        </w:numPr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местоположени</w:t>
      </w:r>
      <w:proofErr w:type="gramStart"/>
      <w:r w:rsidRPr="00A33310">
        <w:rPr>
          <w:rFonts w:ascii="Times New Roman" w:hAnsi="Times New Roman"/>
          <w:sz w:val="28"/>
          <w:szCs w:val="28"/>
        </w:rPr>
        <w:t>е(</w:t>
      </w:r>
      <w:proofErr w:type="gramEnd"/>
      <w:r w:rsidRPr="00A33310">
        <w:rPr>
          <w:rFonts w:ascii="Times New Roman" w:hAnsi="Times New Roman"/>
          <w:sz w:val="28"/>
          <w:szCs w:val="28"/>
        </w:rPr>
        <w:t xml:space="preserve">я) прилегающей(их) территории(й): кадастровый номер и </w:t>
      </w:r>
      <w:r w:rsidRPr="004D514F">
        <w:rPr>
          <w:rFonts w:ascii="Times New Roman" w:hAnsi="Times New Roman"/>
          <w:sz w:val="28"/>
          <w:szCs w:val="28"/>
        </w:rPr>
        <w:t>адрес объекта</w:t>
      </w:r>
      <w:r w:rsidR="000C7322" w:rsidRPr="004D514F">
        <w:rPr>
          <w:rFonts w:ascii="Times New Roman" w:hAnsi="Times New Roman"/>
          <w:sz w:val="28"/>
          <w:szCs w:val="28"/>
        </w:rPr>
        <w:t>(</w:t>
      </w:r>
      <w:proofErr w:type="spellStart"/>
      <w:r w:rsidRPr="004D514F">
        <w:rPr>
          <w:rFonts w:ascii="Times New Roman" w:hAnsi="Times New Roman"/>
          <w:sz w:val="28"/>
          <w:szCs w:val="28"/>
        </w:rPr>
        <w:t>ов</w:t>
      </w:r>
      <w:proofErr w:type="spellEnd"/>
      <w:r w:rsidRPr="004D514F">
        <w:rPr>
          <w:rFonts w:ascii="Times New Roman" w:hAnsi="Times New Roman"/>
          <w:sz w:val="28"/>
          <w:szCs w:val="28"/>
        </w:rPr>
        <w:t>), к которому(</w:t>
      </w:r>
      <w:proofErr w:type="spellStart"/>
      <w:r w:rsidRPr="004D514F">
        <w:rPr>
          <w:rFonts w:ascii="Times New Roman" w:hAnsi="Times New Roman"/>
          <w:sz w:val="28"/>
          <w:szCs w:val="28"/>
        </w:rPr>
        <w:t>ым</w:t>
      </w:r>
      <w:proofErr w:type="spellEnd"/>
      <w:r w:rsidRPr="004D514F">
        <w:rPr>
          <w:rFonts w:ascii="Times New Roman" w:hAnsi="Times New Roman"/>
          <w:sz w:val="28"/>
          <w:szCs w:val="28"/>
        </w:rPr>
        <w:t>) относится и относительно которого(</w:t>
      </w:r>
      <w:proofErr w:type="spellStart"/>
      <w:r w:rsidRPr="004D514F">
        <w:rPr>
          <w:rFonts w:ascii="Times New Roman" w:hAnsi="Times New Roman"/>
          <w:sz w:val="28"/>
          <w:szCs w:val="28"/>
        </w:rPr>
        <w:t>ых</w:t>
      </w:r>
      <w:proofErr w:type="spellEnd"/>
      <w:r w:rsidRPr="004D514F">
        <w:rPr>
          <w:rFonts w:ascii="Times New Roman" w:hAnsi="Times New Roman"/>
          <w:sz w:val="28"/>
          <w:szCs w:val="28"/>
        </w:rPr>
        <w:t>) устанавливается прилегающая</w:t>
      </w:r>
      <w:r w:rsidR="000C7322" w:rsidRPr="004D514F">
        <w:rPr>
          <w:rFonts w:ascii="Times New Roman" w:hAnsi="Times New Roman"/>
          <w:sz w:val="28"/>
          <w:szCs w:val="28"/>
        </w:rPr>
        <w:t>(е)</w:t>
      </w:r>
      <w:r w:rsidRPr="004D514F">
        <w:rPr>
          <w:rFonts w:ascii="Times New Roman" w:hAnsi="Times New Roman"/>
          <w:sz w:val="28"/>
          <w:szCs w:val="28"/>
        </w:rPr>
        <w:t xml:space="preserve"> территория</w:t>
      </w:r>
      <w:r w:rsidR="000C7322" w:rsidRPr="004D514F">
        <w:rPr>
          <w:rFonts w:ascii="Times New Roman" w:hAnsi="Times New Roman"/>
          <w:sz w:val="28"/>
          <w:szCs w:val="28"/>
        </w:rPr>
        <w:t>(и)</w:t>
      </w:r>
      <w:r w:rsidRPr="004D514F">
        <w:rPr>
          <w:rFonts w:ascii="Times New Roman" w:hAnsi="Times New Roman"/>
          <w:sz w:val="28"/>
          <w:szCs w:val="28"/>
        </w:rPr>
        <w:t>, в случае их отсутствия, адресные ориентиры либо обозначение места расположения данного объекта</w:t>
      </w:r>
      <w:r w:rsidR="000C7322" w:rsidRPr="004D514F">
        <w:rPr>
          <w:rFonts w:ascii="Times New Roman" w:hAnsi="Times New Roman"/>
          <w:sz w:val="28"/>
          <w:szCs w:val="28"/>
        </w:rPr>
        <w:t>(</w:t>
      </w:r>
      <w:proofErr w:type="spellStart"/>
      <w:r w:rsidRPr="004D514F">
        <w:rPr>
          <w:rFonts w:ascii="Times New Roman" w:hAnsi="Times New Roman"/>
          <w:sz w:val="28"/>
          <w:szCs w:val="28"/>
        </w:rPr>
        <w:t>ов</w:t>
      </w:r>
      <w:proofErr w:type="spellEnd"/>
      <w:r w:rsidRPr="004D514F">
        <w:rPr>
          <w:rFonts w:ascii="Times New Roman" w:hAnsi="Times New Roman"/>
          <w:sz w:val="28"/>
          <w:szCs w:val="28"/>
        </w:rPr>
        <w:t>) с указанием наименования</w:t>
      </w:r>
      <w:r w:rsidR="000C7322" w:rsidRPr="004D514F">
        <w:rPr>
          <w:rFonts w:ascii="Times New Roman" w:hAnsi="Times New Roman"/>
          <w:sz w:val="28"/>
          <w:szCs w:val="28"/>
        </w:rPr>
        <w:t>(</w:t>
      </w:r>
      <w:proofErr w:type="spellStart"/>
      <w:r w:rsidRPr="004D514F">
        <w:rPr>
          <w:rFonts w:ascii="Times New Roman" w:hAnsi="Times New Roman"/>
          <w:sz w:val="28"/>
          <w:szCs w:val="28"/>
        </w:rPr>
        <w:t>ий</w:t>
      </w:r>
      <w:proofErr w:type="spellEnd"/>
      <w:r w:rsidRPr="004D514F">
        <w:rPr>
          <w:rFonts w:ascii="Times New Roman" w:hAnsi="Times New Roman"/>
          <w:sz w:val="28"/>
          <w:szCs w:val="28"/>
        </w:rPr>
        <w:t>) и вида</w:t>
      </w:r>
      <w:r w:rsidR="000C7322" w:rsidRPr="004D514F">
        <w:rPr>
          <w:rFonts w:ascii="Times New Roman" w:hAnsi="Times New Roman"/>
          <w:sz w:val="28"/>
          <w:szCs w:val="28"/>
        </w:rPr>
        <w:t>(</w:t>
      </w:r>
      <w:proofErr w:type="spellStart"/>
      <w:r w:rsidRPr="004D514F">
        <w:rPr>
          <w:rFonts w:ascii="Times New Roman" w:hAnsi="Times New Roman"/>
          <w:sz w:val="28"/>
          <w:szCs w:val="28"/>
        </w:rPr>
        <w:t>ов</w:t>
      </w:r>
      <w:proofErr w:type="spellEnd"/>
      <w:r w:rsidRPr="004D514F">
        <w:rPr>
          <w:rFonts w:ascii="Times New Roman" w:hAnsi="Times New Roman"/>
          <w:sz w:val="28"/>
          <w:szCs w:val="28"/>
        </w:rPr>
        <w:t>) объект</w:t>
      </w:r>
      <w:r w:rsidR="000C7322" w:rsidRPr="004D514F">
        <w:rPr>
          <w:rFonts w:ascii="Times New Roman" w:hAnsi="Times New Roman"/>
          <w:sz w:val="28"/>
          <w:szCs w:val="28"/>
        </w:rPr>
        <w:t>а</w:t>
      </w:r>
      <w:r w:rsidRPr="004D514F">
        <w:rPr>
          <w:rFonts w:ascii="Times New Roman" w:hAnsi="Times New Roman"/>
          <w:sz w:val="28"/>
          <w:szCs w:val="28"/>
        </w:rPr>
        <w:t>(</w:t>
      </w:r>
      <w:proofErr w:type="spellStart"/>
      <w:r w:rsidRPr="004D514F">
        <w:rPr>
          <w:rFonts w:ascii="Times New Roman" w:hAnsi="Times New Roman"/>
          <w:sz w:val="28"/>
          <w:szCs w:val="28"/>
        </w:rPr>
        <w:t>ов</w:t>
      </w:r>
      <w:proofErr w:type="spellEnd"/>
      <w:r w:rsidRPr="004D514F">
        <w:rPr>
          <w:rFonts w:ascii="Times New Roman" w:hAnsi="Times New Roman"/>
          <w:sz w:val="28"/>
          <w:szCs w:val="28"/>
        </w:rPr>
        <w:t>), для каждой конкретной прилегающей территории;</w:t>
      </w:r>
    </w:p>
    <w:p w14:paraId="398E5B56" w14:textId="30A009FD" w:rsidR="009F3C23" w:rsidRPr="00A33310" w:rsidRDefault="0052368A" w:rsidP="004D514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3</w:t>
      </w:r>
      <w:r w:rsidR="009F3C23" w:rsidRPr="00A33310">
        <w:rPr>
          <w:rFonts w:ascii="Times New Roman" w:hAnsi="Times New Roman"/>
          <w:sz w:val="28"/>
          <w:szCs w:val="28"/>
        </w:rPr>
        <w:t>) сведения о собственник</w:t>
      </w:r>
      <w:proofErr w:type="gramStart"/>
      <w:r w:rsidR="009F3C23" w:rsidRPr="00A33310">
        <w:rPr>
          <w:rFonts w:ascii="Times New Roman" w:hAnsi="Times New Roman"/>
          <w:sz w:val="28"/>
          <w:szCs w:val="28"/>
        </w:rPr>
        <w:t>е</w:t>
      </w:r>
      <w:r w:rsidR="00E37393" w:rsidRPr="00A33310">
        <w:rPr>
          <w:rFonts w:ascii="Times New Roman" w:hAnsi="Times New Roman"/>
          <w:sz w:val="28"/>
          <w:szCs w:val="28"/>
        </w:rPr>
        <w:t>(</w:t>
      </w:r>
      <w:proofErr w:type="gramEnd"/>
      <w:r w:rsidR="00E37393" w:rsidRPr="00A33310">
        <w:rPr>
          <w:rFonts w:ascii="Times New Roman" w:hAnsi="Times New Roman"/>
          <w:sz w:val="28"/>
          <w:szCs w:val="28"/>
        </w:rPr>
        <w:t>ах)</w:t>
      </w:r>
      <w:r w:rsidR="009F3C23" w:rsidRPr="00A33310">
        <w:rPr>
          <w:rFonts w:ascii="Times New Roman" w:hAnsi="Times New Roman"/>
          <w:sz w:val="28"/>
          <w:szCs w:val="28"/>
        </w:rPr>
        <w:t xml:space="preserve"> и (или) ином</w:t>
      </w:r>
      <w:r w:rsidR="00E37393" w:rsidRPr="00A33310">
        <w:rPr>
          <w:rFonts w:ascii="Times New Roman" w:hAnsi="Times New Roman"/>
          <w:sz w:val="28"/>
          <w:szCs w:val="28"/>
        </w:rPr>
        <w:t>(</w:t>
      </w:r>
      <w:proofErr w:type="spellStart"/>
      <w:r w:rsidR="00E37393" w:rsidRPr="00A33310">
        <w:rPr>
          <w:rFonts w:ascii="Times New Roman" w:hAnsi="Times New Roman"/>
          <w:sz w:val="28"/>
          <w:szCs w:val="28"/>
        </w:rPr>
        <w:t>ых</w:t>
      </w:r>
      <w:proofErr w:type="spellEnd"/>
      <w:r w:rsidR="00E37393" w:rsidRPr="00A33310">
        <w:rPr>
          <w:rFonts w:ascii="Times New Roman" w:hAnsi="Times New Roman"/>
          <w:sz w:val="28"/>
          <w:szCs w:val="28"/>
        </w:rPr>
        <w:t>)</w:t>
      </w:r>
      <w:r w:rsidR="009F3C23" w:rsidRPr="00A33310">
        <w:rPr>
          <w:rFonts w:ascii="Times New Roman" w:hAnsi="Times New Roman"/>
          <w:sz w:val="28"/>
          <w:szCs w:val="28"/>
        </w:rPr>
        <w:t xml:space="preserve"> законном</w:t>
      </w:r>
      <w:r w:rsidR="00E37393" w:rsidRPr="00A33310">
        <w:rPr>
          <w:rFonts w:ascii="Times New Roman" w:hAnsi="Times New Roman"/>
          <w:sz w:val="28"/>
          <w:szCs w:val="28"/>
        </w:rPr>
        <w:t>(</w:t>
      </w:r>
      <w:proofErr w:type="spellStart"/>
      <w:r w:rsidR="00E37393" w:rsidRPr="00A33310">
        <w:rPr>
          <w:rFonts w:ascii="Times New Roman" w:hAnsi="Times New Roman"/>
          <w:sz w:val="28"/>
          <w:szCs w:val="28"/>
        </w:rPr>
        <w:t>ых</w:t>
      </w:r>
      <w:proofErr w:type="spellEnd"/>
      <w:r w:rsidR="00E37393" w:rsidRPr="00A33310">
        <w:rPr>
          <w:rFonts w:ascii="Times New Roman" w:hAnsi="Times New Roman"/>
          <w:sz w:val="28"/>
          <w:szCs w:val="28"/>
        </w:rPr>
        <w:t>)</w:t>
      </w:r>
      <w:r w:rsidR="009F3C23" w:rsidRPr="00A33310">
        <w:rPr>
          <w:rFonts w:ascii="Times New Roman" w:hAnsi="Times New Roman"/>
          <w:sz w:val="28"/>
          <w:szCs w:val="28"/>
        </w:rPr>
        <w:t xml:space="preserve"> владельце</w:t>
      </w:r>
      <w:r w:rsidR="00E37393" w:rsidRPr="00A33310">
        <w:rPr>
          <w:rFonts w:ascii="Times New Roman" w:hAnsi="Times New Roman"/>
          <w:sz w:val="28"/>
          <w:szCs w:val="28"/>
        </w:rPr>
        <w:t>(ах)</w:t>
      </w:r>
      <w:r w:rsidR="009F3C23" w:rsidRPr="00A33310">
        <w:rPr>
          <w:rFonts w:ascii="Times New Roman" w:hAnsi="Times New Roman"/>
          <w:sz w:val="28"/>
          <w:szCs w:val="28"/>
        </w:rPr>
        <w:t xml:space="preserve"> </w:t>
      </w:r>
      <w:r w:rsidR="00E37393" w:rsidRPr="00A33310">
        <w:rPr>
          <w:rFonts w:ascii="Times New Roman" w:hAnsi="Times New Roman"/>
          <w:sz w:val="28"/>
          <w:szCs w:val="28"/>
        </w:rPr>
        <w:t>объекта(</w:t>
      </w:r>
      <w:proofErr w:type="spellStart"/>
      <w:r w:rsidR="00E37393" w:rsidRPr="00A33310">
        <w:rPr>
          <w:rFonts w:ascii="Times New Roman" w:hAnsi="Times New Roman"/>
          <w:sz w:val="28"/>
          <w:szCs w:val="28"/>
        </w:rPr>
        <w:t>ов</w:t>
      </w:r>
      <w:proofErr w:type="spellEnd"/>
      <w:r w:rsidR="00E37393" w:rsidRPr="00A33310">
        <w:rPr>
          <w:rFonts w:ascii="Times New Roman" w:hAnsi="Times New Roman"/>
          <w:sz w:val="28"/>
          <w:szCs w:val="28"/>
        </w:rPr>
        <w:t>)</w:t>
      </w:r>
      <w:r w:rsidR="009F3C23" w:rsidRPr="00A33310">
        <w:rPr>
          <w:rFonts w:ascii="Times New Roman" w:hAnsi="Times New Roman"/>
          <w:sz w:val="28"/>
          <w:szCs w:val="28"/>
        </w:rPr>
        <w:t>, а также уполномоченном</w:t>
      </w:r>
      <w:r w:rsidR="00E37393" w:rsidRPr="00A33310">
        <w:rPr>
          <w:rFonts w:ascii="Times New Roman" w:hAnsi="Times New Roman"/>
          <w:sz w:val="28"/>
          <w:szCs w:val="28"/>
        </w:rPr>
        <w:t>(</w:t>
      </w:r>
      <w:proofErr w:type="spellStart"/>
      <w:r w:rsidR="00E37393" w:rsidRPr="00A33310">
        <w:rPr>
          <w:rFonts w:ascii="Times New Roman" w:hAnsi="Times New Roman"/>
          <w:sz w:val="28"/>
          <w:szCs w:val="28"/>
        </w:rPr>
        <w:t>ых</w:t>
      </w:r>
      <w:proofErr w:type="spellEnd"/>
      <w:r w:rsidR="00E37393" w:rsidRPr="00A33310">
        <w:rPr>
          <w:rFonts w:ascii="Times New Roman" w:hAnsi="Times New Roman"/>
          <w:sz w:val="28"/>
          <w:szCs w:val="28"/>
        </w:rPr>
        <w:t>)</w:t>
      </w:r>
      <w:r w:rsidR="009F3C23" w:rsidRPr="00A33310">
        <w:rPr>
          <w:rFonts w:ascii="Times New Roman" w:hAnsi="Times New Roman"/>
          <w:sz w:val="28"/>
          <w:szCs w:val="28"/>
        </w:rPr>
        <w:t xml:space="preserve"> лице</w:t>
      </w:r>
      <w:r w:rsidR="00E37393" w:rsidRPr="00A33310">
        <w:rPr>
          <w:rFonts w:ascii="Times New Roman" w:hAnsi="Times New Roman"/>
          <w:sz w:val="28"/>
          <w:szCs w:val="28"/>
        </w:rPr>
        <w:t>(ах)</w:t>
      </w:r>
      <w:r w:rsidR="009F3C23" w:rsidRPr="00A33310">
        <w:rPr>
          <w:rFonts w:ascii="Times New Roman" w:hAnsi="Times New Roman"/>
          <w:sz w:val="28"/>
          <w:szCs w:val="28"/>
        </w:rPr>
        <w:t xml:space="preserve"> (наименование</w:t>
      </w:r>
      <w:r w:rsidR="000C7322" w:rsidRPr="00A33310">
        <w:rPr>
          <w:rFonts w:ascii="Times New Roman" w:hAnsi="Times New Roman"/>
          <w:sz w:val="28"/>
          <w:szCs w:val="28"/>
        </w:rPr>
        <w:t xml:space="preserve">, </w:t>
      </w:r>
      <w:r w:rsidR="009F3C23" w:rsidRPr="00A33310">
        <w:rPr>
          <w:rFonts w:ascii="Times New Roman" w:hAnsi="Times New Roman"/>
          <w:sz w:val="28"/>
          <w:szCs w:val="28"/>
        </w:rPr>
        <w:t>для юридического лица), фамилия имя, отчество (если имеется</w:t>
      </w:r>
      <w:r w:rsidR="000C7322" w:rsidRPr="00A33310">
        <w:rPr>
          <w:rFonts w:ascii="Times New Roman" w:hAnsi="Times New Roman"/>
          <w:sz w:val="28"/>
          <w:szCs w:val="28"/>
        </w:rPr>
        <w:t xml:space="preserve">, </w:t>
      </w:r>
      <w:r w:rsidR="009F3C23" w:rsidRPr="00A33310">
        <w:rPr>
          <w:rFonts w:ascii="Times New Roman" w:hAnsi="Times New Roman"/>
          <w:sz w:val="28"/>
          <w:szCs w:val="28"/>
        </w:rPr>
        <w:t>для индивидуального предпринимателя, физического лица), место нахождения, почтовый адрес, контактные телефоны)</w:t>
      </w:r>
      <w:r w:rsidR="00E37393" w:rsidRPr="00A33310">
        <w:rPr>
          <w:rFonts w:ascii="Times New Roman" w:hAnsi="Times New Roman"/>
          <w:sz w:val="28"/>
          <w:szCs w:val="28"/>
        </w:rPr>
        <w:t>, для каждой конкретной прилегающей территории</w:t>
      </w:r>
      <w:r w:rsidR="009F3C23" w:rsidRPr="00A33310">
        <w:rPr>
          <w:rFonts w:ascii="Times New Roman" w:hAnsi="Times New Roman"/>
          <w:sz w:val="28"/>
          <w:szCs w:val="28"/>
        </w:rPr>
        <w:t xml:space="preserve">; </w:t>
      </w:r>
    </w:p>
    <w:p w14:paraId="73A2DC5A" w14:textId="2DCB9AAF" w:rsidR="009F3C23" w:rsidRPr="00A33310" w:rsidRDefault="0052368A" w:rsidP="004D514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4</w:t>
      </w:r>
      <w:r w:rsidR="009F3C23" w:rsidRPr="00A33310">
        <w:rPr>
          <w:rFonts w:ascii="Times New Roman" w:hAnsi="Times New Roman"/>
          <w:sz w:val="28"/>
          <w:szCs w:val="28"/>
        </w:rPr>
        <w:t>) площадь прилегающе</w:t>
      </w:r>
      <w:proofErr w:type="gramStart"/>
      <w:r w:rsidR="009F3C23" w:rsidRPr="00A33310">
        <w:rPr>
          <w:rFonts w:ascii="Times New Roman" w:hAnsi="Times New Roman"/>
          <w:sz w:val="28"/>
          <w:szCs w:val="28"/>
        </w:rPr>
        <w:t>й</w:t>
      </w:r>
      <w:r w:rsidR="000C7322" w:rsidRPr="00A33310">
        <w:rPr>
          <w:rFonts w:ascii="Times New Roman" w:hAnsi="Times New Roman"/>
          <w:sz w:val="28"/>
          <w:szCs w:val="28"/>
        </w:rPr>
        <w:t>(</w:t>
      </w:r>
      <w:proofErr w:type="gramEnd"/>
      <w:r w:rsidR="000C7322" w:rsidRPr="00A33310">
        <w:rPr>
          <w:rFonts w:ascii="Times New Roman" w:hAnsi="Times New Roman"/>
          <w:sz w:val="28"/>
          <w:szCs w:val="28"/>
        </w:rPr>
        <w:t>их)</w:t>
      </w:r>
      <w:r w:rsidR="009F3C23" w:rsidRPr="00A33310">
        <w:rPr>
          <w:rFonts w:ascii="Times New Roman" w:hAnsi="Times New Roman"/>
          <w:sz w:val="28"/>
          <w:szCs w:val="28"/>
        </w:rPr>
        <w:t xml:space="preserve"> территории</w:t>
      </w:r>
      <w:r w:rsidR="000C7322" w:rsidRPr="00A33310">
        <w:rPr>
          <w:rFonts w:ascii="Times New Roman" w:hAnsi="Times New Roman"/>
          <w:sz w:val="28"/>
          <w:szCs w:val="28"/>
        </w:rPr>
        <w:t>(й)</w:t>
      </w:r>
      <w:r w:rsidR="009F3C23" w:rsidRPr="00A33310">
        <w:rPr>
          <w:rFonts w:ascii="Times New Roman" w:hAnsi="Times New Roman"/>
          <w:sz w:val="28"/>
          <w:szCs w:val="28"/>
        </w:rPr>
        <w:t>, образуемой</w:t>
      </w:r>
      <w:r w:rsidR="000C7322" w:rsidRPr="00A33310">
        <w:rPr>
          <w:rFonts w:ascii="Times New Roman" w:hAnsi="Times New Roman"/>
          <w:sz w:val="28"/>
          <w:szCs w:val="28"/>
        </w:rPr>
        <w:t>(</w:t>
      </w:r>
      <w:proofErr w:type="spellStart"/>
      <w:r w:rsidR="000C7322" w:rsidRPr="00A33310">
        <w:rPr>
          <w:rFonts w:ascii="Times New Roman" w:hAnsi="Times New Roman"/>
          <w:sz w:val="28"/>
          <w:szCs w:val="28"/>
        </w:rPr>
        <w:t>ых</w:t>
      </w:r>
      <w:proofErr w:type="spellEnd"/>
      <w:r w:rsidR="000C7322" w:rsidRPr="00A33310">
        <w:rPr>
          <w:rFonts w:ascii="Times New Roman" w:hAnsi="Times New Roman"/>
          <w:sz w:val="28"/>
          <w:szCs w:val="28"/>
        </w:rPr>
        <w:t>)</w:t>
      </w:r>
      <w:r w:rsidR="009F3C23" w:rsidRPr="00A33310">
        <w:rPr>
          <w:rFonts w:ascii="Times New Roman" w:hAnsi="Times New Roman"/>
          <w:sz w:val="28"/>
          <w:szCs w:val="28"/>
        </w:rPr>
        <w:t xml:space="preserve"> в соответствии со схемой границ прилегающей</w:t>
      </w:r>
      <w:r w:rsidR="000C7322" w:rsidRPr="00A33310">
        <w:rPr>
          <w:rFonts w:ascii="Times New Roman" w:hAnsi="Times New Roman"/>
          <w:sz w:val="28"/>
          <w:szCs w:val="28"/>
        </w:rPr>
        <w:t>(их)</w:t>
      </w:r>
      <w:r w:rsidR="009F3C23" w:rsidRPr="00A33310">
        <w:rPr>
          <w:rFonts w:ascii="Times New Roman" w:hAnsi="Times New Roman"/>
          <w:sz w:val="28"/>
          <w:szCs w:val="28"/>
        </w:rPr>
        <w:t xml:space="preserve"> территории</w:t>
      </w:r>
      <w:r w:rsidR="000C7322" w:rsidRPr="00A33310">
        <w:rPr>
          <w:rFonts w:ascii="Times New Roman" w:hAnsi="Times New Roman"/>
          <w:sz w:val="28"/>
          <w:szCs w:val="28"/>
        </w:rPr>
        <w:t>(й)</w:t>
      </w:r>
      <w:r w:rsidR="00E37393" w:rsidRPr="00A33310">
        <w:rPr>
          <w:rFonts w:ascii="Times New Roman" w:hAnsi="Times New Roman"/>
          <w:sz w:val="28"/>
          <w:szCs w:val="28"/>
        </w:rPr>
        <w:t xml:space="preserve">, для каждой конкретной прилегающей территории; </w:t>
      </w:r>
    </w:p>
    <w:p w14:paraId="7E3B6026" w14:textId="427A0F1C" w:rsidR="005F6F44" w:rsidRPr="00A33310" w:rsidRDefault="0052368A" w:rsidP="004D514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5</w:t>
      </w:r>
      <w:r w:rsidR="009F3C23" w:rsidRPr="00A33310">
        <w:rPr>
          <w:rFonts w:ascii="Times New Roman" w:hAnsi="Times New Roman"/>
          <w:sz w:val="28"/>
          <w:szCs w:val="28"/>
        </w:rPr>
        <w:t>)</w:t>
      </w:r>
      <w:r w:rsidR="004C676E" w:rsidRPr="00A33310">
        <w:rPr>
          <w:rFonts w:ascii="Times New Roman" w:hAnsi="Times New Roman"/>
          <w:sz w:val="28"/>
          <w:szCs w:val="28"/>
        </w:rPr>
        <w:t xml:space="preserve"> </w:t>
      </w:r>
      <w:r w:rsidR="005F6F44" w:rsidRPr="00A33310">
        <w:rPr>
          <w:rFonts w:ascii="Times New Roman" w:hAnsi="Times New Roman"/>
          <w:sz w:val="28"/>
          <w:szCs w:val="28"/>
        </w:rPr>
        <w:t>наименование элементов благоустройства, расположенных в пределах границ прилегающей территории</w:t>
      </w:r>
      <w:r w:rsidR="004C676E" w:rsidRPr="00A33310">
        <w:rPr>
          <w:rFonts w:ascii="Times New Roman" w:hAnsi="Times New Roman"/>
          <w:sz w:val="28"/>
          <w:szCs w:val="28"/>
        </w:rPr>
        <w:t xml:space="preserve">, </w:t>
      </w:r>
      <w:bookmarkStart w:id="6" w:name="_Hlk144801804"/>
      <w:r w:rsidR="004C676E" w:rsidRPr="00A33310">
        <w:rPr>
          <w:rFonts w:ascii="Times New Roman" w:hAnsi="Times New Roman"/>
          <w:sz w:val="28"/>
          <w:szCs w:val="28"/>
        </w:rPr>
        <w:t>для каждой конкретной прилегающей территории</w:t>
      </w:r>
      <w:r w:rsidR="005F6F44" w:rsidRPr="00A33310">
        <w:rPr>
          <w:rFonts w:ascii="Times New Roman" w:hAnsi="Times New Roman"/>
          <w:sz w:val="28"/>
          <w:szCs w:val="28"/>
        </w:rPr>
        <w:t>;</w:t>
      </w:r>
    </w:p>
    <w:bookmarkEnd w:id="6"/>
    <w:p w14:paraId="1E315AE3" w14:textId="76E6588C" w:rsidR="009F3C23" w:rsidRPr="00A33310" w:rsidRDefault="0052368A" w:rsidP="004D514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6</w:t>
      </w:r>
      <w:r w:rsidR="009F3C23" w:rsidRPr="00A33310">
        <w:rPr>
          <w:rFonts w:ascii="Times New Roman" w:hAnsi="Times New Roman"/>
          <w:sz w:val="28"/>
          <w:szCs w:val="28"/>
        </w:rPr>
        <w:t>) площадь озелененной территории с указанием состава озеленения</w:t>
      </w:r>
      <w:r w:rsidR="00E37393" w:rsidRPr="00A33310">
        <w:rPr>
          <w:rFonts w:ascii="Times New Roman" w:hAnsi="Times New Roman"/>
          <w:sz w:val="28"/>
          <w:szCs w:val="28"/>
        </w:rPr>
        <w:t>, для каждой конкретной прилегающей территории</w:t>
      </w:r>
      <w:r w:rsidR="009F3C23" w:rsidRPr="00A33310">
        <w:rPr>
          <w:rFonts w:ascii="Times New Roman" w:hAnsi="Times New Roman"/>
          <w:sz w:val="28"/>
          <w:szCs w:val="28"/>
        </w:rPr>
        <w:t xml:space="preserve">; </w:t>
      </w:r>
    </w:p>
    <w:p w14:paraId="5E8CF4E1" w14:textId="1DF1F139" w:rsidR="009F3C23" w:rsidRPr="00A33310" w:rsidRDefault="0052368A" w:rsidP="004D514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A33310">
        <w:rPr>
          <w:rFonts w:ascii="Times New Roman" w:hAnsi="Times New Roman"/>
          <w:sz w:val="28"/>
          <w:szCs w:val="28"/>
        </w:rPr>
        <w:t>7</w:t>
      </w:r>
      <w:r w:rsidR="009F3C23" w:rsidRPr="00A33310">
        <w:rPr>
          <w:rFonts w:ascii="Times New Roman" w:hAnsi="Times New Roman"/>
          <w:sz w:val="28"/>
          <w:szCs w:val="28"/>
        </w:rPr>
        <w:t xml:space="preserve">) список координат характерных точек </w:t>
      </w:r>
      <w:r w:rsidRPr="00A33310">
        <w:rPr>
          <w:rFonts w:ascii="Times New Roman" w:hAnsi="Times New Roman"/>
          <w:sz w:val="28"/>
          <w:szCs w:val="28"/>
        </w:rPr>
        <w:t xml:space="preserve">каждой </w:t>
      </w:r>
      <w:r w:rsidR="009F3C23" w:rsidRPr="00A33310">
        <w:rPr>
          <w:rFonts w:ascii="Times New Roman" w:hAnsi="Times New Roman"/>
          <w:sz w:val="28"/>
          <w:szCs w:val="28"/>
        </w:rPr>
        <w:t>границы</w:t>
      </w:r>
      <w:r w:rsidR="00E37393" w:rsidRPr="00A33310">
        <w:rPr>
          <w:rFonts w:ascii="Times New Roman" w:hAnsi="Times New Roman"/>
          <w:sz w:val="28"/>
          <w:szCs w:val="28"/>
        </w:rPr>
        <w:t>,</w:t>
      </w:r>
      <w:r w:rsidRPr="00A33310">
        <w:rPr>
          <w:rFonts w:ascii="Times New Roman" w:hAnsi="Times New Roman"/>
          <w:sz w:val="28"/>
          <w:szCs w:val="28"/>
        </w:rPr>
        <w:t xml:space="preserve"> </w:t>
      </w:r>
      <w:r w:rsidR="009F3C23" w:rsidRPr="00A33310">
        <w:rPr>
          <w:rFonts w:ascii="Times New Roman" w:hAnsi="Times New Roman"/>
          <w:sz w:val="28"/>
          <w:szCs w:val="28"/>
        </w:rPr>
        <w:t>образуемой в соответствии со схемой границ прилегающей территории</w:t>
      </w:r>
      <w:bookmarkStart w:id="7" w:name="_Hlk144737761"/>
      <w:r w:rsidRPr="00A33310">
        <w:rPr>
          <w:rFonts w:ascii="Times New Roman" w:hAnsi="Times New Roman"/>
          <w:sz w:val="28"/>
          <w:szCs w:val="28"/>
        </w:rPr>
        <w:t>,</w:t>
      </w:r>
      <w:r w:rsidR="009F3C23" w:rsidRPr="00A33310">
        <w:rPr>
          <w:rFonts w:ascii="Times New Roman" w:hAnsi="Times New Roman"/>
          <w:sz w:val="28"/>
          <w:szCs w:val="28"/>
        </w:rPr>
        <w:t xml:space="preserve"> в системе координат, </w:t>
      </w:r>
      <w:bookmarkEnd w:id="7"/>
      <w:r w:rsidR="009F3C23" w:rsidRPr="00A33310">
        <w:rPr>
          <w:rFonts w:ascii="Times New Roman" w:hAnsi="Times New Roman"/>
          <w:sz w:val="28"/>
          <w:szCs w:val="28"/>
        </w:rPr>
        <w:t>применяемой при ведении государственного кадастра недвижимости</w:t>
      </w:r>
      <w:r w:rsidRPr="00A33310">
        <w:rPr>
          <w:rFonts w:ascii="Times New Roman" w:hAnsi="Times New Roman"/>
          <w:sz w:val="28"/>
          <w:szCs w:val="28"/>
        </w:rPr>
        <w:t>, при этом методы определения координат таких характерных точек и средняя квадратическая погрешность их положения должна соответствовать требованиям, предъявляемым для ведения государственного кадастра недвижимости</w:t>
      </w:r>
      <w:r w:rsidR="00E37393" w:rsidRPr="00A33310">
        <w:rPr>
          <w:rFonts w:ascii="Times New Roman" w:hAnsi="Times New Roman"/>
          <w:sz w:val="28"/>
          <w:szCs w:val="28"/>
        </w:rPr>
        <w:t xml:space="preserve">, для каждой конкретной прилегающей территории; </w:t>
      </w:r>
      <w:r w:rsidR="009F3C23" w:rsidRPr="00A3331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711C706E" w14:textId="2AF1FF50" w:rsidR="009F3C23" w:rsidRPr="00A33310" w:rsidRDefault="00490608" w:rsidP="004D514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8</w:t>
      </w:r>
      <w:r w:rsidR="009F3C23" w:rsidRPr="00A33310">
        <w:rPr>
          <w:rFonts w:ascii="Times New Roman" w:hAnsi="Times New Roman"/>
          <w:sz w:val="28"/>
          <w:szCs w:val="28"/>
        </w:rPr>
        <w:t>) сведения об утверждении схемы границ прилегающе</w:t>
      </w:r>
      <w:proofErr w:type="gramStart"/>
      <w:r w:rsidR="009F3C23" w:rsidRPr="00A33310">
        <w:rPr>
          <w:rFonts w:ascii="Times New Roman" w:hAnsi="Times New Roman"/>
          <w:sz w:val="28"/>
          <w:szCs w:val="28"/>
        </w:rPr>
        <w:t>й</w:t>
      </w:r>
      <w:r w:rsidR="000C7322" w:rsidRPr="00A33310">
        <w:rPr>
          <w:rFonts w:ascii="Times New Roman" w:hAnsi="Times New Roman"/>
          <w:sz w:val="28"/>
          <w:szCs w:val="28"/>
        </w:rPr>
        <w:t>(</w:t>
      </w:r>
      <w:proofErr w:type="gramEnd"/>
      <w:r w:rsidR="000C7322" w:rsidRPr="00A33310">
        <w:rPr>
          <w:rFonts w:ascii="Times New Roman" w:hAnsi="Times New Roman"/>
          <w:sz w:val="28"/>
          <w:szCs w:val="28"/>
        </w:rPr>
        <w:t>их)</w:t>
      </w:r>
      <w:r w:rsidR="009F3C23" w:rsidRPr="00A33310">
        <w:rPr>
          <w:rFonts w:ascii="Times New Roman" w:hAnsi="Times New Roman"/>
          <w:sz w:val="28"/>
          <w:szCs w:val="28"/>
        </w:rPr>
        <w:t xml:space="preserve"> территории</w:t>
      </w:r>
      <w:r w:rsidR="000C7322" w:rsidRPr="00A33310">
        <w:rPr>
          <w:rFonts w:ascii="Times New Roman" w:hAnsi="Times New Roman"/>
          <w:sz w:val="28"/>
          <w:szCs w:val="28"/>
        </w:rPr>
        <w:t>(й)</w:t>
      </w:r>
      <w:r w:rsidR="009F3C23" w:rsidRPr="00A33310">
        <w:rPr>
          <w:rFonts w:ascii="Times New Roman" w:hAnsi="Times New Roman"/>
          <w:sz w:val="28"/>
          <w:szCs w:val="28"/>
        </w:rPr>
        <w:t xml:space="preserve">: указываются наименование вида документа об утверждении </w:t>
      </w:r>
      <w:r w:rsidR="006741F2" w:rsidRPr="00A33310">
        <w:rPr>
          <w:rFonts w:ascii="Times New Roman" w:hAnsi="Times New Roman"/>
          <w:sz w:val="28"/>
          <w:szCs w:val="28"/>
        </w:rPr>
        <w:t>карты-</w:t>
      </w:r>
      <w:r w:rsidR="009F3C23" w:rsidRPr="00A33310">
        <w:rPr>
          <w:rFonts w:ascii="Times New Roman" w:hAnsi="Times New Roman"/>
          <w:sz w:val="28"/>
          <w:szCs w:val="28"/>
        </w:rPr>
        <w:t>схемы границ прилегающей</w:t>
      </w:r>
      <w:r w:rsidR="000C7322" w:rsidRPr="00A33310">
        <w:rPr>
          <w:rFonts w:ascii="Times New Roman" w:hAnsi="Times New Roman"/>
          <w:sz w:val="28"/>
          <w:szCs w:val="28"/>
        </w:rPr>
        <w:t>(их)</w:t>
      </w:r>
      <w:r w:rsidR="009F3C23" w:rsidRPr="00A33310">
        <w:rPr>
          <w:rFonts w:ascii="Times New Roman" w:hAnsi="Times New Roman"/>
          <w:sz w:val="28"/>
          <w:szCs w:val="28"/>
        </w:rPr>
        <w:t xml:space="preserve"> территори</w:t>
      </w:r>
      <w:r w:rsidR="006741F2" w:rsidRPr="00A33310">
        <w:rPr>
          <w:rFonts w:ascii="Times New Roman" w:hAnsi="Times New Roman"/>
          <w:sz w:val="28"/>
          <w:szCs w:val="28"/>
        </w:rPr>
        <w:t>и</w:t>
      </w:r>
      <w:r w:rsidR="000C7322" w:rsidRPr="00A33310">
        <w:rPr>
          <w:rFonts w:ascii="Times New Roman" w:hAnsi="Times New Roman"/>
          <w:sz w:val="28"/>
          <w:szCs w:val="28"/>
        </w:rPr>
        <w:t>(й)</w:t>
      </w:r>
      <w:r w:rsidR="009F3C23" w:rsidRPr="00A33310">
        <w:rPr>
          <w:rFonts w:ascii="Times New Roman" w:hAnsi="Times New Roman"/>
          <w:sz w:val="28"/>
          <w:szCs w:val="28"/>
        </w:rPr>
        <w:t xml:space="preserve">, наименование уполномоченного органа, дата, номер документа об утверждении </w:t>
      </w:r>
      <w:r w:rsidR="006741F2" w:rsidRPr="00A33310">
        <w:rPr>
          <w:rFonts w:ascii="Times New Roman" w:hAnsi="Times New Roman"/>
          <w:sz w:val="28"/>
          <w:szCs w:val="28"/>
        </w:rPr>
        <w:t>карты-</w:t>
      </w:r>
      <w:r w:rsidR="009F3C23" w:rsidRPr="00A33310">
        <w:rPr>
          <w:rFonts w:ascii="Times New Roman" w:hAnsi="Times New Roman"/>
          <w:sz w:val="28"/>
          <w:szCs w:val="28"/>
        </w:rPr>
        <w:t>схемы границ прилегающей территории.</w:t>
      </w:r>
    </w:p>
    <w:bookmarkEnd w:id="3"/>
    <w:bookmarkEnd w:id="4"/>
    <w:p w14:paraId="208A1411" w14:textId="77777777" w:rsidR="000B2652" w:rsidRPr="00A33310" w:rsidRDefault="000B2652" w:rsidP="004D514F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C3090C3" w14:textId="0971957F" w:rsidR="000B2652" w:rsidRPr="00A33310" w:rsidRDefault="000B2652" w:rsidP="000B2652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lastRenderedPageBreak/>
        <w:t>2.</w:t>
      </w:r>
      <w:r w:rsidR="004D514F">
        <w:rPr>
          <w:rFonts w:ascii="Times New Roman" w:hAnsi="Times New Roman"/>
          <w:sz w:val="28"/>
          <w:szCs w:val="28"/>
        </w:rPr>
        <w:t>9</w:t>
      </w:r>
      <w:r w:rsidRPr="00A33310">
        <w:rPr>
          <w:rFonts w:ascii="Times New Roman" w:hAnsi="Times New Roman"/>
          <w:sz w:val="28"/>
          <w:szCs w:val="28"/>
        </w:rPr>
        <w:t>.</w:t>
      </w:r>
      <w:r w:rsidR="006C33E1" w:rsidRPr="00A33310">
        <w:rPr>
          <w:rFonts w:ascii="Times New Roman" w:hAnsi="Times New Roman"/>
          <w:sz w:val="28"/>
          <w:szCs w:val="28"/>
        </w:rPr>
        <w:t xml:space="preserve"> Г</w:t>
      </w:r>
      <w:r w:rsidRPr="00A33310">
        <w:rPr>
          <w:rFonts w:ascii="Times New Roman" w:hAnsi="Times New Roman"/>
          <w:sz w:val="28"/>
          <w:szCs w:val="28"/>
        </w:rPr>
        <w:t>рафическ</w:t>
      </w:r>
      <w:r w:rsidR="006C33E1" w:rsidRPr="00A33310">
        <w:rPr>
          <w:rFonts w:ascii="Times New Roman" w:hAnsi="Times New Roman"/>
          <w:sz w:val="28"/>
          <w:szCs w:val="28"/>
        </w:rPr>
        <w:t>ая</w:t>
      </w:r>
      <w:r w:rsidRPr="00A33310">
        <w:rPr>
          <w:rFonts w:ascii="Times New Roman" w:hAnsi="Times New Roman"/>
          <w:sz w:val="28"/>
          <w:szCs w:val="28"/>
        </w:rPr>
        <w:t xml:space="preserve"> част</w:t>
      </w:r>
      <w:r w:rsidR="006C33E1" w:rsidRPr="00A33310">
        <w:rPr>
          <w:rFonts w:ascii="Times New Roman" w:hAnsi="Times New Roman"/>
          <w:sz w:val="28"/>
          <w:szCs w:val="28"/>
        </w:rPr>
        <w:t>ь</w:t>
      </w:r>
      <w:r w:rsidRPr="00A33310">
        <w:rPr>
          <w:rFonts w:ascii="Times New Roman" w:hAnsi="Times New Roman"/>
          <w:sz w:val="28"/>
          <w:szCs w:val="28"/>
        </w:rPr>
        <w:t xml:space="preserve"> карты-схемы границ прилегающей территории </w:t>
      </w:r>
      <w:r w:rsidR="006C33E1" w:rsidRPr="00A33310">
        <w:rPr>
          <w:rFonts w:ascii="Times New Roman" w:hAnsi="Times New Roman"/>
          <w:sz w:val="28"/>
          <w:szCs w:val="28"/>
        </w:rPr>
        <w:t>должна содержать следующие сведения</w:t>
      </w:r>
      <w:r w:rsidRPr="00A33310">
        <w:rPr>
          <w:rFonts w:ascii="Times New Roman" w:hAnsi="Times New Roman"/>
          <w:sz w:val="28"/>
          <w:szCs w:val="28"/>
        </w:rPr>
        <w:t>:</w:t>
      </w:r>
    </w:p>
    <w:p w14:paraId="536517EC" w14:textId="77777777" w:rsidR="00444DDC" w:rsidRPr="00A33310" w:rsidRDefault="00444DDC" w:rsidP="000B2652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7D5E2EAB" w14:textId="47A035A5" w:rsidR="00444DDC" w:rsidRPr="004D514F" w:rsidRDefault="00631A4E" w:rsidP="004D514F">
      <w:pPr>
        <w:pStyle w:val="afc"/>
        <w:numPr>
          <w:ilvl w:val="0"/>
          <w:numId w:val="14"/>
        </w:numPr>
        <w:shd w:val="clear" w:color="auto" w:fill="FFFFFF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порядковый</w:t>
      </w:r>
      <w:r w:rsidR="00444DDC" w:rsidRPr="00A33310">
        <w:rPr>
          <w:rFonts w:ascii="Times New Roman" w:hAnsi="Times New Roman"/>
          <w:sz w:val="28"/>
          <w:szCs w:val="28"/>
        </w:rPr>
        <w:t xml:space="preserve"> номер</w:t>
      </w:r>
      <w:r w:rsidRPr="00A33310">
        <w:rPr>
          <w:rFonts w:ascii="Times New Roman" w:hAnsi="Times New Roman"/>
          <w:sz w:val="28"/>
          <w:szCs w:val="28"/>
        </w:rPr>
        <w:t xml:space="preserve"> </w:t>
      </w:r>
      <w:r w:rsidR="00444DDC" w:rsidRPr="00A33310">
        <w:rPr>
          <w:rFonts w:ascii="Times New Roman" w:hAnsi="Times New Roman"/>
          <w:sz w:val="28"/>
          <w:szCs w:val="28"/>
        </w:rPr>
        <w:t>прилегающей</w:t>
      </w:r>
      <w:r w:rsidRPr="00A33310">
        <w:rPr>
          <w:rFonts w:ascii="Times New Roman" w:hAnsi="Times New Roman"/>
          <w:sz w:val="28"/>
          <w:szCs w:val="28"/>
        </w:rPr>
        <w:t xml:space="preserve"> </w:t>
      </w:r>
      <w:r w:rsidR="00444DDC" w:rsidRPr="00A33310">
        <w:rPr>
          <w:rFonts w:ascii="Times New Roman" w:hAnsi="Times New Roman"/>
          <w:sz w:val="28"/>
          <w:szCs w:val="28"/>
        </w:rPr>
        <w:t>территории, имеющий следующую</w:t>
      </w:r>
      <w:r w:rsidRPr="00A33310">
        <w:rPr>
          <w:rFonts w:ascii="Times New Roman" w:hAnsi="Times New Roman"/>
          <w:sz w:val="28"/>
          <w:szCs w:val="28"/>
        </w:rPr>
        <w:t xml:space="preserve"> </w:t>
      </w:r>
      <w:r w:rsidR="00444DDC" w:rsidRPr="00A33310">
        <w:rPr>
          <w:rFonts w:ascii="Times New Roman" w:hAnsi="Times New Roman"/>
          <w:sz w:val="28"/>
          <w:szCs w:val="28"/>
        </w:rPr>
        <w:t xml:space="preserve">структуру: </w:t>
      </w:r>
      <w:r w:rsidR="004D51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4DDC" w:rsidRPr="004D514F">
        <w:rPr>
          <w:rFonts w:ascii="Times New Roman" w:hAnsi="Times New Roman"/>
          <w:sz w:val="28"/>
          <w:szCs w:val="28"/>
        </w:rPr>
        <w:t xml:space="preserve">ХХХХХХХХХХХ – ХХХХ - </w:t>
      </w:r>
      <w:r w:rsidR="000C7322" w:rsidRPr="004D514F">
        <w:rPr>
          <w:rFonts w:ascii="Times New Roman" w:hAnsi="Times New Roman"/>
          <w:sz w:val="28"/>
          <w:szCs w:val="28"/>
        </w:rPr>
        <w:t>Х</w:t>
      </w:r>
      <w:r w:rsidR="00444DDC" w:rsidRPr="004D514F">
        <w:rPr>
          <w:rFonts w:ascii="Times New Roman" w:hAnsi="Times New Roman"/>
          <w:sz w:val="28"/>
          <w:szCs w:val="28"/>
        </w:rPr>
        <w:t xml:space="preserve">ХХХХ, где: 1 группа чисел ХХХХХХХХХХХ – код населенного пункта, входящего в состав Тяжинского муниципального округа, в котором располагается данная прилегающая территория, согласно Общероссийского классификатора </w:t>
      </w:r>
      <w:r w:rsidR="00FF2FA9" w:rsidRPr="004D514F">
        <w:rPr>
          <w:rFonts w:ascii="Times New Roman" w:hAnsi="Times New Roman"/>
          <w:sz w:val="28"/>
          <w:szCs w:val="28"/>
        </w:rPr>
        <w:t xml:space="preserve">территорий </w:t>
      </w:r>
      <w:r w:rsidR="00444DDC" w:rsidRPr="004D514F">
        <w:rPr>
          <w:rFonts w:ascii="Times New Roman" w:hAnsi="Times New Roman"/>
          <w:sz w:val="28"/>
          <w:szCs w:val="28"/>
        </w:rPr>
        <w:t>муниципальных образований, 2 группа чисел ХХХХ – год установления границ прилегающей территории, 3 группа чисел</w:t>
      </w:r>
      <w:r w:rsidR="000C7322" w:rsidRPr="004D514F">
        <w:rPr>
          <w:rFonts w:ascii="Times New Roman" w:hAnsi="Times New Roman"/>
          <w:sz w:val="28"/>
          <w:szCs w:val="28"/>
        </w:rPr>
        <w:t>, ХХХХХ</w:t>
      </w:r>
      <w:r w:rsidR="00444DDC" w:rsidRPr="004D514F">
        <w:rPr>
          <w:rFonts w:ascii="Times New Roman" w:hAnsi="Times New Roman"/>
          <w:sz w:val="28"/>
          <w:szCs w:val="28"/>
        </w:rPr>
        <w:t xml:space="preserve"> – сквозной для всех населенных пунктов округа порядковый номер карт</w:t>
      </w:r>
      <w:r w:rsidR="00C93BD3" w:rsidRPr="004D514F">
        <w:rPr>
          <w:rFonts w:ascii="Times New Roman" w:hAnsi="Times New Roman"/>
          <w:sz w:val="28"/>
          <w:szCs w:val="28"/>
        </w:rPr>
        <w:t>ы</w:t>
      </w:r>
      <w:r w:rsidR="00444DDC" w:rsidRPr="004D514F">
        <w:rPr>
          <w:rFonts w:ascii="Times New Roman" w:hAnsi="Times New Roman"/>
          <w:sz w:val="28"/>
          <w:szCs w:val="28"/>
        </w:rPr>
        <w:t>-схемы, начиная с «</w:t>
      </w:r>
      <w:r w:rsidR="000C7322" w:rsidRPr="004D514F">
        <w:rPr>
          <w:rFonts w:ascii="Times New Roman" w:hAnsi="Times New Roman"/>
          <w:sz w:val="28"/>
          <w:szCs w:val="28"/>
        </w:rPr>
        <w:t>0</w:t>
      </w:r>
      <w:r w:rsidR="00444DDC" w:rsidRPr="004D514F">
        <w:rPr>
          <w:rFonts w:ascii="Times New Roman" w:hAnsi="Times New Roman"/>
          <w:sz w:val="28"/>
          <w:szCs w:val="28"/>
        </w:rPr>
        <w:t>0001»</w:t>
      </w:r>
      <w:r w:rsidRPr="004D514F">
        <w:rPr>
          <w:rFonts w:ascii="Times New Roman" w:hAnsi="Times New Roman"/>
          <w:sz w:val="28"/>
          <w:szCs w:val="28"/>
        </w:rPr>
        <w:t xml:space="preserve"> (</w:t>
      </w:r>
      <w:r w:rsidR="000C7322" w:rsidRPr="004D514F">
        <w:rPr>
          <w:rFonts w:ascii="Times New Roman" w:hAnsi="Times New Roman"/>
          <w:sz w:val="28"/>
          <w:szCs w:val="28"/>
        </w:rPr>
        <w:t>должен совпадать с номером в текстовой</w:t>
      </w:r>
      <w:proofErr w:type="gramEnd"/>
      <w:r w:rsidR="000C7322" w:rsidRPr="004D514F">
        <w:rPr>
          <w:rFonts w:ascii="Times New Roman" w:hAnsi="Times New Roman"/>
          <w:sz w:val="28"/>
          <w:szCs w:val="28"/>
        </w:rPr>
        <w:t xml:space="preserve"> части и указывается на схеме границ прилегающей территории, </w:t>
      </w:r>
      <w:r w:rsidRPr="004D514F">
        <w:rPr>
          <w:rFonts w:ascii="Times New Roman" w:hAnsi="Times New Roman"/>
          <w:sz w:val="28"/>
          <w:szCs w:val="28"/>
        </w:rPr>
        <w:t xml:space="preserve">в случае подготовки </w:t>
      </w:r>
      <w:r w:rsidR="000C7322" w:rsidRPr="004D514F">
        <w:rPr>
          <w:rFonts w:ascii="Times New Roman" w:hAnsi="Times New Roman"/>
          <w:sz w:val="28"/>
          <w:szCs w:val="28"/>
        </w:rPr>
        <w:t>такой схемы</w:t>
      </w:r>
      <w:r w:rsidRPr="004D514F">
        <w:rPr>
          <w:rFonts w:ascii="Times New Roman" w:hAnsi="Times New Roman"/>
          <w:sz w:val="28"/>
          <w:szCs w:val="28"/>
        </w:rPr>
        <w:t xml:space="preserve"> применительно только к одной прилегающей территории</w:t>
      </w:r>
      <w:r w:rsidR="00490608" w:rsidRPr="004D514F">
        <w:rPr>
          <w:rFonts w:ascii="Times New Roman" w:hAnsi="Times New Roman"/>
          <w:sz w:val="28"/>
          <w:szCs w:val="28"/>
        </w:rPr>
        <w:t>)</w:t>
      </w:r>
      <w:r w:rsidR="00444DDC" w:rsidRPr="004D514F">
        <w:rPr>
          <w:rFonts w:ascii="Times New Roman" w:hAnsi="Times New Roman"/>
          <w:sz w:val="28"/>
          <w:szCs w:val="28"/>
        </w:rPr>
        <w:t xml:space="preserve">; </w:t>
      </w:r>
    </w:p>
    <w:p w14:paraId="69F96C43" w14:textId="644EDBAE" w:rsidR="00444DDC" w:rsidRPr="00A33310" w:rsidRDefault="00631A4E" w:rsidP="00444DDC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A33310">
        <w:rPr>
          <w:rFonts w:ascii="Times New Roman" w:hAnsi="Times New Roman"/>
          <w:sz w:val="28"/>
          <w:szCs w:val="28"/>
        </w:rPr>
        <w:t xml:space="preserve">2) условные  номера прилегающих территорий, отображенные на </w:t>
      </w:r>
      <w:r w:rsidR="000C7322" w:rsidRPr="00A33310">
        <w:rPr>
          <w:rFonts w:ascii="Times New Roman" w:hAnsi="Times New Roman"/>
          <w:sz w:val="28"/>
          <w:szCs w:val="28"/>
        </w:rPr>
        <w:t>схеме границ прилегающих территорий</w:t>
      </w:r>
      <w:r w:rsidRPr="00A33310">
        <w:rPr>
          <w:rFonts w:ascii="Times New Roman" w:hAnsi="Times New Roman"/>
          <w:sz w:val="28"/>
          <w:szCs w:val="28"/>
        </w:rPr>
        <w:t xml:space="preserve">, с обязательным указанием в текстовой части порядкового номера прилегающей территории, установленного в соответствии с </w:t>
      </w:r>
      <w:proofErr w:type="spellStart"/>
      <w:r w:rsidRPr="00A33310">
        <w:rPr>
          <w:rFonts w:ascii="Times New Roman" w:hAnsi="Times New Roman"/>
          <w:sz w:val="28"/>
          <w:szCs w:val="28"/>
        </w:rPr>
        <w:t>пп</w:t>
      </w:r>
      <w:proofErr w:type="spellEnd"/>
      <w:r w:rsidRPr="00A33310">
        <w:rPr>
          <w:rFonts w:ascii="Times New Roman" w:hAnsi="Times New Roman"/>
          <w:sz w:val="28"/>
          <w:szCs w:val="28"/>
        </w:rPr>
        <w:t>. 1 п. 2.</w:t>
      </w:r>
      <w:r w:rsidR="006C33E1" w:rsidRPr="00A33310">
        <w:rPr>
          <w:rFonts w:ascii="Times New Roman" w:hAnsi="Times New Roman"/>
          <w:sz w:val="28"/>
          <w:szCs w:val="28"/>
        </w:rPr>
        <w:t>9</w:t>
      </w:r>
      <w:r w:rsidRPr="00A33310">
        <w:rPr>
          <w:rFonts w:ascii="Times New Roman" w:hAnsi="Times New Roman"/>
          <w:sz w:val="28"/>
          <w:szCs w:val="28"/>
        </w:rPr>
        <w:t xml:space="preserve"> настоящего </w:t>
      </w:r>
      <w:r w:rsidR="00250E43" w:rsidRPr="00A33310">
        <w:rPr>
          <w:rFonts w:ascii="Times New Roman" w:hAnsi="Times New Roman"/>
          <w:sz w:val="28"/>
          <w:szCs w:val="28"/>
        </w:rPr>
        <w:t>П</w:t>
      </w:r>
      <w:r w:rsidRPr="00A33310">
        <w:rPr>
          <w:rFonts w:ascii="Times New Roman" w:hAnsi="Times New Roman"/>
          <w:sz w:val="28"/>
          <w:szCs w:val="28"/>
        </w:rPr>
        <w:t>орядка, к которому они относятся, для каждой конкретной прилегающей территории</w:t>
      </w:r>
      <w:r w:rsidR="000C7322" w:rsidRPr="00A33310">
        <w:rPr>
          <w:rFonts w:ascii="Times New Roman" w:hAnsi="Times New Roman"/>
          <w:sz w:val="28"/>
          <w:szCs w:val="28"/>
        </w:rPr>
        <w:t xml:space="preserve"> (и указывается на схеме границ прилегающих территори</w:t>
      </w:r>
      <w:r w:rsidR="00AF57BD" w:rsidRPr="00A33310">
        <w:rPr>
          <w:rFonts w:ascii="Times New Roman" w:hAnsi="Times New Roman"/>
          <w:sz w:val="28"/>
          <w:szCs w:val="28"/>
        </w:rPr>
        <w:t>й</w:t>
      </w:r>
      <w:r w:rsidR="000C7322" w:rsidRPr="00A33310">
        <w:rPr>
          <w:rFonts w:ascii="Times New Roman" w:hAnsi="Times New Roman"/>
          <w:sz w:val="28"/>
          <w:szCs w:val="28"/>
        </w:rPr>
        <w:t xml:space="preserve">, в случае подготовки такой схемы применительно </w:t>
      </w:r>
      <w:r w:rsidR="00AF57BD" w:rsidRPr="00A33310">
        <w:rPr>
          <w:rFonts w:ascii="Times New Roman" w:hAnsi="Times New Roman"/>
          <w:sz w:val="28"/>
          <w:szCs w:val="28"/>
        </w:rPr>
        <w:t xml:space="preserve">сразу </w:t>
      </w:r>
      <w:r w:rsidR="000C7322" w:rsidRPr="00A33310">
        <w:rPr>
          <w:rFonts w:ascii="Times New Roman" w:hAnsi="Times New Roman"/>
          <w:sz w:val="28"/>
          <w:szCs w:val="28"/>
        </w:rPr>
        <w:t xml:space="preserve">к </w:t>
      </w:r>
      <w:r w:rsidR="00AF57BD" w:rsidRPr="00A33310">
        <w:rPr>
          <w:rFonts w:ascii="Times New Roman" w:hAnsi="Times New Roman"/>
          <w:sz w:val="28"/>
          <w:szCs w:val="28"/>
        </w:rPr>
        <w:t>нескольким</w:t>
      </w:r>
      <w:r w:rsidR="000C7322" w:rsidRPr="00A33310">
        <w:rPr>
          <w:rFonts w:ascii="Times New Roman" w:hAnsi="Times New Roman"/>
          <w:sz w:val="28"/>
          <w:szCs w:val="28"/>
        </w:rPr>
        <w:t xml:space="preserve"> прилегающ</w:t>
      </w:r>
      <w:r w:rsidR="00AF57BD" w:rsidRPr="00A33310">
        <w:rPr>
          <w:rFonts w:ascii="Times New Roman" w:hAnsi="Times New Roman"/>
          <w:sz w:val="28"/>
          <w:szCs w:val="28"/>
        </w:rPr>
        <w:t>им</w:t>
      </w:r>
      <w:r w:rsidR="000C7322" w:rsidRPr="00A33310">
        <w:rPr>
          <w:rFonts w:ascii="Times New Roman" w:hAnsi="Times New Roman"/>
          <w:sz w:val="28"/>
          <w:szCs w:val="28"/>
        </w:rPr>
        <w:t xml:space="preserve"> территори</w:t>
      </w:r>
      <w:r w:rsidR="00AF57BD" w:rsidRPr="00A33310">
        <w:rPr>
          <w:rFonts w:ascii="Times New Roman" w:hAnsi="Times New Roman"/>
          <w:sz w:val="28"/>
          <w:szCs w:val="28"/>
        </w:rPr>
        <w:t>ям</w:t>
      </w:r>
      <w:r w:rsidR="000C7322" w:rsidRPr="00A33310">
        <w:rPr>
          <w:rFonts w:ascii="Times New Roman" w:hAnsi="Times New Roman"/>
          <w:sz w:val="28"/>
          <w:szCs w:val="28"/>
        </w:rPr>
        <w:t>)</w:t>
      </w:r>
      <w:r w:rsidRPr="00A33310">
        <w:rPr>
          <w:rFonts w:ascii="Times New Roman" w:hAnsi="Times New Roman"/>
          <w:sz w:val="28"/>
          <w:szCs w:val="28"/>
        </w:rPr>
        <w:t>;</w:t>
      </w:r>
      <w:proofErr w:type="gramEnd"/>
    </w:p>
    <w:p w14:paraId="3C4931D4" w14:textId="04F89CD6" w:rsidR="00444DDC" w:rsidRPr="00A33310" w:rsidRDefault="00631A4E" w:rsidP="00444DDC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3</w:t>
      </w:r>
      <w:r w:rsidR="00444DDC" w:rsidRPr="00A33310">
        <w:rPr>
          <w:rFonts w:ascii="Times New Roman" w:hAnsi="Times New Roman"/>
          <w:sz w:val="28"/>
          <w:szCs w:val="28"/>
        </w:rPr>
        <w:t>) изображени</w:t>
      </w:r>
      <w:proofErr w:type="gramStart"/>
      <w:r w:rsidR="00444DDC" w:rsidRPr="00A33310">
        <w:rPr>
          <w:rFonts w:ascii="Times New Roman" w:hAnsi="Times New Roman"/>
          <w:sz w:val="28"/>
          <w:szCs w:val="28"/>
        </w:rPr>
        <w:t>е(</w:t>
      </w:r>
      <w:proofErr w:type="gramEnd"/>
      <w:r w:rsidR="00444DDC" w:rsidRPr="00A33310">
        <w:rPr>
          <w:rFonts w:ascii="Times New Roman" w:hAnsi="Times New Roman"/>
          <w:sz w:val="28"/>
          <w:szCs w:val="28"/>
        </w:rPr>
        <w:t>я) границ прилегающей территории (прилегающих территорий), прилегающей(их) к объекту;</w:t>
      </w:r>
    </w:p>
    <w:p w14:paraId="5F09584C" w14:textId="749F3267" w:rsidR="00444DDC" w:rsidRPr="00A33310" w:rsidRDefault="00631A4E" w:rsidP="00444DDC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4</w:t>
      </w:r>
      <w:r w:rsidR="00444DDC" w:rsidRPr="00A33310">
        <w:rPr>
          <w:rFonts w:ascii="Times New Roman" w:hAnsi="Times New Roman"/>
          <w:sz w:val="28"/>
          <w:szCs w:val="28"/>
        </w:rPr>
        <w:t>)</w:t>
      </w:r>
      <w:r w:rsidR="00444DDC" w:rsidRPr="00A3331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44DDC" w:rsidRPr="00A33310">
        <w:rPr>
          <w:rFonts w:ascii="Times New Roman" w:hAnsi="Times New Roman"/>
          <w:sz w:val="28"/>
          <w:szCs w:val="28"/>
        </w:rPr>
        <w:t>изображение границ</w:t>
      </w:r>
      <w:proofErr w:type="gramStart"/>
      <w:r w:rsidR="00444DDC" w:rsidRPr="00A33310">
        <w:rPr>
          <w:rFonts w:ascii="Times New Roman" w:hAnsi="Times New Roman"/>
          <w:sz w:val="28"/>
          <w:szCs w:val="28"/>
        </w:rPr>
        <w:t>ы(</w:t>
      </w:r>
      <w:proofErr w:type="gramEnd"/>
      <w:r w:rsidR="00444DDC" w:rsidRPr="00A33310">
        <w:rPr>
          <w:rFonts w:ascii="Times New Roman" w:hAnsi="Times New Roman"/>
          <w:sz w:val="28"/>
          <w:szCs w:val="28"/>
        </w:rPr>
        <w:t>ц) объекта(</w:t>
      </w:r>
      <w:proofErr w:type="spellStart"/>
      <w:r w:rsidR="00444DDC" w:rsidRPr="00A33310">
        <w:rPr>
          <w:rFonts w:ascii="Times New Roman" w:hAnsi="Times New Roman"/>
          <w:sz w:val="28"/>
          <w:szCs w:val="28"/>
        </w:rPr>
        <w:t>ов</w:t>
      </w:r>
      <w:proofErr w:type="spellEnd"/>
      <w:r w:rsidR="00444DDC" w:rsidRPr="00A33310">
        <w:rPr>
          <w:rFonts w:ascii="Times New Roman" w:hAnsi="Times New Roman"/>
          <w:sz w:val="28"/>
          <w:szCs w:val="28"/>
        </w:rPr>
        <w:t>), в отношении которого устанавливаются границы прилегающей(их) территории(й).</w:t>
      </w:r>
    </w:p>
    <w:p w14:paraId="048D43FD" w14:textId="493CA07D" w:rsidR="00444DDC" w:rsidRPr="00A33310" w:rsidRDefault="00631A4E" w:rsidP="00444DDC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5</w:t>
      </w:r>
      <w:r w:rsidR="00444DDC" w:rsidRPr="00A33310">
        <w:rPr>
          <w:rFonts w:ascii="Times New Roman" w:hAnsi="Times New Roman"/>
          <w:sz w:val="28"/>
          <w:szCs w:val="28"/>
        </w:rPr>
        <w:t>) надписи (включая кадастровы</w:t>
      </w:r>
      <w:proofErr w:type="gramStart"/>
      <w:r w:rsidR="00444DDC" w:rsidRPr="00A33310">
        <w:rPr>
          <w:rFonts w:ascii="Times New Roman" w:hAnsi="Times New Roman"/>
          <w:sz w:val="28"/>
          <w:szCs w:val="28"/>
        </w:rPr>
        <w:t>й(</w:t>
      </w:r>
      <w:proofErr w:type="gramEnd"/>
      <w:r w:rsidR="00444DDC" w:rsidRPr="00A33310">
        <w:rPr>
          <w:rFonts w:ascii="Times New Roman" w:hAnsi="Times New Roman"/>
          <w:sz w:val="28"/>
          <w:szCs w:val="28"/>
        </w:rPr>
        <w:t>е) номер(а) объекта(</w:t>
      </w:r>
      <w:proofErr w:type="spellStart"/>
      <w:r w:rsidR="00444DDC" w:rsidRPr="00A33310">
        <w:rPr>
          <w:rFonts w:ascii="Times New Roman" w:hAnsi="Times New Roman"/>
          <w:sz w:val="28"/>
          <w:szCs w:val="28"/>
        </w:rPr>
        <w:t>ов</w:t>
      </w:r>
      <w:proofErr w:type="spellEnd"/>
      <w:r w:rsidR="00444DDC" w:rsidRPr="00A33310">
        <w:rPr>
          <w:rFonts w:ascii="Times New Roman" w:hAnsi="Times New Roman"/>
          <w:sz w:val="28"/>
          <w:szCs w:val="28"/>
        </w:rPr>
        <w:t xml:space="preserve">) недвижимости, систему координат), условные знаки и обозначения, примененные при подготовке </w:t>
      </w:r>
      <w:r w:rsidR="00AF57BD" w:rsidRPr="00A33310">
        <w:rPr>
          <w:rFonts w:ascii="Times New Roman" w:hAnsi="Times New Roman"/>
          <w:sz w:val="28"/>
          <w:szCs w:val="28"/>
        </w:rPr>
        <w:t>схемы границ прилегающей(их) территории(й)</w:t>
      </w:r>
      <w:r w:rsidR="00444DDC" w:rsidRPr="00A33310">
        <w:rPr>
          <w:rFonts w:ascii="Times New Roman" w:hAnsi="Times New Roman"/>
          <w:sz w:val="28"/>
          <w:szCs w:val="28"/>
        </w:rPr>
        <w:t>;</w:t>
      </w:r>
    </w:p>
    <w:p w14:paraId="3A75F55C" w14:textId="66BE9FC3" w:rsidR="00444DDC" w:rsidRPr="00A33310" w:rsidRDefault="00631A4E" w:rsidP="00444DDC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6</w:t>
      </w:r>
      <w:r w:rsidR="00444DDC" w:rsidRPr="00A33310">
        <w:rPr>
          <w:rFonts w:ascii="Times New Roman" w:hAnsi="Times New Roman"/>
          <w:sz w:val="28"/>
          <w:szCs w:val="28"/>
        </w:rPr>
        <w:t>) масштаб карты-схемы границ прилегающе</w:t>
      </w:r>
      <w:proofErr w:type="gramStart"/>
      <w:r w:rsidR="00444DDC" w:rsidRPr="00A33310">
        <w:rPr>
          <w:rFonts w:ascii="Times New Roman" w:hAnsi="Times New Roman"/>
          <w:sz w:val="28"/>
          <w:szCs w:val="28"/>
        </w:rPr>
        <w:t>й(</w:t>
      </w:r>
      <w:proofErr w:type="gramEnd"/>
      <w:r w:rsidR="00444DDC" w:rsidRPr="00A33310">
        <w:rPr>
          <w:rFonts w:ascii="Times New Roman" w:hAnsi="Times New Roman"/>
          <w:sz w:val="28"/>
          <w:szCs w:val="28"/>
        </w:rPr>
        <w:t>их) территории(й);</w:t>
      </w:r>
    </w:p>
    <w:p w14:paraId="5A52A9F4" w14:textId="52BD3416" w:rsidR="00444DDC" w:rsidRPr="00A33310" w:rsidRDefault="00631A4E" w:rsidP="00444DDC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7</w:t>
      </w:r>
      <w:r w:rsidR="00444DDC" w:rsidRPr="00A33310">
        <w:rPr>
          <w:rFonts w:ascii="Times New Roman" w:hAnsi="Times New Roman"/>
          <w:sz w:val="28"/>
          <w:szCs w:val="28"/>
        </w:rPr>
        <w:t>) сведения об утверждении схемы границ прилегающе</w:t>
      </w:r>
      <w:proofErr w:type="gramStart"/>
      <w:r w:rsidR="00444DDC" w:rsidRPr="00A33310">
        <w:rPr>
          <w:rFonts w:ascii="Times New Roman" w:hAnsi="Times New Roman"/>
          <w:sz w:val="28"/>
          <w:szCs w:val="28"/>
        </w:rPr>
        <w:t>й</w:t>
      </w:r>
      <w:r w:rsidR="00AF57BD" w:rsidRPr="00A33310">
        <w:rPr>
          <w:rFonts w:ascii="Times New Roman" w:hAnsi="Times New Roman"/>
          <w:sz w:val="28"/>
          <w:szCs w:val="28"/>
        </w:rPr>
        <w:t>(</w:t>
      </w:r>
      <w:proofErr w:type="gramEnd"/>
      <w:r w:rsidR="00AF57BD" w:rsidRPr="00A33310">
        <w:rPr>
          <w:rFonts w:ascii="Times New Roman" w:hAnsi="Times New Roman"/>
          <w:sz w:val="28"/>
          <w:szCs w:val="28"/>
        </w:rPr>
        <w:t>их)</w:t>
      </w:r>
      <w:r w:rsidR="00444DDC" w:rsidRPr="00A33310">
        <w:rPr>
          <w:rFonts w:ascii="Times New Roman" w:hAnsi="Times New Roman"/>
          <w:sz w:val="28"/>
          <w:szCs w:val="28"/>
        </w:rPr>
        <w:t xml:space="preserve"> территории</w:t>
      </w:r>
      <w:r w:rsidR="00AF57BD" w:rsidRPr="00A33310">
        <w:rPr>
          <w:rFonts w:ascii="Times New Roman" w:hAnsi="Times New Roman"/>
          <w:sz w:val="28"/>
          <w:szCs w:val="28"/>
        </w:rPr>
        <w:t>(й)</w:t>
      </w:r>
      <w:r w:rsidR="00444DDC" w:rsidRPr="00A33310">
        <w:rPr>
          <w:rFonts w:ascii="Times New Roman" w:hAnsi="Times New Roman"/>
          <w:sz w:val="28"/>
          <w:szCs w:val="28"/>
        </w:rPr>
        <w:t>: указываются наименование вида документа об утверждении карты-схемы границ прилегающей территории, наименование уполномоченного органа, дата, номер документа об утверждении карты-схемы границ прилегающей территории.</w:t>
      </w:r>
    </w:p>
    <w:p w14:paraId="304EE62F" w14:textId="77777777" w:rsidR="00444DDC" w:rsidRPr="00A33310" w:rsidRDefault="00444DDC" w:rsidP="00444DDC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BE985A5" w14:textId="1A73EF7F" w:rsidR="001F2EA7" w:rsidRPr="00A33310" w:rsidRDefault="001F2EA7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2.</w:t>
      </w:r>
      <w:r w:rsidR="006C33E1" w:rsidRPr="00A33310">
        <w:rPr>
          <w:rFonts w:ascii="Times New Roman" w:hAnsi="Times New Roman"/>
          <w:sz w:val="28"/>
          <w:szCs w:val="28"/>
        </w:rPr>
        <w:t>1</w:t>
      </w:r>
      <w:r w:rsidR="004D514F">
        <w:rPr>
          <w:rFonts w:ascii="Times New Roman" w:hAnsi="Times New Roman"/>
          <w:sz w:val="28"/>
          <w:szCs w:val="28"/>
        </w:rPr>
        <w:t>0</w:t>
      </w:r>
      <w:r w:rsidRPr="00A33310">
        <w:rPr>
          <w:rFonts w:ascii="Times New Roman" w:hAnsi="Times New Roman"/>
          <w:sz w:val="28"/>
          <w:szCs w:val="28"/>
        </w:rPr>
        <w:t>. Допускается приложение материалов фотофиксации существующих элементов благоустройства, расположенных на образуемой прилегающей территории.</w:t>
      </w:r>
    </w:p>
    <w:p w14:paraId="5C2A5E58" w14:textId="77777777" w:rsidR="001F2EA7" w:rsidRPr="00A33310" w:rsidRDefault="001F2EA7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</w:p>
    <w:p w14:paraId="60723700" w14:textId="58A4D1AE" w:rsidR="001F2EA7" w:rsidRPr="00A33310" w:rsidRDefault="001F2EA7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2.</w:t>
      </w:r>
      <w:r w:rsidR="00BC708A" w:rsidRPr="00A33310">
        <w:rPr>
          <w:rFonts w:ascii="Times New Roman" w:hAnsi="Times New Roman"/>
          <w:sz w:val="28"/>
          <w:szCs w:val="28"/>
        </w:rPr>
        <w:t>1</w:t>
      </w:r>
      <w:r w:rsidR="004D514F">
        <w:rPr>
          <w:rFonts w:ascii="Times New Roman" w:hAnsi="Times New Roman"/>
          <w:sz w:val="28"/>
          <w:szCs w:val="28"/>
        </w:rPr>
        <w:t>1</w:t>
      </w:r>
      <w:r w:rsidRPr="00A33310">
        <w:rPr>
          <w:rFonts w:ascii="Times New Roman" w:hAnsi="Times New Roman"/>
          <w:sz w:val="28"/>
          <w:szCs w:val="28"/>
        </w:rPr>
        <w:t xml:space="preserve">. В случае подготовки </w:t>
      </w:r>
      <w:r w:rsidR="00490608" w:rsidRPr="00A33310">
        <w:rPr>
          <w:rFonts w:ascii="Times New Roman" w:hAnsi="Times New Roman"/>
          <w:sz w:val="28"/>
          <w:szCs w:val="28"/>
        </w:rPr>
        <w:t>карты-с</w:t>
      </w:r>
      <w:r w:rsidRPr="00A33310">
        <w:rPr>
          <w:rFonts w:ascii="Times New Roman" w:hAnsi="Times New Roman"/>
          <w:sz w:val="28"/>
          <w:szCs w:val="28"/>
        </w:rPr>
        <w:t xml:space="preserve">хемы с использованием </w:t>
      </w:r>
      <w:r w:rsidR="00F97B3C" w:rsidRPr="00A33310">
        <w:rPr>
          <w:rFonts w:ascii="Times New Roman" w:hAnsi="Times New Roman"/>
          <w:sz w:val="28"/>
          <w:szCs w:val="28"/>
        </w:rPr>
        <w:t xml:space="preserve">сайта ЕГРН </w:t>
      </w:r>
      <w:r w:rsidRPr="00A33310">
        <w:rPr>
          <w:rFonts w:ascii="Times New Roman" w:hAnsi="Times New Roman"/>
          <w:sz w:val="28"/>
          <w:szCs w:val="28"/>
        </w:rPr>
        <w:t>план границ прилегающей территории приводится на картографической основе Единого государственного реестра недвижимости.</w:t>
      </w:r>
    </w:p>
    <w:p w14:paraId="147A631F" w14:textId="77777777" w:rsidR="001F2EA7" w:rsidRPr="00A33310" w:rsidRDefault="001F2EA7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363952A9" w14:textId="78BC57DF" w:rsidR="001F2EA7" w:rsidRPr="00A33310" w:rsidRDefault="00B96464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2.</w:t>
      </w:r>
      <w:r w:rsidR="00490608" w:rsidRPr="00A33310">
        <w:rPr>
          <w:rFonts w:ascii="Times New Roman" w:hAnsi="Times New Roman"/>
          <w:sz w:val="28"/>
          <w:szCs w:val="28"/>
        </w:rPr>
        <w:t>1</w:t>
      </w:r>
      <w:r w:rsidR="004D514F">
        <w:rPr>
          <w:rFonts w:ascii="Times New Roman" w:hAnsi="Times New Roman"/>
          <w:sz w:val="28"/>
          <w:szCs w:val="28"/>
        </w:rPr>
        <w:t>2</w:t>
      </w:r>
      <w:r w:rsidRPr="00A3331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F2EA7" w:rsidRPr="00A33310">
        <w:rPr>
          <w:rFonts w:ascii="Times New Roman" w:hAnsi="Times New Roman"/>
          <w:sz w:val="28"/>
          <w:szCs w:val="28"/>
        </w:rPr>
        <w:t xml:space="preserve">При подготовке </w:t>
      </w:r>
      <w:r w:rsidR="00490608" w:rsidRPr="00A33310">
        <w:rPr>
          <w:rFonts w:ascii="Times New Roman" w:hAnsi="Times New Roman"/>
          <w:sz w:val="28"/>
          <w:szCs w:val="28"/>
        </w:rPr>
        <w:t>карты-с</w:t>
      </w:r>
      <w:r w:rsidR="001F2EA7" w:rsidRPr="00A33310">
        <w:rPr>
          <w:rFonts w:ascii="Times New Roman" w:hAnsi="Times New Roman"/>
          <w:sz w:val="28"/>
          <w:szCs w:val="28"/>
        </w:rPr>
        <w:t xml:space="preserve">хемы с использованием иных технологических или программных средств для отображения </w:t>
      </w:r>
      <w:r w:rsidR="00490608" w:rsidRPr="00A33310">
        <w:rPr>
          <w:rFonts w:ascii="Times New Roman" w:hAnsi="Times New Roman"/>
          <w:sz w:val="28"/>
          <w:szCs w:val="28"/>
        </w:rPr>
        <w:t xml:space="preserve">схема </w:t>
      </w:r>
      <w:r w:rsidR="001F2EA7" w:rsidRPr="00A33310">
        <w:rPr>
          <w:rFonts w:ascii="Times New Roman" w:hAnsi="Times New Roman"/>
          <w:sz w:val="28"/>
          <w:szCs w:val="28"/>
        </w:rPr>
        <w:t xml:space="preserve">границ </w:t>
      </w:r>
      <w:r w:rsidR="001F2EA7" w:rsidRPr="00A33310">
        <w:rPr>
          <w:rFonts w:ascii="Times New Roman" w:hAnsi="Times New Roman"/>
          <w:sz w:val="28"/>
          <w:szCs w:val="28"/>
        </w:rPr>
        <w:lastRenderedPageBreak/>
        <w:t>прилегающей территории дополнительно в качестве картографической основы могут применяться не содержащие сведения ограниченного доступа картографические материалы, в том числе включенные в картографо-геодезические фонды, в масштабе, обеспечивающем читаемость графической информации, и в системе координат, применяемой при ведении Единого государственного реестра недвижимости.</w:t>
      </w:r>
      <w:proofErr w:type="gramEnd"/>
    </w:p>
    <w:p w14:paraId="2184048C" w14:textId="77777777" w:rsidR="00490608" w:rsidRPr="00A33310" w:rsidRDefault="00490608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</w:p>
    <w:p w14:paraId="5E03C454" w14:textId="1DD895C9" w:rsidR="001F2EA7" w:rsidRPr="00A33310" w:rsidRDefault="00490608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2.1</w:t>
      </w:r>
      <w:r w:rsidR="004D514F">
        <w:rPr>
          <w:rFonts w:ascii="Times New Roman" w:hAnsi="Times New Roman"/>
          <w:sz w:val="28"/>
          <w:szCs w:val="28"/>
        </w:rPr>
        <w:t>3</w:t>
      </w:r>
      <w:r w:rsidRPr="00A33310">
        <w:rPr>
          <w:rFonts w:ascii="Times New Roman" w:hAnsi="Times New Roman"/>
          <w:sz w:val="28"/>
          <w:szCs w:val="28"/>
        </w:rPr>
        <w:t xml:space="preserve">. </w:t>
      </w:r>
      <w:r w:rsidR="001F2EA7" w:rsidRPr="00A33310">
        <w:rPr>
          <w:rFonts w:ascii="Times New Roman" w:hAnsi="Times New Roman"/>
          <w:sz w:val="28"/>
          <w:szCs w:val="28"/>
        </w:rPr>
        <w:t xml:space="preserve">При невозможности отображения в масштабе </w:t>
      </w:r>
      <w:r w:rsidRPr="00A33310">
        <w:rPr>
          <w:rFonts w:ascii="Times New Roman" w:hAnsi="Times New Roman"/>
          <w:sz w:val="28"/>
          <w:szCs w:val="28"/>
        </w:rPr>
        <w:t>схемы</w:t>
      </w:r>
      <w:r w:rsidR="001F2EA7" w:rsidRPr="00A33310">
        <w:rPr>
          <w:rFonts w:ascii="Times New Roman" w:hAnsi="Times New Roman"/>
          <w:sz w:val="28"/>
          <w:szCs w:val="28"/>
        </w:rPr>
        <w:t xml:space="preserve"> границ прилегающей территории отдельных характерных точек границ допускается отображать их местоположение с использованием выносок, </w:t>
      </w:r>
      <w:proofErr w:type="gramStart"/>
      <w:r w:rsidR="001F2EA7" w:rsidRPr="00A33310">
        <w:rPr>
          <w:rFonts w:ascii="Times New Roman" w:hAnsi="Times New Roman"/>
          <w:sz w:val="28"/>
          <w:szCs w:val="28"/>
        </w:rPr>
        <w:t>оформляемых</w:t>
      </w:r>
      <w:proofErr w:type="gramEnd"/>
      <w:r w:rsidR="001F2EA7" w:rsidRPr="00A33310">
        <w:rPr>
          <w:rFonts w:ascii="Times New Roman" w:hAnsi="Times New Roman"/>
          <w:sz w:val="28"/>
          <w:szCs w:val="28"/>
        </w:rPr>
        <w:t xml:space="preserve"> в том числе на отдельных листах.</w:t>
      </w:r>
    </w:p>
    <w:p w14:paraId="6CDFF598" w14:textId="1657EC3C" w:rsidR="001F2EA7" w:rsidRPr="00A33310" w:rsidRDefault="001F2EA7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Допускается оформлять </w:t>
      </w:r>
      <w:r w:rsidR="009C0E6F" w:rsidRPr="00A33310">
        <w:rPr>
          <w:rFonts w:ascii="Times New Roman" w:hAnsi="Times New Roman"/>
          <w:sz w:val="28"/>
          <w:szCs w:val="28"/>
        </w:rPr>
        <w:t>схему</w:t>
      </w:r>
      <w:r w:rsidRPr="00A33310">
        <w:rPr>
          <w:rFonts w:ascii="Times New Roman" w:hAnsi="Times New Roman"/>
          <w:sz w:val="28"/>
          <w:szCs w:val="28"/>
        </w:rPr>
        <w:t xml:space="preserve"> границ прилегающей территории на отдельном листе для каждой части границ объекта работ. В данном случае в составе графической части </w:t>
      </w:r>
      <w:r w:rsidR="00490608" w:rsidRPr="00A33310">
        <w:rPr>
          <w:rFonts w:ascii="Times New Roman" w:hAnsi="Times New Roman"/>
          <w:sz w:val="28"/>
          <w:szCs w:val="28"/>
        </w:rPr>
        <w:t>схемы</w:t>
      </w:r>
      <w:r w:rsidRPr="00A33310">
        <w:rPr>
          <w:rFonts w:ascii="Times New Roman" w:hAnsi="Times New Roman"/>
          <w:sz w:val="28"/>
          <w:szCs w:val="28"/>
        </w:rPr>
        <w:t xml:space="preserve"> границ прилегающей территории приводится обзорная схема границ объекта работ.</w:t>
      </w:r>
    </w:p>
    <w:p w14:paraId="66DDB40A" w14:textId="77777777" w:rsidR="001F2EA7" w:rsidRPr="00A33310" w:rsidRDefault="001F2EA7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</w:p>
    <w:p w14:paraId="32EFDEB5" w14:textId="55C856B8" w:rsidR="001F2EA7" w:rsidRPr="00A33310" w:rsidRDefault="00B96464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2</w:t>
      </w:r>
      <w:r w:rsidR="001F2EA7" w:rsidRPr="00A33310">
        <w:rPr>
          <w:rFonts w:ascii="Times New Roman" w:hAnsi="Times New Roman"/>
          <w:sz w:val="28"/>
          <w:szCs w:val="28"/>
        </w:rPr>
        <w:t>.</w:t>
      </w:r>
      <w:r w:rsidRPr="00A33310">
        <w:rPr>
          <w:rFonts w:ascii="Times New Roman" w:hAnsi="Times New Roman"/>
          <w:sz w:val="28"/>
          <w:szCs w:val="28"/>
        </w:rPr>
        <w:t>1</w:t>
      </w:r>
      <w:r w:rsidR="004D514F">
        <w:rPr>
          <w:rFonts w:ascii="Times New Roman" w:hAnsi="Times New Roman"/>
          <w:sz w:val="28"/>
          <w:szCs w:val="28"/>
        </w:rPr>
        <w:t>4</w:t>
      </w:r>
      <w:r w:rsidR="001F2EA7" w:rsidRPr="00A33310">
        <w:rPr>
          <w:rFonts w:ascii="Times New Roman" w:hAnsi="Times New Roman"/>
          <w:sz w:val="28"/>
          <w:szCs w:val="28"/>
        </w:rPr>
        <w:t>. Площадь прилегающей территории вычисляется с использованием технологических и программных средств, в том числе</w:t>
      </w:r>
      <w:r w:rsidR="009C0E6F" w:rsidRPr="00A33310">
        <w:rPr>
          <w:rFonts w:ascii="Times New Roman" w:hAnsi="Times New Roman"/>
          <w:sz w:val="28"/>
          <w:szCs w:val="28"/>
        </w:rPr>
        <w:t>,</w:t>
      </w:r>
      <w:r w:rsidR="001F2EA7" w:rsidRPr="00A33310">
        <w:rPr>
          <w:rFonts w:ascii="Times New Roman" w:hAnsi="Times New Roman"/>
          <w:sz w:val="28"/>
          <w:szCs w:val="28"/>
        </w:rPr>
        <w:t xml:space="preserve"> размещенных на сайте</w:t>
      </w:r>
      <w:r w:rsidR="00F97B3C" w:rsidRPr="00A33310">
        <w:rPr>
          <w:rFonts w:ascii="Times New Roman" w:hAnsi="Times New Roman"/>
          <w:sz w:val="28"/>
          <w:szCs w:val="28"/>
        </w:rPr>
        <w:t xml:space="preserve"> ЕГРН</w:t>
      </w:r>
      <w:r w:rsidR="001F2EA7" w:rsidRPr="00A33310">
        <w:rPr>
          <w:rFonts w:ascii="Times New Roman" w:hAnsi="Times New Roman"/>
          <w:sz w:val="28"/>
          <w:szCs w:val="28"/>
        </w:rPr>
        <w:t>.</w:t>
      </w:r>
    </w:p>
    <w:p w14:paraId="373F91CF" w14:textId="77777777" w:rsidR="001F2EA7" w:rsidRPr="00A33310" w:rsidRDefault="001F2EA7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</w:p>
    <w:p w14:paraId="0FE0F5E6" w14:textId="6828A4E5" w:rsidR="001F2EA7" w:rsidRPr="00A33310" w:rsidRDefault="001F2EA7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2.1</w:t>
      </w:r>
      <w:r w:rsidR="004D514F">
        <w:rPr>
          <w:rFonts w:ascii="Times New Roman" w:hAnsi="Times New Roman"/>
          <w:sz w:val="28"/>
          <w:szCs w:val="28"/>
        </w:rPr>
        <w:t>5</w:t>
      </w:r>
      <w:r w:rsidRPr="00A33310">
        <w:rPr>
          <w:rFonts w:ascii="Times New Roman" w:hAnsi="Times New Roman"/>
          <w:sz w:val="28"/>
          <w:szCs w:val="28"/>
        </w:rPr>
        <w:t xml:space="preserve">. Схема в форме электронного документа формируется в виде файлов в формате </w:t>
      </w:r>
      <w:bookmarkStart w:id="8" w:name="_Hlk144365143"/>
      <w:r w:rsidRPr="00A33310">
        <w:rPr>
          <w:rFonts w:ascii="Times New Roman" w:hAnsi="Times New Roman"/>
          <w:sz w:val="28"/>
          <w:szCs w:val="28"/>
        </w:rPr>
        <w:t>XML</w:t>
      </w:r>
      <w:bookmarkEnd w:id="8"/>
      <w:r w:rsidRPr="00A33310">
        <w:rPr>
          <w:rFonts w:ascii="Times New Roman" w:hAnsi="Times New Roman"/>
          <w:sz w:val="28"/>
          <w:szCs w:val="28"/>
        </w:rPr>
        <w:t xml:space="preserve">, созданных с использованием XML-схем, размещаемых на </w:t>
      </w:r>
      <w:r w:rsidR="00F97B3C" w:rsidRPr="00A33310">
        <w:rPr>
          <w:rFonts w:ascii="Times New Roman" w:hAnsi="Times New Roman"/>
          <w:sz w:val="28"/>
          <w:szCs w:val="28"/>
        </w:rPr>
        <w:t>сайте ЕГРН</w:t>
      </w:r>
      <w:r w:rsidRPr="00A33310">
        <w:rPr>
          <w:rFonts w:ascii="Times New Roman" w:hAnsi="Times New Roman"/>
          <w:sz w:val="28"/>
          <w:szCs w:val="28"/>
        </w:rPr>
        <w:t xml:space="preserve">, а также в формате HTML. Графическая информация формируется в виде файла в формате PDF в полноцветном режиме с разрешением не менее 300 </w:t>
      </w:r>
      <w:proofErr w:type="spellStart"/>
      <w:r w:rsidRPr="00A33310">
        <w:rPr>
          <w:rFonts w:ascii="Times New Roman" w:hAnsi="Times New Roman"/>
          <w:sz w:val="28"/>
          <w:szCs w:val="28"/>
        </w:rPr>
        <w:t>dpi</w:t>
      </w:r>
      <w:proofErr w:type="spellEnd"/>
      <w:r w:rsidRPr="00A33310">
        <w:rPr>
          <w:rFonts w:ascii="Times New Roman" w:hAnsi="Times New Roman"/>
          <w:sz w:val="28"/>
          <w:szCs w:val="28"/>
        </w:rPr>
        <w:t>, качество которого должно позволять в полном объеме прочитать (распознать) графическую информацию.</w:t>
      </w:r>
    </w:p>
    <w:p w14:paraId="3CC93838" w14:textId="77777777" w:rsidR="001F2EA7" w:rsidRPr="00A33310" w:rsidRDefault="001F2EA7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E7E8A6C" w14:textId="23471F49" w:rsidR="001F2EA7" w:rsidRPr="00A33310" w:rsidRDefault="001F2EA7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2.1</w:t>
      </w:r>
      <w:r w:rsidR="004D514F">
        <w:rPr>
          <w:rFonts w:ascii="Times New Roman" w:hAnsi="Times New Roman"/>
          <w:sz w:val="28"/>
          <w:szCs w:val="28"/>
        </w:rPr>
        <w:t>6</w:t>
      </w:r>
      <w:r w:rsidRPr="00A33310">
        <w:rPr>
          <w:rFonts w:ascii="Times New Roman" w:hAnsi="Times New Roman"/>
          <w:sz w:val="28"/>
          <w:szCs w:val="28"/>
        </w:rPr>
        <w:t xml:space="preserve">. Создание XML-схем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взаимодействия, утверждаемыми в соответствии с пунктом 3 </w:t>
      </w:r>
      <w:r w:rsidR="00490608" w:rsidRPr="00A33310">
        <w:rPr>
          <w:rFonts w:ascii="Times New Roman" w:hAnsi="Times New Roman"/>
          <w:sz w:val="28"/>
          <w:szCs w:val="28"/>
        </w:rPr>
        <w:t>п</w:t>
      </w:r>
      <w:r w:rsidRPr="00A33310">
        <w:rPr>
          <w:rFonts w:ascii="Times New Roman" w:hAnsi="Times New Roman"/>
          <w:sz w:val="28"/>
          <w:szCs w:val="28"/>
        </w:rPr>
        <w:t xml:space="preserve">остановления Правительства Российской Федерации от 8 сентября 2010 года </w:t>
      </w:r>
      <w:r w:rsidR="00B96464" w:rsidRPr="00A33310">
        <w:rPr>
          <w:rFonts w:ascii="Times New Roman" w:hAnsi="Times New Roman"/>
          <w:sz w:val="28"/>
          <w:szCs w:val="28"/>
        </w:rPr>
        <w:t>№</w:t>
      </w:r>
      <w:r w:rsidRPr="00A33310">
        <w:rPr>
          <w:rFonts w:ascii="Times New Roman" w:hAnsi="Times New Roman"/>
          <w:sz w:val="28"/>
          <w:szCs w:val="28"/>
        </w:rPr>
        <w:t xml:space="preserve"> 697 </w:t>
      </w:r>
      <w:r w:rsidR="00B96464" w:rsidRPr="00A33310">
        <w:rPr>
          <w:rFonts w:ascii="Times New Roman" w:hAnsi="Times New Roman"/>
          <w:sz w:val="28"/>
          <w:szCs w:val="28"/>
        </w:rPr>
        <w:t>«</w:t>
      </w:r>
      <w:r w:rsidRPr="00A33310">
        <w:rPr>
          <w:rFonts w:ascii="Times New Roman" w:hAnsi="Times New Roman"/>
          <w:sz w:val="28"/>
          <w:szCs w:val="28"/>
        </w:rPr>
        <w:t>О единой системе межведомственного электронного взаимодействия</w:t>
      </w:r>
      <w:r w:rsidR="00B96464" w:rsidRPr="00A33310">
        <w:rPr>
          <w:rFonts w:ascii="Times New Roman" w:hAnsi="Times New Roman"/>
          <w:sz w:val="28"/>
          <w:szCs w:val="28"/>
        </w:rPr>
        <w:t>»</w:t>
      </w:r>
      <w:r w:rsidRPr="00A33310">
        <w:rPr>
          <w:rFonts w:ascii="Times New Roman" w:hAnsi="Times New Roman"/>
          <w:sz w:val="28"/>
          <w:szCs w:val="28"/>
        </w:rPr>
        <w:t>.</w:t>
      </w:r>
    </w:p>
    <w:p w14:paraId="18D5BF24" w14:textId="77777777" w:rsidR="001F2EA7" w:rsidRPr="00A33310" w:rsidRDefault="001F2EA7" w:rsidP="001F2EA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</w:p>
    <w:p w14:paraId="6F9930A9" w14:textId="4F10E421" w:rsidR="00B96464" w:rsidRPr="00A33310" w:rsidRDefault="001F2EA7" w:rsidP="00B96464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2.1</w:t>
      </w:r>
      <w:r w:rsidR="004D514F">
        <w:rPr>
          <w:rFonts w:ascii="Times New Roman" w:hAnsi="Times New Roman"/>
          <w:sz w:val="28"/>
          <w:szCs w:val="28"/>
        </w:rPr>
        <w:t>7</w:t>
      </w:r>
      <w:r w:rsidRPr="00A33310">
        <w:rPr>
          <w:rFonts w:ascii="Times New Roman" w:hAnsi="Times New Roman"/>
          <w:sz w:val="28"/>
          <w:szCs w:val="28"/>
        </w:rPr>
        <w:t xml:space="preserve">. </w:t>
      </w:r>
      <w:r w:rsidR="00490608" w:rsidRPr="00A33310">
        <w:rPr>
          <w:rFonts w:ascii="Times New Roman" w:hAnsi="Times New Roman"/>
          <w:sz w:val="28"/>
          <w:szCs w:val="28"/>
        </w:rPr>
        <w:t>Карта-с</w:t>
      </w:r>
      <w:r w:rsidRPr="00A33310">
        <w:rPr>
          <w:rFonts w:ascii="Times New Roman" w:hAnsi="Times New Roman"/>
          <w:sz w:val="28"/>
          <w:szCs w:val="28"/>
        </w:rPr>
        <w:t>хема в форме электронного документа заверяется усиленной квалифицированной электронной подписью (подписями) уполномоченног</w:t>
      </w:r>
      <w:proofErr w:type="gramStart"/>
      <w:r w:rsidRPr="00A33310">
        <w:rPr>
          <w:rFonts w:ascii="Times New Roman" w:hAnsi="Times New Roman"/>
          <w:sz w:val="28"/>
          <w:szCs w:val="28"/>
        </w:rPr>
        <w:t>о</w:t>
      </w:r>
      <w:r w:rsidR="009C0E6F" w:rsidRPr="00A33310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="009C0E6F" w:rsidRPr="00A33310">
        <w:rPr>
          <w:rFonts w:ascii="Times New Roman" w:hAnsi="Times New Roman"/>
          <w:sz w:val="28"/>
          <w:szCs w:val="28"/>
        </w:rPr>
        <w:t>ых</w:t>
      </w:r>
      <w:proofErr w:type="spellEnd"/>
      <w:r w:rsidR="009C0E6F" w:rsidRPr="00A33310">
        <w:rPr>
          <w:rFonts w:ascii="Times New Roman" w:hAnsi="Times New Roman"/>
          <w:sz w:val="28"/>
          <w:szCs w:val="28"/>
        </w:rPr>
        <w:t>)</w:t>
      </w:r>
      <w:r w:rsidRPr="00A33310">
        <w:rPr>
          <w:rFonts w:ascii="Times New Roman" w:hAnsi="Times New Roman"/>
          <w:sz w:val="28"/>
          <w:szCs w:val="28"/>
        </w:rPr>
        <w:t xml:space="preserve"> должностного</w:t>
      </w:r>
      <w:r w:rsidR="009C0E6F" w:rsidRPr="00A33310">
        <w:rPr>
          <w:rFonts w:ascii="Times New Roman" w:hAnsi="Times New Roman"/>
          <w:sz w:val="28"/>
          <w:szCs w:val="28"/>
        </w:rPr>
        <w:t>(</w:t>
      </w:r>
      <w:proofErr w:type="spellStart"/>
      <w:r w:rsidR="009C0E6F" w:rsidRPr="00A33310">
        <w:rPr>
          <w:rFonts w:ascii="Times New Roman" w:hAnsi="Times New Roman"/>
          <w:sz w:val="28"/>
          <w:szCs w:val="28"/>
        </w:rPr>
        <w:t>ых</w:t>
      </w:r>
      <w:proofErr w:type="spellEnd"/>
      <w:r w:rsidR="009C0E6F" w:rsidRPr="00A33310">
        <w:rPr>
          <w:rFonts w:ascii="Times New Roman" w:hAnsi="Times New Roman"/>
          <w:sz w:val="28"/>
          <w:szCs w:val="28"/>
        </w:rPr>
        <w:t>)</w:t>
      </w:r>
      <w:r w:rsidRPr="00A33310">
        <w:rPr>
          <w:rFonts w:ascii="Times New Roman" w:hAnsi="Times New Roman"/>
          <w:sz w:val="28"/>
          <w:szCs w:val="28"/>
        </w:rPr>
        <w:t xml:space="preserve"> лица</w:t>
      </w:r>
      <w:r w:rsidR="009C0E6F" w:rsidRPr="00A33310">
        <w:rPr>
          <w:rFonts w:ascii="Times New Roman" w:hAnsi="Times New Roman"/>
          <w:sz w:val="28"/>
          <w:szCs w:val="28"/>
        </w:rPr>
        <w:t>(ц)</w:t>
      </w:r>
      <w:r w:rsidRPr="00A33310">
        <w:rPr>
          <w:rFonts w:ascii="Times New Roman" w:hAnsi="Times New Roman"/>
          <w:sz w:val="28"/>
          <w:szCs w:val="28"/>
        </w:rPr>
        <w:t xml:space="preserve"> органа местного самоуправления, утвердившего</w:t>
      </w:r>
      <w:r w:rsidR="009C0E6F" w:rsidRPr="00A33310">
        <w:rPr>
          <w:rFonts w:ascii="Times New Roman" w:hAnsi="Times New Roman"/>
          <w:sz w:val="28"/>
          <w:szCs w:val="28"/>
        </w:rPr>
        <w:t>(их)</w:t>
      </w:r>
      <w:r w:rsidRPr="00A33310">
        <w:rPr>
          <w:rFonts w:ascii="Times New Roman" w:hAnsi="Times New Roman"/>
          <w:sz w:val="28"/>
          <w:szCs w:val="28"/>
        </w:rPr>
        <w:t xml:space="preserve"> такую </w:t>
      </w:r>
      <w:r w:rsidR="00490608" w:rsidRPr="00A33310">
        <w:rPr>
          <w:rFonts w:ascii="Times New Roman" w:hAnsi="Times New Roman"/>
          <w:sz w:val="28"/>
          <w:szCs w:val="28"/>
        </w:rPr>
        <w:t>карту-</w:t>
      </w:r>
      <w:r w:rsidRPr="00A33310">
        <w:rPr>
          <w:rFonts w:ascii="Times New Roman" w:hAnsi="Times New Roman"/>
          <w:sz w:val="28"/>
          <w:szCs w:val="28"/>
        </w:rPr>
        <w:t xml:space="preserve">схему. В случае подготовки </w:t>
      </w:r>
      <w:r w:rsidR="00490608" w:rsidRPr="00A33310">
        <w:rPr>
          <w:rFonts w:ascii="Times New Roman" w:hAnsi="Times New Roman"/>
          <w:sz w:val="28"/>
          <w:szCs w:val="28"/>
        </w:rPr>
        <w:t>карты-с</w:t>
      </w:r>
      <w:r w:rsidRPr="00A33310">
        <w:rPr>
          <w:rFonts w:ascii="Times New Roman" w:hAnsi="Times New Roman"/>
          <w:sz w:val="28"/>
          <w:szCs w:val="28"/>
        </w:rPr>
        <w:t xml:space="preserve">хемы кадастровым инженером электронный документ подписывается усиленной квалифицированной подписью кадастрового инженера, подготовившего такую </w:t>
      </w:r>
      <w:r w:rsidR="00490608" w:rsidRPr="00A33310">
        <w:rPr>
          <w:rFonts w:ascii="Times New Roman" w:hAnsi="Times New Roman"/>
          <w:sz w:val="28"/>
          <w:szCs w:val="28"/>
        </w:rPr>
        <w:t>карту-с</w:t>
      </w:r>
      <w:r w:rsidRPr="00A33310">
        <w:rPr>
          <w:rFonts w:ascii="Times New Roman" w:hAnsi="Times New Roman"/>
          <w:sz w:val="28"/>
          <w:szCs w:val="28"/>
        </w:rPr>
        <w:t>хему.</w:t>
      </w:r>
      <w:r w:rsidR="00E35631" w:rsidRPr="00A33310">
        <w:rPr>
          <w:rFonts w:ascii="Times New Roman" w:hAnsi="Times New Roman"/>
          <w:sz w:val="28"/>
          <w:szCs w:val="28"/>
        </w:rPr>
        <w:t xml:space="preserve">  </w:t>
      </w:r>
    </w:p>
    <w:p w14:paraId="44F59613" w14:textId="1C8B3743" w:rsidR="003A1D61" w:rsidRPr="00A33310" w:rsidRDefault="003A1D61" w:rsidP="00B96464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</w:p>
    <w:p w14:paraId="40F9CE24" w14:textId="3F2844FF" w:rsidR="009F3C23" w:rsidRPr="00A33310" w:rsidRDefault="003A1D61" w:rsidP="008B2AF2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2.1</w:t>
      </w:r>
      <w:r w:rsidR="004D514F">
        <w:rPr>
          <w:rFonts w:ascii="Times New Roman" w:hAnsi="Times New Roman"/>
          <w:sz w:val="28"/>
          <w:szCs w:val="28"/>
        </w:rPr>
        <w:t>8</w:t>
      </w:r>
      <w:r w:rsidRPr="00A33310">
        <w:rPr>
          <w:rFonts w:ascii="Times New Roman" w:hAnsi="Times New Roman"/>
          <w:sz w:val="28"/>
          <w:szCs w:val="28"/>
        </w:rPr>
        <w:t xml:space="preserve">. </w:t>
      </w:r>
      <w:r w:rsidR="009F3C23" w:rsidRPr="00A33310">
        <w:rPr>
          <w:rFonts w:ascii="Times New Roman" w:hAnsi="Times New Roman"/>
          <w:sz w:val="28"/>
          <w:szCs w:val="28"/>
        </w:rPr>
        <w:t xml:space="preserve">Графическая часть </w:t>
      </w:r>
      <w:r w:rsidR="008B2AF2" w:rsidRPr="00A33310">
        <w:rPr>
          <w:rFonts w:ascii="Times New Roman" w:hAnsi="Times New Roman"/>
          <w:sz w:val="28"/>
          <w:szCs w:val="28"/>
        </w:rPr>
        <w:t>карты-</w:t>
      </w:r>
      <w:r w:rsidR="009F3C23" w:rsidRPr="00A33310">
        <w:rPr>
          <w:rFonts w:ascii="Times New Roman" w:hAnsi="Times New Roman"/>
          <w:sz w:val="28"/>
          <w:szCs w:val="28"/>
        </w:rPr>
        <w:t xml:space="preserve">схемы прилегающей территории составляется </w:t>
      </w:r>
      <w:r w:rsidR="009C0E6F" w:rsidRPr="00A33310">
        <w:rPr>
          <w:rFonts w:ascii="Times New Roman" w:hAnsi="Times New Roman"/>
          <w:sz w:val="28"/>
          <w:szCs w:val="28"/>
        </w:rPr>
        <w:t xml:space="preserve">в зависимости от количества отображаемых прилегающих территорий </w:t>
      </w:r>
      <w:r w:rsidR="009F3C23" w:rsidRPr="00A33310">
        <w:rPr>
          <w:rFonts w:ascii="Times New Roman" w:hAnsi="Times New Roman"/>
          <w:sz w:val="28"/>
          <w:szCs w:val="28"/>
        </w:rPr>
        <w:t xml:space="preserve">в масштабе </w:t>
      </w:r>
      <w:r w:rsidR="000B2652" w:rsidRPr="00A33310">
        <w:rPr>
          <w:rFonts w:ascii="Times New Roman" w:hAnsi="Times New Roman"/>
          <w:sz w:val="28"/>
          <w:szCs w:val="28"/>
        </w:rPr>
        <w:t xml:space="preserve">1:250, </w:t>
      </w:r>
      <w:r w:rsidR="009F3C23" w:rsidRPr="00A33310">
        <w:rPr>
          <w:rFonts w:ascii="Times New Roman" w:hAnsi="Times New Roman"/>
          <w:sz w:val="28"/>
          <w:szCs w:val="28"/>
        </w:rPr>
        <w:t>1:50</w:t>
      </w:r>
      <w:r w:rsidR="000B2652" w:rsidRPr="00A33310">
        <w:rPr>
          <w:rFonts w:ascii="Times New Roman" w:hAnsi="Times New Roman"/>
          <w:sz w:val="28"/>
          <w:szCs w:val="28"/>
        </w:rPr>
        <w:t>0,</w:t>
      </w:r>
      <w:r w:rsidR="009F3C23" w:rsidRPr="00A33310">
        <w:rPr>
          <w:rFonts w:ascii="Times New Roman" w:hAnsi="Times New Roman"/>
          <w:sz w:val="28"/>
          <w:szCs w:val="28"/>
        </w:rPr>
        <w:t>1:</w:t>
      </w:r>
      <w:r w:rsidR="000B2652" w:rsidRPr="00A33310">
        <w:rPr>
          <w:rFonts w:ascii="Times New Roman" w:hAnsi="Times New Roman"/>
          <w:sz w:val="28"/>
          <w:szCs w:val="28"/>
        </w:rPr>
        <w:t>5</w:t>
      </w:r>
      <w:r w:rsidR="009F3C23" w:rsidRPr="00A33310">
        <w:rPr>
          <w:rFonts w:ascii="Times New Roman" w:hAnsi="Times New Roman"/>
          <w:sz w:val="28"/>
          <w:szCs w:val="28"/>
        </w:rPr>
        <w:t>000</w:t>
      </w:r>
      <w:r w:rsidR="000B2652" w:rsidRPr="00A33310">
        <w:rPr>
          <w:rFonts w:ascii="Times New Roman" w:hAnsi="Times New Roman"/>
          <w:sz w:val="28"/>
          <w:szCs w:val="28"/>
        </w:rPr>
        <w:t>, 1:10000</w:t>
      </w:r>
      <w:r w:rsidR="008B2AF2" w:rsidRPr="00A33310">
        <w:rPr>
          <w:rFonts w:ascii="Times New Roman" w:hAnsi="Times New Roman"/>
          <w:sz w:val="28"/>
          <w:szCs w:val="28"/>
        </w:rPr>
        <w:t xml:space="preserve"> </w:t>
      </w:r>
      <w:r w:rsidR="009F3C23" w:rsidRPr="00A33310">
        <w:rPr>
          <w:rFonts w:ascii="Times New Roman" w:hAnsi="Times New Roman"/>
          <w:sz w:val="28"/>
          <w:szCs w:val="28"/>
        </w:rPr>
        <w:t xml:space="preserve">с использованием </w:t>
      </w:r>
      <w:r w:rsidR="009F3C23" w:rsidRPr="00A33310">
        <w:rPr>
          <w:rFonts w:ascii="Times New Roman" w:hAnsi="Times New Roman"/>
          <w:sz w:val="28"/>
          <w:szCs w:val="28"/>
        </w:rPr>
        <w:lastRenderedPageBreak/>
        <w:t>системы координат, применяемой при ведении Единого государственного реестра недвижимости.</w:t>
      </w:r>
    </w:p>
    <w:p w14:paraId="5542650B" w14:textId="77777777" w:rsidR="003A1D61" w:rsidRPr="00A33310" w:rsidRDefault="003A1D61" w:rsidP="003A1D61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</w:p>
    <w:p w14:paraId="23D3CF72" w14:textId="1CB81B30" w:rsidR="003A1D61" w:rsidRPr="00A33310" w:rsidRDefault="003A1D61" w:rsidP="003A1D61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2.</w:t>
      </w:r>
      <w:r w:rsidR="004D514F">
        <w:rPr>
          <w:rFonts w:ascii="Times New Roman" w:hAnsi="Times New Roman"/>
          <w:sz w:val="28"/>
          <w:szCs w:val="28"/>
        </w:rPr>
        <w:t>19</w:t>
      </w:r>
      <w:r w:rsidRPr="00A33310">
        <w:rPr>
          <w:rFonts w:ascii="Times New Roman" w:hAnsi="Times New Roman"/>
          <w:sz w:val="28"/>
          <w:szCs w:val="28"/>
        </w:rPr>
        <w:t>. Если часть границы совпадает с частью границы учтенного в Едином государственном реестре недвижимости земельного участка, то в качестве описания местоположения такой части границы принимается описание местоположения указанной части границы земельного участка, при этом</w:t>
      </w:r>
      <w:proofErr w:type="gramStart"/>
      <w:r w:rsidR="0002543E" w:rsidRPr="00A33310">
        <w:rPr>
          <w:rFonts w:ascii="Times New Roman" w:hAnsi="Times New Roman"/>
          <w:sz w:val="28"/>
          <w:szCs w:val="28"/>
        </w:rPr>
        <w:t>.</w:t>
      </w:r>
      <w:proofErr w:type="gramEnd"/>
      <w:r w:rsidRPr="00A333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3310">
        <w:rPr>
          <w:rFonts w:ascii="Times New Roman" w:hAnsi="Times New Roman"/>
          <w:sz w:val="28"/>
          <w:szCs w:val="28"/>
        </w:rPr>
        <w:t>т</w:t>
      </w:r>
      <w:proofErr w:type="gramEnd"/>
      <w:r w:rsidRPr="00A33310">
        <w:rPr>
          <w:rFonts w:ascii="Times New Roman" w:hAnsi="Times New Roman"/>
          <w:sz w:val="28"/>
          <w:szCs w:val="28"/>
        </w:rPr>
        <w:t>очность определения координат характерных точек такой части границы должна быть равна точности определения координат характерных точек границ такого земельного участка, за исключением случаев, когда сведения Единого государственного реестра недвижимости о местоположении границы такого земельного участка требуют уточнения.</w:t>
      </w:r>
    </w:p>
    <w:p w14:paraId="56B62612" w14:textId="5D3B4EA9" w:rsidR="005957A2" w:rsidRPr="00A33310" w:rsidRDefault="00E35631" w:rsidP="006666F5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3331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245ED061" w14:textId="11E5F890" w:rsidR="006A07F1" w:rsidRPr="00A33310" w:rsidRDefault="00E35631" w:rsidP="00A33310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33310">
        <w:rPr>
          <w:rFonts w:ascii="Times New Roman" w:hAnsi="Times New Roman"/>
          <w:b/>
          <w:sz w:val="28"/>
          <w:szCs w:val="28"/>
        </w:rPr>
        <w:t>Раздел 3.</w:t>
      </w:r>
      <w:r w:rsidR="00A33310">
        <w:rPr>
          <w:rFonts w:ascii="Times New Roman" w:hAnsi="Times New Roman"/>
          <w:b/>
          <w:sz w:val="28"/>
          <w:szCs w:val="28"/>
        </w:rPr>
        <w:t xml:space="preserve"> </w:t>
      </w:r>
      <w:r w:rsidRPr="00A33310">
        <w:rPr>
          <w:rFonts w:ascii="Times New Roman" w:hAnsi="Times New Roman"/>
          <w:b/>
          <w:sz w:val="28"/>
          <w:szCs w:val="28"/>
        </w:rPr>
        <w:t>Порядок подготовки карт-схем</w:t>
      </w:r>
    </w:p>
    <w:p w14:paraId="0B4E04F6" w14:textId="77777777" w:rsidR="00AB137A" w:rsidRPr="00A33310" w:rsidRDefault="00AB137A" w:rsidP="00A52670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14:paraId="73E90A11" w14:textId="38841D94" w:rsidR="004F5798" w:rsidRPr="00A33310" w:rsidRDefault="004F5798" w:rsidP="004F5798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3.1. Подготовка проекта карты-схемы обеспечивается уполномоченным органом самостоятельно или на основании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кадастровым инженером.</w:t>
      </w:r>
    </w:p>
    <w:p w14:paraId="417FA106" w14:textId="77777777" w:rsidR="004F5798" w:rsidRPr="00A33310" w:rsidRDefault="004F5798" w:rsidP="004F5798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</w:p>
    <w:p w14:paraId="58512976" w14:textId="7E5814C5" w:rsidR="004F5798" w:rsidRPr="00A33310" w:rsidRDefault="004F5798" w:rsidP="004F5798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 </w:t>
      </w:r>
      <w:r w:rsidR="00F666C1" w:rsidRPr="00A33310">
        <w:rPr>
          <w:rFonts w:ascii="Times New Roman" w:hAnsi="Times New Roman"/>
          <w:sz w:val="28"/>
          <w:szCs w:val="28"/>
        </w:rPr>
        <w:t>3</w:t>
      </w:r>
      <w:r w:rsidRPr="00A33310">
        <w:rPr>
          <w:rFonts w:ascii="Times New Roman" w:hAnsi="Times New Roman"/>
          <w:sz w:val="28"/>
          <w:szCs w:val="28"/>
        </w:rPr>
        <w:t>.</w:t>
      </w:r>
      <w:r w:rsidR="00F666C1" w:rsidRPr="00A33310">
        <w:rPr>
          <w:rFonts w:ascii="Times New Roman" w:hAnsi="Times New Roman"/>
          <w:sz w:val="28"/>
          <w:szCs w:val="28"/>
        </w:rPr>
        <w:t>2</w:t>
      </w:r>
      <w:r w:rsidRPr="00A3331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33310">
        <w:rPr>
          <w:rFonts w:ascii="Times New Roman" w:hAnsi="Times New Roman"/>
          <w:sz w:val="28"/>
          <w:szCs w:val="28"/>
        </w:rPr>
        <w:t xml:space="preserve">В случае разработки </w:t>
      </w:r>
      <w:r w:rsidR="00F666C1" w:rsidRPr="00A33310">
        <w:rPr>
          <w:rFonts w:ascii="Times New Roman" w:hAnsi="Times New Roman"/>
          <w:sz w:val="28"/>
          <w:szCs w:val="28"/>
        </w:rPr>
        <w:t xml:space="preserve">проекта карты-схемы </w:t>
      </w:r>
      <w:r w:rsidRPr="00A33310">
        <w:rPr>
          <w:rFonts w:ascii="Times New Roman" w:hAnsi="Times New Roman"/>
          <w:sz w:val="28"/>
          <w:szCs w:val="28"/>
        </w:rPr>
        <w:t>на основании контракта, указанного в п.</w:t>
      </w:r>
      <w:r w:rsidR="00F666C1" w:rsidRPr="00A33310">
        <w:rPr>
          <w:rFonts w:ascii="Times New Roman" w:hAnsi="Times New Roman"/>
          <w:sz w:val="28"/>
          <w:szCs w:val="28"/>
        </w:rPr>
        <w:t>3.1</w:t>
      </w:r>
      <w:r w:rsidRPr="00A33310">
        <w:rPr>
          <w:rFonts w:ascii="Times New Roman" w:hAnsi="Times New Roman"/>
          <w:sz w:val="28"/>
          <w:szCs w:val="28"/>
        </w:rPr>
        <w:t xml:space="preserve"> настоящего </w:t>
      </w:r>
      <w:r w:rsidR="0002543E" w:rsidRPr="00A33310">
        <w:rPr>
          <w:rFonts w:ascii="Times New Roman" w:hAnsi="Times New Roman"/>
          <w:sz w:val="28"/>
          <w:szCs w:val="28"/>
        </w:rPr>
        <w:t>П</w:t>
      </w:r>
      <w:r w:rsidRPr="00A33310">
        <w:rPr>
          <w:rFonts w:ascii="Times New Roman" w:hAnsi="Times New Roman"/>
          <w:sz w:val="28"/>
          <w:szCs w:val="28"/>
        </w:rPr>
        <w:t>орядка, требования к содержанию карт-схем содержатся в техническом задании на разработку карты схемы, в котором указываются основания, основные цели и задачи её разработки, состав и сроки выполнения, перечень органов и организаций, которым проект направляется на согласование.</w:t>
      </w:r>
      <w:proofErr w:type="gramEnd"/>
    </w:p>
    <w:p w14:paraId="3CB07C3E" w14:textId="34588E6D" w:rsidR="004F5798" w:rsidRPr="00A33310" w:rsidRDefault="004F5798" w:rsidP="004F5798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Техническое задание разрабатывается и утверждается уполномоченным </w:t>
      </w:r>
      <w:r w:rsidR="0002543E" w:rsidRPr="00A33310">
        <w:rPr>
          <w:rFonts w:ascii="Times New Roman" w:hAnsi="Times New Roman"/>
          <w:sz w:val="28"/>
          <w:szCs w:val="28"/>
        </w:rPr>
        <w:t>органом</w:t>
      </w:r>
      <w:r w:rsidRPr="00A33310">
        <w:rPr>
          <w:rFonts w:ascii="Times New Roman" w:hAnsi="Times New Roman"/>
          <w:sz w:val="28"/>
          <w:szCs w:val="28"/>
        </w:rPr>
        <w:t>.</w:t>
      </w:r>
    </w:p>
    <w:p w14:paraId="599B3156" w14:textId="77777777" w:rsidR="004F5798" w:rsidRPr="00A33310" w:rsidRDefault="004F5798" w:rsidP="004F5798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31C08FC7" w14:textId="206E27AA" w:rsidR="004F5798" w:rsidRPr="00A33310" w:rsidRDefault="00412FB1" w:rsidP="004F5798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3</w:t>
      </w:r>
      <w:r w:rsidR="004F5798" w:rsidRPr="00A33310">
        <w:rPr>
          <w:rFonts w:ascii="Times New Roman" w:hAnsi="Times New Roman"/>
          <w:sz w:val="28"/>
          <w:szCs w:val="28"/>
        </w:rPr>
        <w:t>.</w:t>
      </w:r>
      <w:r w:rsidRPr="00A33310">
        <w:rPr>
          <w:rFonts w:ascii="Times New Roman" w:hAnsi="Times New Roman"/>
          <w:sz w:val="28"/>
          <w:szCs w:val="28"/>
        </w:rPr>
        <w:t>3</w:t>
      </w:r>
      <w:r w:rsidR="004F5798" w:rsidRPr="00A33310">
        <w:rPr>
          <w:rFonts w:ascii="Times New Roman" w:hAnsi="Times New Roman"/>
          <w:sz w:val="28"/>
          <w:szCs w:val="28"/>
        </w:rPr>
        <w:t>.</w:t>
      </w:r>
      <w:r w:rsidRPr="00A33310">
        <w:rPr>
          <w:rFonts w:ascii="Times New Roman" w:hAnsi="Times New Roman"/>
          <w:sz w:val="28"/>
          <w:szCs w:val="28"/>
        </w:rPr>
        <w:t xml:space="preserve"> </w:t>
      </w:r>
      <w:r w:rsidR="004F5798" w:rsidRPr="00A33310">
        <w:rPr>
          <w:rFonts w:ascii="Times New Roman" w:hAnsi="Times New Roman"/>
          <w:sz w:val="28"/>
          <w:szCs w:val="28"/>
        </w:rPr>
        <w:t>Уполномоченны</w:t>
      </w:r>
      <w:r w:rsidR="0002543E" w:rsidRPr="00A33310">
        <w:rPr>
          <w:rFonts w:ascii="Times New Roman" w:hAnsi="Times New Roman"/>
          <w:sz w:val="28"/>
          <w:szCs w:val="28"/>
        </w:rPr>
        <w:t>й</w:t>
      </w:r>
      <w:r w:rsidR="004F5798" w:rsidRPr="00A33310">
        <w:rPr>
          <w:rFonts w:ascii="Times New Roman" w:hAnsi="Times New Roman"/>
          <w:sz w:val="28"/>
          <w:szCs w:val="28"/>
        </w:rPr>
        <w:t xml:space="preserve"> </w:t>
      </w:r>
      <w:r w:rsidR="0002543E" w:rsidRPr="00A33310">
        <w:rPr>
          <w:rFonts w:ascii="Times New Roman" w:hAnsi="Times New Roman"/>
          <w:sz w:val="28"/>
          <w:szCs w:val="28"/>
        </w:rPr>
        <w:t>орган</w:t>
      </w:r>
      <w:r w:rsidR="004F5798" w:rsidRPr="00A33310">
        <w:rPr>
          <w:rFonts w:ascii="Times New Roman" w:hAnsi="Times New Roman"/>
          <w:sz w:val="28"/>
          <w:szCs w:val="28"/>
        </w:rPr>
        <w:t xml:space="preserve"> осуществля</w:t>
      </w:r>
      <w:r w:rsidR="0002543E" w:rsidRPr="00A33310">
        <w:rPr>
          <w:rFonts w:ascii="Times New Roman" w:hAnsi="Times New Roman"/>
          <w:sz w:val="28"/>
          <w:szCs w:val="28"/>
        </w:rPr>
        <w:t>ет</w:t>
      </w:r>
      <w:r w:rsidR="004F5798" w:rsidRPr="00A33310">
        <w:rPr>
          <w:rFonts w:ascii="Times New Roman" w:hAnsi="Times New Roman"/>
          <w:sz w:val="28"/>
          <w:szCs w:val="28"/>
        </w:rPr>
        <w:t xml:space="preserve"> координацию</w:t>
      </w:r>
      <w:r w:rsidR="0002543E" w:rsidRPr="00A33310">
        <w:rPr>
          <w:rFonts w:ascii="Times New Roman" w:hAnsi="Times New Roman"/>
          <w:sz w:val="28"/>
          <w:szCs w:val="28"/>
        </w:rPr>
        <w:t>, в т.ч. приемку,</w:t>
      </w:r>
      <w:r w:rsidR="004F5798" w:rsidRPr="00A33310">
        <w:rPr>
          <w:rFonts w:ascii="Times New Roman" w:hAnsi="Times New Roman"/>
          <w:sz w:val="28"/>
          <w:szCs w:val="28"/>
        </w:rPr>
        <w:t xml:space="preserve"> работы по подготовке проекта</w:t>
      </w:r>
      <w:r w:rsidR="0002543E" w:rsidRPr="00A33310">
        <w:rPr>
          <w:rFonts w:ascii="Times New Roman" w:hAnsi="Times New Roman"/>
          <w:sz w:val="28"/>
          <w:szCs w:val="28"/>
        </w:rPr>
        <w:t xml:space="preserve"> карты-схемы</w:t>
      </w:r>
      <w:r w:rsidR="004F5798" w:rsidRPr="00A33310">
        <w:rPr>
          <w:rFonts w:ascii="Times New Roman" w:hAnsi="Times New Roman"/>
          <w:sz w:val="28"/>
          <w:szCs w:val="28"/>
        </w:rPr>
        <w:t xml:space="preserve"> на основании контракта</w:t>
      </w:r>
      <w:r w:rsidR="00140381" w:rsidRPr="00A33310">
        <w:rPr>
          <w:rFonts w:ascii="Times New Roman" w:hAnsi="Times New Roman"/>
          <w:sz w:val="28"/>
          <w:szCs w:val="28"/>
        </w:rPr>
        <w:t>.</w:t>
      </w:r>
    </w:p>
    <w:p w14:paraId="43588F79" w14:textId="77777777" w:rsidR="004F5798" w:rsidRPr="00A33310" w:rsidRDefault="004F5798" w:rsidP="004F5798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</w:p>
    <w:p w14:paraId="02FAEE72" w14:textId="01C60C4E" w:rsidR="0030224D" w:rsidRPr="00A33310" w:rsidRDefault="004F5798" w:rsidP="004F5798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3.4. Решение о подготовке </w:t>
      </w:r>
      <w:r w:rsidR="0030224D" w:rsidRPr="00A33310">
        <w:rPr>
          <w:rFonts w:ascii="Times New Roman" w:hAnsi="Times New Roman"/>
          <w:sz w:val="28"/>
          <w:szCs w:val="28"/>
        </w:rPr>
        <w:t xml:space="preserve">проекта карты-схемы либо о подготовке </w:t>
      </w:r>
      <w:bookmarkStart w:id="9" w:name="_Hlk144884759"/>
      <w:r w:rsidR="0030224D" w:rsidRPr="00A33310">
        <w:rPr>
          <w:rFonts w:ascii="Times New Roman" w:hAnsi="Times New Roman"/>
          <w:sz w:val="28"/>
          <w:szCs w:val="28"/>
        </w:rPr>
        <w:t xml:space="preserve">проекта о внесении изменений </w:t>
      </w:r>
      <w:r w:rsidR="000C68B7" w:rsidRPr="00A33310">
        <w:rPr>
          <w:rFonts w:ascii="Times New Roman" w:hAnsi="Times New Roman"/>
          <w:sz w:val="28"/>
          <w:szCs w:val="28"/>
        </w:rPr>
        <w:t>в карту-схему</w:t>
      </w:r>
      <w:bookmarkEnd w:id="9"/>
      <w:r w:rsidR="000C68B7" w:rsidRPr="00A33310">
        <w:rPr>
          <w:rFonts w:ascii="Times New Roman" w:hAnsi="Times New Roman"/>
          <w:sz w:val="28"/>
          <w:szCs w:val="28"/>
        </w:rPr>
        <w:t xml:space="preserve"> </w:t>
      </w:r>
      <w:r w:rsidRPr="00A33310">
        <w:rPr>
          <w:rFonts w:ascii="Times New Roman" w:hAnsi="Times New Roman"/>
          <w:sz w:val="28"/>
          <w:szCs w:val="28"/>
        </w:rPr>
        <w:t>принимается администрацией Тяжинского муниципального округа</w:t>
      </w:r>
      <w:r w:rsidR="0030224D" w:rsidRPr="00A33310">
        <w:rPr>
          <w:rFonts w:ascii="Times New Roman" w:hAnsi="Times New Roman"/>
          <w:sz w:val="28"/>
          <w:szCs w:val="28"/>
        </w:rPr>
        <w:t>.</w:t>
      </w:r>
    </w:p>
    <w:p w14:paraId="25D2BA92" w14:textId="7D82F8CB" w:rsidR="005D2BBD" w:rsidRPr="00A33310" w:rsidRDefault="005D2BBD" w:rsidP="004F5798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Проект </w:t>
      </w:r>
      <w:r w:rsidR="00342F85" w:rsidRPr="00A33310">
        <w:rPr>
          <w:rFonts w:ascii="Times New Roman" w:hAnsi="Times New Roman"/>
          <w:sz w:val="28"/>
          <w:szCs w:val="28"/>
        </w:rPr>
        <w:t>р</w:t>
      </w:r>
      <w:r w:rsidRPr="00A33310">
        <w:rPr>
          <w:rFonts w:ascii="Times New Roman" w:hAnsi="Times New Roman"/>
          <w:sz w:val="28"/>
          <w:szCs w:val="28"/>
        </w:rPr>
        <w:t>ешение о подготовке проекта карты-схемы либо о подготовке проекта о внесении изменений в карту-схему</w:t>
      </w:r>
      <w:r w:rsidR="00342F85" w:rsidRPr="00A33310">
        <w:rPr>
          <w:rFonts w:ascii="Times New Roman" w:hAnsi="Times New Roman"/>
          <w:sz w:val="28"/>
          <w:szCs w:val="28"/>
        </w:rPr>
        <w:t xml:space="preserve"> подготавливает и направляет на утверждение уполномоченный орган.</w:t>
      </w:r>
    </w:p>
    <w:p w14:paraId="3784E80E" w14:textId="0DC61406" w:rsidR="004F5798" w:rsidRPr="00A33310" w:rsidRDefault="004F5798" w:rsidP="004F5798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 </w:t>
      </w:r>
    </w:p>
    <w:p w14:paraId="69B8DFD6" w14:textId="490237B9" w:rsidR="0030224D" w:rsidRPr="00A33310" w:rsidRDefault="004F5798" w:rsidP="004F5798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3.5. В решении о </w:t>
      </w:r>
      <w:r w:rsidR="0030224D" w:rsidRPr="00A33310">
        <w:rPr>
          <w:rFonts w:ascii="Times New Roman" w:hAnsi="Times New Roman"/>
          <w:sz w:val="28"/>
          <w:szCs w:val="28"/>
        </w:rPr>
        <w:t xml:space="preserve">подготовке </w:t>
      </w:r>
      <w:bookmarkStart w:id="10" w:name="_Hlk144816826"/>
      <w:r w:rsidR="0030224D" w:rsidRPr="00A33310">
        <w:rPr>
          <w:rFonts w:ascii="Times New Roman" w:hAnsi="Times New Roman"/>
          <w:sz w:val="28"/>
          <w:szCs w:val="28"/>
        </w:rPr>
        <w:t>проекта карты-схемы</w:t>
      </w:r>
      <w:r w:rsidR="0002543E" w:rsidRPr="00A33310">
        <w:rPr>
          <w:rFonts w:ascii="Times New Roman" w:hAnsi="Times New Roman"/>
          <w:sz w:val="28"/>
          <w:szCs w:val="28"/>
        </w:rPr>
        <w:t xml:space="preserve"> </w:t>
      </w:r>
      <w:bookmarkStart w:id="11" w:name="_Hlk144884814"/>
      <w:r w:rsidR="0002543E" w:rsidRPr="00A33310">
        <w:rPr>
          <w:rFonts w:ascii="Times New Roman" w:hAnsi="Times New Roman"/>
          <w:sz w:val="28"/>
          <w:szCs w:val="28"/>
        </w:rPr>
        <w:t>(проекта о внесении изменений в карту-схему)</w:t>
      </w:r>
      <w:bookmarkEnd w:id="11"/>
      <w:r w:rsidR="0030224D" w:rsidRPr="00A33310">
        <w:rPr>
          <w:rFonts w:ascii="Times New Roman" w:hAnsi="Times New Roman"/>
          <w:sz w:val="28"/>
          <w:szCs w:val="28"/>
        </w:rPr>
        <w:t xml:space="preserve"> </w:t>
      </w:r>
      <w:bookmarkEnd w:id="10"/>
      <w:r w:rsidRPr="00A33310">
        <w:rPr>
          <w:rFonts w:ascii="Times New Roman" w:hAnsi="Times New Roman"/>
          <w:sz w:val="28"/>
          <w:szCs w:val="28"/>
        </w:rPr>
        <w:t>должны содержаться</w:t>
      </w:r>
      <w:r w:rsidR="0002543E" w:rsidRPr="00A33310">
        <w:rPr>
          <w:rFonts w:ascii="Times New Roman" w:hAnsi="Times New Roman"/>
          <w:sz w:val="28"/>
          <w:szCs w:val="28"/>
        </w:rPr>
        <w:t xml:space="preserve"> следующие сведения</w:t>
      </w:r>
      <w:r w:rsidRPr="00A33310">
        <w:rPr>
          <w:rFonts w:ascii="Times New Roman" w:hAnsi="Times New Roman"/>
          <w:sz w:val="28"/>
          <w:szCs w:val="28"/>
        </w:rPr>
        <w:t>:</w:t>
      </w:r>
    </w:p>
    <w:p w14:paraId="72F36CE2" w14:textId="7C1C2ECE" w:rsidR="004F5798" w:rsidRPr="00A33310" w:rsidRDefault="0030224D" w:rsidP="004F5798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1) </w:t>
      </w:r>
      <w:r w:rsidR="004F5798" w:rsidRPr="00A33310">
        <w:rPr>
          <w:rFonts w:ascii="Times New Roman" w:hAnsi="Times New Roman"/>
          <w:sz w:val="28"/>
          <w:szCs w:val="28"/>
        </w:rPr>
        <w:t xml:space="preserve">порядок и сроки проведения работ по подготовке </w:t>
      </w:r>
      <w:r w:rsidRPr="00A33310">
        <w:rPr>
          <w:rFonts w:ascii="Times New Roman" w:hAnsi="Times New Roman"/>
          <w:sz w:val="28"/>
          <w:szCs w:val="28"/>
        </w:rPr>
        <w:t>проекта карты-схемы</w:t>
      </w:r>
      <w:r w:rsidR="0002543E" w:rsidRPr="00A33310">
        <w:rPr>
          <w:rFonts w:ascii="Times New Roman" w:hAnsi="Times New Roman"/>
          <w:sz w:val="28"/>
          <w:szCs w:val="28"/>
        </w:rPr>
        <w:t xml:space="preserve"> (проекта о внесении изменений в карту-схему)</w:t>
      </w:r>
      <w:r w:rsidR="004F5798" w:rsidRPr="00A33310">
        <w:rPr>
          <w:rFonts w:ascii="Times New Roman" w:hAnsi="Times New Roman"/>
          <w:sz w:val="28"/>
          <w:szCs w:val="28"/>
        </w:rPr>
        <w:t>;</w:t>
      </w:r>
    </w:p>
    <w:p w14:paraId="7FA51355" w14:textId="216688F4" w:rsidR="004F5798" w:rsidRPr="00A33310" w:rsidRDefault="0030224D" w:rsidP="004F5798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4F5798" w:rsidRPr="00A33310">
        <w:rPr>
          <w:rFonts w:ascii="Times New Roman" w:hAnsi="Times New Roman"/>
          <w:sz w:val="28"/>
          <w:szCs w:val="28"/>
        </w:rPr>
        <w:t xml:space="preserve">условия финансирования работ по подготовке </w:t>
      </w:r>
      <w:r w:rsidRPr="00A33310">
        <w:rPr>
          <w:rFonts w:ascii="Times New Roman" w:hAnsi="Times New Roman"/>
          <w:sz w:val="28"/>
          <w:szCs w:val="28"/>
        </w:rPr>
        <w:t>проекта карты-схемы</w:t>
      </w:r>
      <w:r w:rsidR="0002543E" w:rsidRPr="00A33310">
        <w:rPr>
          <w:rFonts w:ascii="Times New Roman" w:hAnsi="Times New Roman"/>
          <w:sz w:val="28"/>
          <w:szCs w:val="28"/>
        </w:rPr>
        <w:t xml:space="preserve"> (проекта о внесении изменений в карту-схему)</w:t>
      </w:r>
      <w:r w:rsidRPr="00A33310">
        <w:rPr>
          <w:rFonts w:ascii="Times New Roman" w:hAnsi="Times New Roman"/>
          <w:sz w:val="28"/>
          <w:szCs w:val="28"/>
        </w:rPr>
        <w:t xml:space="preserve">, </w:t>
      </w:r>
      <w:r w:rsidR="004F5798" w:rsidRPr="00A33310">
        <w:rPr>
          <w:rFonts w:ascii="Times New Roman" w:hAnsi="Times New Roman"/>
          <w:sz w:val="28"/>
          <w:szCs w:val="28"/>
        </w:rPr>
        <w:t xml:space="preserve">в случае разработки </w:t>
      </w:r>
      <w:r w:rsidRPr="00A33310">
        <w:rPr>
          <w:rFonts w:ascii="Times New Roman" w:hAnsi="Times New Roman"/>
          <w:sz w:val="28"/>
          <w:szCs w:val="28"/>
        </w:rPr>
        <w:t>проекта карты-схемы</w:t>
      </w:r>
      <w:r w:rsidR="004F5798" w:rsidRPr="00A33310">
        <w:rPr>
          <w:rFonts w:ascii="Times New Roman" w:hAnsi="Times New Roman"/>
          <w:sz w:val="28"/>
          <w:szCs w:val="28"/>
        </w:rPr>
        <w:t xml:space="preserve"> на основании контракта, указанного в п.3.1 настоящего </w:t>
      </w:r>
      <w:r w:rsidR="00250E43" w:rsidRPr="00A33310">
        <w:rPr>
          <w:rFonts w:ascii="Times New Roman" w:hAnsi="Times New Roman"/>
          <w:sz w:val="28"/>
          <w:szCs w:val="28"/>
        </w:rPr>
        <w:t>П</w:t>
      </w:r>
      <w:r w:rsidR="004F5798" w:rsidRPr="00A33310">
        <w:rPr>
          <w:rFonts w:ascii="Times New Roman" w:hAnsi="Times New Roman"/>
          <w:sz w:val="28"/>
          <w:szCs w:val="28"/>
        </w:rPr>
        <w:t>орядка;</w:t>
      </w:r>
    </w:p>
    <w:p w14:paraId="7AE3AB92" w14:textId="06E92F64" w:rsidR="004F5798" w:rsidRPr="00A33310" w:rsidRDefault="0030224D" w:rsidP="004F5798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3)</w:t>
      </w:r>
      <w:r w:rsidR="004F5798" w:rsidRPr="00A33310">
        <w:rPr>
          <w:rFonts w:ascii="Times New Roman" w:hAnsi="Times New Roman"/>
          <w:sz w:val="28"/>
          <w:szCs w:val="28"/>
        </w:rPr>
        <w:t xml:space="preserve"> порядок</w:t>
      </w:r>
      <w:r w:rsidR="00710B3E" w:rsidRPr="00A33310">
        <w:rPr>
          <w:rFonts w:ascii="Times New Roman" w:hAnsi="Times New Roman"/>
          <w:sz w:val="28"/>
          <w:szCs w:val="28"/>
        </w:rPr>
        <w:t xml:space="preserve"> и сроки</w:t>
      </w:r>
      <w:r w:rsidR="004F5798" w:rsidRPr="00A33310">
        <w:rPr>
          <w:rFonts w:ascii="Times New Roman" w:hAnsi="Times New Roman"/>
          <w:sz w:val="28"/>
          <w:szCs w:val="28"/>
        </w:rPr>
        <w:t xml:space="preserve"> направления предложений заинтересованных лиц по </w:t>
      </w:r>
      <w:r w:rsidRPr="00A33310">
        <w:rPr>
          <w:rFonts w:ascii="Times New Roman" w:hAnsi="Times New Roman"/>
          <w:sz w:val="28"/>
          <w:szCs w:val="28"/>
        </w:rPr>
        <w:t>проекту карты-схемы</w:t>
      </w:r>
      <w:r w:rsidR="0002543E" w:rsidRPr="00A33310">
        <w:rPr>
          <w:rFonts w:ascii="Times New Roman" w:hAnsi="Times New Roman"/>
          <w:sz w:val="28"/>
          <w:szCs w:val="28"/>
        </w:rPr>
        <w:t xml:space="preserve"> (проекту о внесении изменений в карту-схему)</w:t>
      </w:r>
      <w:r w:rsidR="004F5798" w:rsidRPr="00A33310">
        <w:rPr>
          <w:rFonts w:ascii="Times New Roman" w:hAnsi="Times New Roman"/>
          <w:sz w:val="28"/>
          <w:szCs w:val="28"/>
        </w:rPr>
        <w:t>;</w:t>
      </w:r>
    </w:p>
    <w:p w14:paraId="0B39FE72" w14:textId="3AD277B8" w:rsidR="004F5798" w:rsidRPr="00A33310" w:rsidRDefault="0030224D" w:rsidP="004F5798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4)</w:t>
      </w:r>
      <w:r w:rsidR="004F5798" w:rsidRPr="00A33310">
        <w:rPr>
          <w:rFonts w:ascii="Times New Roman" w:hAnsi="Times New Roman"/>
          <w:sz w:val="28"/>
          <w:szCs w:val="28"/>
        </w:rPr>
        <w:t xml:space="preserve"> иные вопросы организации работ по подготовке и утверждению </w:t>
      </w:r>
      <w:r w:rsidRPr="00A33310">
        <w:rPr>
          <w:rFonts w:ascii="Times New Roman" w:hAnsi="Times New Roman"/>
          <w:sz w:val="28"/>
          <w:szCs w:val="28"/>
        </w:rPr>
        <w:t>проекта карты-схемы</w:t>
      </w:r>
      <w:r w:rsidR="0002543E" w:rsidRPr="00A33310">
        <w:rPr>
          <w:rFonts w:ascii="Times New Roman" w:hAnsi="Times New Roman"/>
          <w:sz w:val="28"/>
          <w:szCs w:val="28"/>
        </w:rPr>
        <w:t xml:space="preserve"> (проекта о внесении изменений в карту-схему)</w:t>
      </w:r>
      <w:r w:rsidR="004F5798" w:rsidRPr="00A33310">
        <w:rPr>
          <w:rFonts w:ascii="Times New Roman" w:hAnsi="Times New Roman"/>
          <w:sz w:val="28"/>
          <w:szCs w:val="28"/>
        </w:rPr>
        <w:t>.</w:t>
      </w:r>
      <w:r w:rsidRPr="00A33310">
        <w:rPr>
          <w:rFonts w:ascii="Times New Roman" w:hAnsi="Times New Roman"/>
          <w:sz w:val="28"/>
          <w:szCs w:val="28"/>
        </w:rPr>
        <w:t xml:space="preserve">  </w:t>
      </w:r>
    </w:p>
    <w:p w14:paraId="4AE31F60" w14:textId="77D18E84" w:rsidR="004F5798" w:rsidRPr="00A33310" w:rsidRDefault="0030224D" w:rsidP="004F5798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A33310">
        <w:rPr>
          <w:rFonts w:ascii="Times New Roman" w:hAnsi="Times New Roman"/>
          <w:sz w:val="28"/>
          <w:szCs w:val="28"/>
        </w:rPr>
        <w:t xml:space="preserve">5) </w:t>
      </w:r>
      <w:r w:rsidR="009C1322" w:rsidRPr="00A33310">
        <w:rPr>
          <w:rFonts w:ascii="Times New Roman" w:hAnsi="Times New Roman"/>
          <w:sz w:val="28"/>
          <w:szCs w:val="28"/>
        </w:rPr>
        <w:t>решение</w:t>
      </w:r>
      <w:r w:rsidR="004F5798" w:rsidRPr="00A33310">
        <w:rPr>
          <w:rFonts w:ascii="Times New Roman" w:hAnsi="Times New Roman"/>
          <w:sz w:val="28"/>
          <w:szCs w:val="28"/>
        </w:rPr>
        <w:t xml:space="preserve"> о подготовке </w:t>
      </w:r>
      <w:r w:rsidRPr="00A33310">
        <w:rPr>
          <w:rFonts w:ascii="Times New Roman" w:hAnsi="Times New Roman"/>
          <w:sz w:val="28"/>
          <w:szCs w:val="28"/>
        </w:rPr>
        <w:t xml:space="preserve">проекта карты-схемы </w:t>
      </w:r>
      <w:r w:rsidR="004F5798" w:rsidRPr="00A33310">
        <w:rPr>
          <w:rFonts w:ascii="Times New Roman" w:hAnsi="Times New Roman"/>
          <w:sz w:val="28"/>
          <w:szCs w:val="28"/>
        </w:rPr>
        <w:t xml:space="preserve">либо о подготовке проекта о внесении изменений в </w:t>
      </w:r>
      <w:r w:rsidRPr="00A33310">
        <w:rPr>
          <w:rFonts w:ascii="Times New Roman" w:hAnsi="Times New Roman"/>
          <w:sz w:val="28"/>
          <w:szCs w:val="28"/>
        </w:rPr>
        <w:t>неё</w:t>
      </w:r>
      <w:r w:rsidR="004F5798" w:rsidRPr="00A33310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администрации Тяжинского муниципального округа в сети "Интернет" (при наличии официального сайта) и опубликованию в порядке, установленном для официального опубликования муниципальных правовых актов, иной официальной информации в соответствии с Уставом Тяжинского муниципального округа.</w:t>
      </w:r>
      <w:r w:rsidR="00710B3E" w:rsidRPr="00A3331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4EC99B1A" w14:textId="7A4B4C60" w:rsidR="00630A2A" w:rsidRPr="00A33310" w:rsidRDefault="00E35631" w:rsidP="003A1D61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br/>
        <w:t xml:space="preserve">       3.</w:t>
      </w:r>
      <w:r w:rsidR="0030224D" w:rsidRPr="00A33310">
        <w:rPr>
          <w:rFonts w:ascii="Times New Roman" w:hAnsi="Times New Roman"/>
          <w:sz w:val="28"/>
          <w:szCs w:val="28"/>
        </w:rPr>
        <w:t>6</w:t>
      </w:r>
      <w:r w:rsidRPr="00A33310">
        <w:rPr>
          <w:rFonts w:ascii="Times New Roman" w:hAnsi="Times New Roman"/>
          <w:sz w:val="28"/>
          <w:szCs w:val="28"/>
        </w:rPr>
        <w:t xml:space="preserve">. </w:t>
      </w:r>
      <w:r w:rsidR="00B721F9" w:rsidRPr="00A33310">
        <w:rPr>
          <w:rFonts w:ascii="Times New Roman" w:hAnsi="Times New Roman"/>
          <w:sz w:val="28"/>
          <w:szCs w:val="28"/>
        </w:rPr>
        <w:t xml:space="preserve">Карты-схемы должны быть разработаны в полном соответствии </w:t>
      </w:r>
      <w:r w:rsidR="00DF2A7E" w:rsidRPr="00A33310">
        <w:rPr>
          <w:rFonts w:ascii="Times New Roman" w:hAnsi="Times New Roman"/>
          <w:sz w:val="28"/>
          <w:szCs w:val="28"/>
        </w:rPr>
        <w:t xml:space="preserve">требованиям, </w:t>
      </w:r>
      <w:r w:rsidR="00BC708A" w:rsidRPr="00A33310">
        <w:rPr>
          <w:rFonts w:ascii="Times New Roman" w:hAnsi="Times New Roman"/>
          <w:sz w:val="28"/>
          <w:szCs w:val="28"/>
        </w:rPr>
        <w:t xml:space="preserve">установленным </w:t>
      </w:r>
      <w:r w:rsidR="00710B3E" w:rsidRPr="00A33310">
        <w:rPr>
          <w:rFonts w:ascii="Times New Roman" w:hAnsi="Times New Roman"/>
          <w:sz w:val="28"/>
          <w:szCs w:val="28"/>
        </w:rPr>
        <w:t>П</w:t>
      </w:r>
      <w:r w:rsidR="00BC708A" w:rsidRPr="00A33310">
        <w:rPr>
          <w:rFonts w:ascii="Times New Roman" w:hAnsi="Times New Roman"/>
          <w:sz w:val="28"/>
          <w:szCs w:val="28"/>
        </w:rPr>
        <w:t>равилами благоустройства</w:t>
      </w:r>
      <w:r w:rsidR="00710B3E" w:rsidRPr="00A33310">
        <w:rPr>
          <w:rFonts w:ascii="Times New Roman" w:hAnsi="Times New Roman"/>
          <w:sz w:val="28"/>
          <w:szCs w:val="28"/>
        </w:rPr>
        <w:t xml:space="preserve"> Тяжинского муниципального округа</w:t>
      </w:r>
      <w:r w:rsidR="00BC708A" w:rsidRPr="00A33310">
        <w:rPr>
          <w:rFonts w:ascii="Times New Roman" w:hAnsi="Times New Roman"/>
          <w:sz w:val="28"/>
          <w:szCs w:val="28"/>
        </w:rPr>
        <w:t xml:space="preserve"> и </w:t>
      </w:r>
      <w:r w:rsidR="00DF2A7E" w:rsidRPr="00A33310">
        <w:rPr>
          <w:rFonts w:ascii="Times New Roman" w:hAnsi="Times New Roman"/>
          <w:sz w:val="28"/>
          <w:szCs w:val="28"/>
        </w:rPr>
        <w:t>настоящ</w:t>
      </w:r>
      <w:r w:rsidR="00BC708A" w:rsidRPr="00A33310">
        <w:rPr>
          <w:rFonts w:ascii="Times New Roman" w:hAnsi="Times New Roman"/>
          <w:sz w:val="28"/>
          <w:szCs w:val="28"/>
        </w:rPr>
        <w:t>и</w:t>
      </w:r>
      <w:r w:rsidR="00DF2A7E" w:rsidRPr="00A33310">
        <w:rPr>
          <w:rFonts w:ascii="Times New Roman" w:hAnsi="Times New Roman"/>
          <w:sz w:val="28"/>
          <w:szCs w:val="28"/>
        </w:rPr>
        <w:t>м Поряд</w:t>
      </w:r>
      <w:r w:rsidR="00BC708A" w:rsidRPr="00A33310">
        <w:rPr>
          <w:rFonts w:ascii="Times New Roman" w:hAnsi="Times New Roman"/>
          <w:sz w:val="28"/>
          <w:szCs w:val="28"/>
        </w:rPr>
        <w:t>ком.</w:t>
      </w:r>
      <w:r w:rsidR="00C93BD3" w:rsidRPr="00A33310">
        <w:rPr>
          <w:rFonts w:ascii="Times New Roman" w:hAnsi="Times New Roman"/>
          <w:sz w:val="28"/>
          <w:szCs w:val="28"/>
        </w:rPr>
        <w:t xml:space="preserve"> </w:t>
      </w:r>
    </w:p>
    <w:p w14:paraId="3AA52A2F" w14:textId="77777777" w:rsidR="00BC708A" w:rsidRPr="00A33310" w:rsidRDefault="00BC708A" w:rsidP="001A5D3B">
      <w:pPr>
        <w:shd w:val="clear" w:color="auto" w:fill="FFFFFF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bookmarkStart w:id="12" w:name="_Hlk144816627"/>
    </w:p>
    <w:p w14:paraId="30B23760" w14:textId="5511F276" w:rsidR="001A5D3B" w:rsidRPr="00A33310" w:rsidRDefault="00BC708A" w:rsidP="003D36A3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3.</w:t>
      </w:r>
      <w:r w:rsidR="00CB4342" w:rsidRPr="00A33310">
        <w:rPr>
          <w:rFonts w:ascii="Times New Roman" w:hAnsi="Times New Roman"/>
          <w:sz w:val="28"/>
          <w:szCs w:val="28"/>
        </w:rPr>
        <w:t>7</w:t>
      </w:r>
      <w:r w:rsidRPr="00A3331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33310">
        <w:rPr>
          <w:rFonts w:ascii="Times New Roman" w:hAnsi="Times New Roman"/>
          <w:sz w:val="28"/>
          <w:szCs w:val="28"/>
        </w:rPr>
        <w:t xml:space="preserve">Подготовленный проект карты-схемы границ прилегающих территорий проверяется должностным лицом Управления по жизнеобеспечению и территориальному развитию Тяжинского муниципального округа администрации Тяжинского муниципального округа, </w:t>
      </w:r>
      <w:r w:rsidR="001A5D3B" w:rsidRPr="00A33310">
        <w:rPr>
          <w:rFonts w:ascii="Times New Roman" w:hAnsi="Times New Roman"/>
          <w:sz w:val="28"/>
          <w:szCs w:val="28"/>
        </w:rPr>
        <w:t>в должностные обязанности которого, в соответствии с его должностной инструкцией, входит осуществление полномочий по контролю в сфере благоустройства</w:t>
      </w:r>
      <w:r w:rsidRPr="00A33310">
        <w:rPr>
          <w:rFonts w:ascii="Times New Roman" w:hAnsi="Times New Roman"/>
          <w:sz w:val="28"/>
          <w:szCs w:val="28"/>
        </w:rPr>
        <w:t>, (далее – ответственное лицо)</w:t>
      </w:r>
      <w:r w:rsidR="001A5D3B" w:rsidRPr="00A33310">
        <w:rPr>
          <w:rFonts w:ascii="Times New Roman" w:hAnsi="Times New Roman"/>
          <w:sz w:val="28"/>
          <w:szCs w:val="28"/>
        </w:rPr>
        <w:t xml:space="preserve"> на соответствие требованиям правил благоустройства и настоящего </w:t>
      </w:r>
      <w:r w:rsidR="00710B3E" w:rsidRPr="00A33310">
        <w:rPr>
          <w:rFonts w:ascii="Times New Roman" w:hAnsi="Times New Roman"/>
          <w:sz w:val="28"/>
          <w:szCs w:val="28"/>
        </w:rPr>
        <w:t>П</w:t>
      </w:r>
      <w:r w:rsidR="001A5D3B" w:rsidRPr="00A33310">
        <w:rPr>
          <w:rFonts w:ascii="Times New Roman" w:hAnsi="Times New Roman"/>
          <w:sz w:val="28"/>
          <w:szCs w:val="28"/>
        </w:rPr>
        <w:t>орядка.</w:t>
      </w:r>
      <w:proofErr w:type="gramEnd"/>
    </w:p>
    <w:p w14:paraId="79E97E1B" w14:textId="4C736F72" w:rsidR="001A5D3B" w:rsidRPr="00A33310" w:rsidRDefault="001A5D3B" w:rsidP="003D36A3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В случае наличия замечаний проект карты-схемы направляется разработчику на доработку.</w:t>
      </w:r>
    </w:p>
    <w:p w14:paraId="255F8B1D" w14:textId="77777777" w:rsidR="001A5D3B" w:rsidRPr="00A33310" w:rsidRDefault="001A5D3B" w:rsidP="001A5D3B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597F70FB" w14:textId="31425DB3" w:rsidR="00DE7236" w:rsidRPr="00A33310" w:rsidRDefault="001A5D3B" w:rsidP="001A5D3B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3.</w:t>
      </w:r>
      <w:r w:rsidR="00CB4342" w:rsidRPr="00A33310">
        <w:rPr>
          <w:rFonts w:ascii="Times New Roman" w:hAnsi="Times New Roman"/>
          <w:sz w:val="28"/>
          <w:szCs w:val="28"/>
        </w:rPr>
        <w:t>8</w:t>
      </w:r>
      <w:r w:rsidRPr="00A33310">
        <w:rPr>
          <w:rFonts w:ascii="Times New Roman" w:hAnsi="Times New Roman"/>
          <w:sz w:val="28"/>
          <w:szCs w:val="28"/>
        </w:rPr>
        <w:t>. В случае отсутствия замечаний к проекту карты-схемы, по результатам проверки, указанной в п. 3.</w:t>
      </w:r>
      <w:r w:rsidR="00CB4342" w:rsidRPr="00A33310">
        <w:rPr>
          <w:rFonts w:ascii="Times New Roman" w:hAnsi="Times New Roman"/>
          <w:sz w:val="28"/>
          <w:szCs w:val="28"/>
        </w:rPr>
        <w:t>7</w:t>
      </w:r>
      <w:r w:rsidRPr="00A33310">
        <w:rPr>
          <w:rFonts w:ascii="Times New Roman" w:hAnsi="Times New Roman"/>
          <w:sz w:val="28"/>
          <w:szCs w:val="28"/>
        </w:rPr>
        <w:t xml:space="preserve"> настоящего </w:t>
      </w:r>
      <w:r w:rsidR="00250E43" w:rsidRPr="00A33310">
        <w:rPr>
          <w:rFonts w:ascii="Times New Roman" w:hAnsi="Times New Roman"/>
          <w:sz w:val="28"/>
          <w:szCs w:val="28"/>
        </w:rPr>
        <w:t>П</w:t>
      </w:r>
      <w:r w:rsidRPr="00A33310">
        <w:rPr>
          <w:rFonts w:ascii="Times New Roman" w:hAnsi="Times New Roman"/>
          <w:sz w:val="28"/>
          <w:szCs w:val="28"/>
        </w:rPr>
        <w:t xml:space="preserve">орядка, проект карты-схемы направляется на согласование </w:t>
      </w:r>
      <w:r w:rsidR="00BC708A" w:rsidRPr="00A33310">
        <w:rPr>
          <w:rFonts w:ascii="Times New Roman" w:hAnsi="Times New Roman"/>
          <w:sz w:val="28"/>
          <w:szCs w:val="28"/>
        </w:rPr>
        <w:t>в территориальны</w:t>
      </w:r>
      <w:proofErr w:type="gramStart"/>
      <w:r w:rsidR="00BC708A" w:rsidRPr="00A33310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="00BC708A" w:rsidRPr="00A33310">
        <w:rPr>
          <w:rFonts w:ascii="Times New Roman" w:hAnsi="Times New Roman"/>
          <w:sz w:val="28"/>
          <w:szCs w:val="28"/>
        </w:rPr>
        <w:t>ые</w:t>
      </w:r>
      <w:proofErr w:type="spellEnd"/>
      <w:r w:rsidR="00BC708A" w:rsidRPr="00A33310">
        <w:rPr>
          <w:rFonts w:ascii="Times New Roman" w:hAnsi="Times New Roman"/>
          <w:sz w:val="28"/>
          <w:szCs w:val="28"/>
        </w:rPr>
        <w:t>) отдел(ы)</w:t>
      </w:r>
      <w:r w:rsidR="00EF7297" w:rsidRPr="00A33310">
        <w:rPr>
          <w:rFonts w:ascii="Times New Roman" w:hAnsi="Times New Roman"/>
          <w:sz w:val="28"/>
          <w:szCs w:val="28"/>
        </w:rPr>
        <w:t>,</w:t>
      </w:r>
      <w:r w:rsidR="00BC708A" w:rsidRPr="00A33310">
        <w:rPr>
          <w:rFonts w:ascii="Times New Roman" w:hAnsi="Times New Roman"/>
          <w:sz w:val="28"/>
          <w:szCs w:val="28"/>
        </w:rPr>
        <w:t xml:space="preserve"> применительно к подведомственной территории котор</w:t>
      </w:r>
      <w:r w:rsidRPr="00A33310">
        <w:rPr>
          <w:rFonts w:ascii="Times New Roman" w:hAnsi="Times New Roman"/>
          <w:sz w:val="28"/>
          <w:szCs w:val="28"/>
        </w:rPr>
        <w:t>ого(</w:t>
      </w:r>
      <w:proofErr w:type="spellStart"/>
      <w:r w:rsidR="00BC708A" w:rsidRPr="00A33310">
        <w:rPr>
          <w:rFonts w:ascii="Times New Roman" w:hAnsi="Times New Roman"/>
          <w:sz w:val="28"/>
          <w:szCs w:val="28"/>
        </w:rPr>
        <w:t>ых</w:t>
      </w:r>
      <w:proofErr w:type="spellEnd"/>
      <w:r w:rsidRPr="00A33310">
        <w:rPr>
          <w:rFonts w:ascii="Times New Roman" w:hAnsi="Times New Roman"/>
          <w:sz w:val="28"/>
          <w:szCs w:val="28"/>
        </w:rPr>
        <w:t>)</w:t>
      </w:r>
      <w:r w:rsidR="00BC708A" w:rsidRPr="00A33310">
        <w:rPr>
          <w:rFonts w:ascii="Times New Roman" w:hAnsi="Times New Roman"/>
          <w:sz w:val="28"/>
          <w:szCs w:val="28"/>
        </w:rPr>
        <w:t xml:space="preserve"> подготовлен данный проект</w:t>
      </w:r>
      <w:bookmarkEnd w:id="12"/>
      <w:r w:rsidRPr="00A33310">
        <w:rPr>
          <w:rFonts w:ascii="Times New Roman" w:hAnsi="Times New Roman"/>
          <w:sz w:val="28"/>
          <w:szCs w:val="28"/>
        </w:rPr>
        <w:t>, а также Комитет по управлению муниципальным имущества Тяжинского муниципального округа и отдел архитектуры и градостроительства администрации Тяжинского муниципального округа.</w:t>
      </w:r>
    </w:p>
    <w:p w14:paraId="09A2E9AA" w14:textId="03A4E797" w:rsidR="00F5146C" w:rsidRPr="00A33310" w:rsidRDefault="00F5146C" w:rsidP="001A5D3B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53A5F424" w14:textId="68CCEF5F" w:rsidR="00F5146C" w:rsidRPr="00A33310" w:rsidRDefault="00F5146C" w:rsidP="00F5146C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3.</w:t>
      </w:r>
      <w:r w:rsidR="000C68B7" w:rsidRPr="00A33310">
        <w:rPr>
          <w:rFonts w:ascii="Times New Roman" w:hAnsi="Times New Roman"/>
          <w:sz w:val="28"/>
          <w:szCs w:val="28"/>
        </w:rPr>
        <w:t>9</w:t>
      </w:r>
      <w:r w:rsidRPr="00A33310">
        <w:rPr>
          <w:rFonts w:ascii="Times New Roman" w:hAnsi="Times New Roman"/>
          <w:sz w:val="28"/>
          <w:szCs w:val="28"/>
        </w:rPr>
        <w:t xml:space="preserve">. </w:t>
      </w:r>
      <w:r w:rsidR="000C68B7" w:rsidRPr="00A33310">
        <w:rPr>
          <w:rFonts w:ascii="Times New Roman" w:hAnsi="Times New Roman"/>
          <w:sz w:val="28"/>
          <w:szCs w:val="28"/>
        </w:rPr>
        <w:t xml:space="preserve">В случае отсутствия замечаний к проекту карты-схемы, по результатам согласования, указанного в п. 3.8 настоящего </w:t>
      </w:r>
      <w:r w:rsidR="00250E43" w:rsidRPr="00A33310">
        <w:rPr>
          <w:rFonts w:ascii="Times New Roman" w:hAnsi="Times New Roman"/>
          <w:sz w:val="28"/>
          <w:szCs w:val="28"/>
        </w:rPr>
        <w:t>П</w:t>
      </w:r>
      <w:r w:rsidR="000C68B7" w:rsidRPr="00A33310">
        <w:rPr>
          <w:rFonts w:ascii="Times New Roman" w:hAnsi="Times New Roman"/>
          <w:sz w:val="28"/>
          <w:szCs w:val="28"/>
        </w:rPr>
        <w:t>орядка, п</w:t>
      </w:r>
      <w:r w:rsidRPr="00A33310">
        <w:rPr>
          <w:rFonts w:ascii="Times New Roman" w:hAnsi="Times New Roman"/>
          <w:sz w:val="28"/>
          <w:szCs w:val="28"/>
        </w:rPr>
        <w:t>роект карты-схемы либо проект о внесении изменений в карт</w:t>
      </w:r>
      <w:r w:rsidR="000C68B7" w:rsidRPr="00A33310">
        <w:rPr>
          <w:rFonts w:ascii="Times New Roman" w:hAnsi="Times New Roman"/>
          <w:sz w:val="28"/>
          <w:szCs w:val="28"/>
        </w:rPr>
        <w:t>у</w:t>
      </w:r>
      <w:r w:rsidRPr="00A33310">
        <w:rPr>
          <w:rFonts w:ascii="Times New Roman" w:hAnsi="Times New Roman"/>
          <w:sz w:val="28"/>
          <w:szCs w:val="28"/>
        </w:rPr>
        <w:t>-схем</w:t>
      </w:r>
      <w:r w:rsidR="000C68B7" w:rsidRPr="00A33310">
        <w:rPr>
          <w:rFonts w:ascii="Times New Roman" w:hAnsi="Times New Roman"/>
          <w:sz w:val="28"/>
          <w:szCs w:val="28"/>
        </w:rPr>
        <w:t>у</w:t>
      </w:r>
      <w:r w:rsidRPr="00A33310">
        <w:rPr>
          <w:rFonts w:ascii="Times New Roman" w:hAnsi="Times New Roman"/>
          <w:sz w:val="28"/>
          <w:szCs w:val="28"/>
        </w:rPr>
        <w:t xml:space="preserve"> подлеж</w:t>
      </w:r>
      <w:r w:rsidR="00710B3E" w:rsidRPr="00A33310">
        <w:rPr>
          <w:rFonts w:ascii="Times New Roman" w:hAnsi="Times New Roman"/>
          <w:sz w:val="28"/>
          <w:szCs w:val="28"/>
        </w:rPr>
        <w:t>и</w:t>
      </w:r>
      <w:r w:rsidRPr="00A33310">
        <w:rPr>
          <w:rFonts w:ascii="Times New Roman" w:hAnsi="Times New Roman"/>
          <w:sz w:val="28"/>
          <w:szCs w:val="28"/>
        </w:rPr>
        <w:t xml:space="preserve">т размещению на </w:t>
      </w:r>
      <w:bookmarkStart w:id="13" w:name="_Hlk144825572"/>
      <w:r w:rsidRPr="00A33310">
        <w:rPr>
          <w:rFonts w:ascii="Times New Roman" w:hAnsi="Times New Roman"/>
          <w:sz w:val="28"/>
          <w:szCs w:val="28"/>
        </w:rPr>
        <w:t>официальном сайте администрации Тяжинского муниципального округа в сети "Интернет"</w:t>
      </w:r>
      <w:bookmarkEnd w:id="13"/>
      <w:r w:rsidRPr="00A33310">
        <w:rPr>
          <w:rFonts w:ascii="Times New Roman" w:hAnsi="Times New Roman"/>
          <w:sz w:val="28"/>
          <w:szCs w:val="28"/>
        </w:rPr>
        <w:t xml:space="preserve"> </w:t>
      </w:r>
      <w:r w:rsidR="00A765F6" w:rsidRPr="00A33310">
        <w:rPr>
          <w:rFonts w:ascii="Times New Roman" w:hAnsi="Times New Roman"/>
          <w:sz w:val="28"/>
          <w:szCs w:val="28"/>
        </w:rPr>
        <w:t xml:space="preserve">в разделе «Благоустройство», </w:t>
      </w:r>
      <w:r w:rsidR="00A765F6" w:rsidRPr="00A33310">
        <w:rPr>
          <w:rFonts w:ascii="Times New Roman" w:hAnsi="Times New Roman"/>
          <w:sz w:val="28"/>
          <w:szCs w:val="28"/>
        </w:rPr>
        <w:lastRenderedPageBreak/>
        <w:t xml:space="preserve">подразделе «Проекты закрепления границ прилегающих территорий» </w:t>
      </w:r>
      <w:r w:rsidRPr="00A33310">
        <w:rPr>
          <w:rFonts w:ascii="Times New Roman" w:hAnsi="Times New Roman"/>
          <w:sz w:val="28"/>
          <w:szCs w:val="28"/>
        </w:rPr>
        <w:t>не менее</w:t>
      </w:r>
      <w:proofErr w:type="gramStart"/>
      <w:r w:rsidR="00A765F6" w:rsidRPr="00A33310">
        <w:rPr>
          <w:rFonts w:ascii="Times New Roman" w:hAnsi="Times New Roman"/>
          <w:sz w:val="28"/>
          <w:szCs w:val="28"/>
        </w:rPr>
        <w:t>,</w:t>
      </w:r>
      <w:proofErr w:type="gramEnd"/>
      <w:r w:rsidRPr="00A33310">
        <w:rPr>
          <w:rFonts w:ascii="Times New Roman" w:hAnsi="Times New Roman"/>
          <w:sz w:val="28"/>
          <w:szCs w:val="28"/>
        </w:rPr>
        <w:t xml:space="preserve"> чем за </w:t>
      </w:r>
      <w:r w:rsidR="006005FE" w:rsidRPr="00A33310">
        <w:rPr>
          <w:rFonts w:ascii="Times New Roman" w:hAnsi="Times New Roman"/>
          <w:sz w:val="28"/>
          <w:szCs w:val="28"/>
        </w:rPr>
        <w:t>30</w:t>
      </w:r>
      <w:r w:rsidRPr="00A33310">
        <w:rPr>
          <w:rFonts w:ascii="Times New Roman" w:hAnsi="Times New Roman"/>
          <w:sz w:val="28"/>
          <w:szCs w:val="28"/>
        </w:rPr>
        <w:t xml:space="preserve"> (</w:t>
      </w:r>
      <w:r w:rsidR="006005FE" w:rsidRPr="00A33310">
        <w:rPr>
          <w:rFonts w:ascii="Times New Roman" w:hAnsi="Times New Roman"/>
          <w:sz w:val="28"/>
          <w:szCs w:val="28"/>
        </w:rPr>
        <w:t>тридцать</w:t>
      </w:r>
      <w:r w:rsidRPr="00A33310">
        <w:rPr>
          <w:rFonts w:ascii="Times New Roman" w:hAnsi="Times New Roman"/>
          <w:sz w:val="28"/>
          <w:szCs w:val="28"/>
        </w:rPr>
        <w:t>) д</w:t>
      </w:r>
      <w:r w:rsidR="006005FE" w:rsidRPr="00A33310">
        <w:rPr>
          <w:rFonts w:ascii="Times New Roman" w:hAnsi="Times New Roman"/>
          <w:sz w:val="28"/>
          <w:szCs w:val="28"/>
        </w:rPr>
        <w:t>ней</w:t>
      </w:r>
      <w:r w:rsidRPr="00A33310">
        <w:rPr>
          <w:rFonts w:ascii="Times New Roman" w:hAnsi="Times New Roman"/>
          <w:sz w:val="28"/>
          <w:szCs w:val="28"/>
        </w:rPr>
        <w:t xml:space="preserve"> до </w:t>
      </w:r>
      <w:r w:rsidR="00A765F6" w:rsidRPr="00A33310">
        <w:rPr>
          <w:rFonts w:ascii="Times New Roman" w:hAnsi="Times New Roman"/>
          <w:sz w:val="28"/>
          <w:szCs w:val="28"/>
        </w:rPr>
        <w:t xml:space="preserve">его </w:t>
      </w:r>
      <w:r w:rsidRPr="00A33310">
        <w:rPr>
          <w:rFonts w:ascii="Times New Roman" w:hAnsi="Times New Roman"/>
          <w:sz w:val="28"/>
          <w:szCs w:val="28"/>
        </w:rPr>
        <w:t xml:space="preserve">утверждения. </w:t>
      </w:r>
    </w:p>
    <w:p w14:paraId="2093EDEF" w14:textId="1D234114" w:rsidR="00F5146C" w:rsidRPr="00A33310" w:rsidRDefault="00F5146C" w:rsidP="00F5146C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</w:p>
    <w:p w14:paraId="6C846595" w14:textId="2DECD8F8" w:rsidR="004A260C" w:rsidRPr="00A33310" w:rsidRDefault="004A260C" w:rsidP="00F5146C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3.1</w:t>
      </w:r>
      <w:r w:rsidR="000C68B7" w:rsidRPr="00A33310">
        <w:rPr>
          <w:rFonts w:ascii="Times New Roman" w:hAnsi="Times New Roman"/>
          <w:sz w:val="28"/>
          <w:szCs w:val="28"/>
        </w:rPr>
        <w:t>0</w:t>
      </w:r>
      <w:r w:rsidRPr="00A3331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33310">
        <w:rPr>
          <w:rFonts w:ascii="Times New Roman" w:hAnsi="Times New Roman"/>
          <w:sz w:val="28"/>
          <w:szCs w:val="28"/>
        </w:rPr>
        <w:t>Информация о размещении проекта карт-схем</w:t>
      </w:r>
      <w:r w:rsidR="00710B3E" w:rsidRPr="00A33310">
        <w:rPr>
          <w:rFonts w:ascii="Times New Roman" w:hAnsi="Times New Roman"/>
          <w:sz w:val="28"/>
          <w:szCs w:val="28"/>
        </w:rPr>
        <w:t xml:space="preserve"> (проекта о внесении изменений в карту-схему)</w:t>
      </w:r>
      <w:r w:rsidRPr="00A33310">
        <w:rPr>
          <w:rFonts w:ascii="Times New Roman" w:hAnsi="Times New Roman"/>
          <w:sz w:val="28"/>
          <w:szCs w:val="28"/>
        </w:rPr>
        <w:t xml:space="preserve"> и приеме предложений и замечаний</w:t>
      </w:r>
      <w:r w:rsidR="00335656" w:rsidRPr="00A33310">
        <w:rPr>
          <w:rFonts w:ascii="Times New Roman" w:hAnsi="Times New Roman"/>
          <w:sz w:val="28"/>
          <w:szCs w:val="28"/>
        </w:rPr>
        <w:t xml:space="preserve"> по нему</w:t>
      </w:r>
      <w:r w:rsidR="00330956" w:rsidRPr="00A33310">
        <w:rPr>
          <w:rFonts w:ascii="Times New Roman" w:hAnsi="Times New Roman"/>
          <w:sz w:val="28"/>
          <w:szCs w:val="28"/>
        </w:rPr>
        <w:t>, в т.ч. о порядке и сроках приема предложений и замечаний,</w:t>
      </w:r>
      <w:r w:rsidRPr="00A33310">
        <w:rPr>
          <w:rFonts w:ascii="Times New Roman" w:hAnsi="Times New Roman"/>
          <w:sz w:val="28"/>
          <w:szCs w:val="28"/>
        </w:rPr>
        <w:t xml:space="preserve"> подлежит опубликованию в районной газете «Призыв»</w:t>
      </w:r>
      <w:r w:rsidR="00335656" w:rsidRPr="00A33310">
        <w:rPr>
          <w:rFonts w:ascii="Times New Roman" w:hAnsi="Times New Roman"/>
          <w:sz w:val="28"/>
          <w:szCs w:val="28"/>
        </w:rPr>
        <w:t xml:space="preserve"> </w:t>
      </w:r>
      <w:r w:rsidR="00330956" w:rsidRPr="00A33310">
        <w:rPr>
          <w:rFonts w:ascii="Times New Roman" w:hAnsi="Times New Roman"/>
          <w:sz w:val="28"/>
          <w:szCs w:val="28"/>
        </w:rPr>
        <w:t xml:space="preserve">и на официальном сайте администрации Тяжинского муниципального округа в информационно-телекоммуникационной сети «Интернет» в разделе «Новости», </w:t>
      </w:r>
      <w:r w:rsidR="00335656" w:rsidRPr="00A33310">
        <w:rPr>
          <w:rFonts w:ascii="Times New Roman" w:hAnsi="Times New Roman"/>
          <w:sz w:val="28"/>
          <w:szCs w:val="28"/>
        </w:rPr>
        <w:t>одновременно с проектом карты-схемы</w:t>
      </w:r>
      <w:r w:rsidR="00710B3E" w:rsidRPr="00A33310">
        <w:rPr>
          <w:rFonts w:ascii="Times New Roman" w:hAnsi="Times New Roman"/>
          <w:sz w:val="28"/>
          <w:szCs w:val="28"/>
        </w:rPr>
        <w:t xml:space="preserve"> (проекта о внесении изменений в карту-схему)</w:t>
      </w:r>
      <w:r w:rsidR="00335656" w:rsidRPr="00A33310">
        <w:rPr>
          <w:rFonts w:ascii="Times New Roman" w:hAnsi="Times New Roman"/>
          <w:sz w:val="28"/>
          <w:szCs w:val="28"/>
        </w:rPr>
        <w:t>.</w:t>
      </w:r>
      <w:proofErr w:type="gramEnd"/>
    </w:p>
    <w:p w14:paraId="0066A9F8" w14:textId="77777777" w:rsidR="004A260C" w:rsidRPr="00A33310" w:rsidRDefault="004A260C" w:rsidP="00F5146C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</w:p>
    <w:p w14:paraId="661BB008" w14:textId="1E217605" w:rsidR="00F5146C" w:rsidRPr="00A33310" w:rsidRDefault="00F5146C" w:rsidP="00F5146C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3.1</w:t>
      </w:r>
      <w:r w:rsidR="000C68B7" w:rsidRPr="00A33310">
        <w:rPr>
          <w:rFonts w:ascii="Times New Roman" w:hAnsi="Times New Roman"/>
          <w:sz w:val="28"/>
          <w:szCs w:val="28"/>
        </w:rPr>
        <w:t>1</w:t>
      </w:r>
      <w:r w:rsidRPr="00A3331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33310">
        <w:rPr>
          <w:rFonts w:ascii="Times New Roman" w:hAnsi="Times New Roman"/>
          <w:sz w:val="28"/>
          <w:szCs w:val="28"/>
        </w:rPr>
        <w:t>В течение срока, указанного в решении о подготовке проект</w:t>
      </w:r>
      <w:r w:rsidR="00335656" w:rsidRPr="00A33310">
        <w:rPr>
          <w:rFonts w:ascii="Times New Roman" w:hAnsi="Times New Roman"/>
          <w:sz w:val="28"/>
          <w:szCs w:val="28"/>
        </w:rPr>
        <w:t>а</w:t>
      </w:r>
      <w:r w:rsidRPr="00A33310">
        <w:rPr>
          <w:rFonts w:ascii="Times New Roman" w:hAnsi="Times New Roman"/>
          <w:sz w:val="28"/>
          <w:szCs w:val="28"/>
        </w:rPr>
        <w:t xml:space="preserve"> </w:t>
      </w:r>
      <w:bookmarkStart w:id="14" w:name="_Hlk144818960"/>
      <w:r w:rsidRPr="00A33310">
        <w:rPr>
          <w:rFonts w:ascii="Times New Roman" w:hAnsi="Times New Roman"/>
          <w:sz w:val="28"/>
          <w:szCs w:val="28"/>
        </w:rPr>
        <w:t xml:space="preserve">карты-схемы </w:t>
      </w:r>
      <w:bookmarkEnd w:id="14"/>
      <w:r w:rsidRPr="00A33310">
        <w:rPr>
          <w:rFonts w:ascii="Times New Roman" w:hAnsi="Times New Roman"/>
          <w:sz w:val="28"/>
          <w:szCs w:val="28"/>
        </w:rPr>
        <w:t xml:space="preserve">в соответствии с </w:t>
      </w:r>
      <w:r w:rsidR="00710B3E" w:rsidRPr="00A33310">
        <w:rPr>
          <w:rFonts w:ascii="Times New Roman" w:hAnsi="Times New Roman"/>
          <w:sz w:val="28"/>
          <w:szCs w:val="28"/>
        </w:rPr>
        <w:t xml:space="preserve">пп.3 </w:t>
      </w:r>
      <w:r w:rsidRPr="00A33310">
        <w:rPr>
          <w:rFonts w:ascii="Times New Roman" w:hAnsi="Times New Roman"/>
          <w:sz w:val="28"/>
          <w:szCs w:val="28"/>
        </w:rPr>
        <w:t>п</w:t>
      </w:r>
      <w:r w:rsidR="00710B3E" w:rsidRPr="00A33310">
        <w:rPr>
          <w:rFonts w:ascii="Times New Roman" w:hAnsi="Times New Roman"/>
          <w:sz w:val="28"/>
          <w:szCs w:val="28"/>
        </w:rPr>
        <w:t>.</w:t>
      </w:r>
      <w:r w:rsidRPr="00A33310">
        <w:rPr>
          <w:rFonts w:ascii="Times New Roman" w:hAnsi="Times New Roman"/>
          <w:sz w:val="28"/>
          <w:szCs w:val="28"/>
        </w:rPr>
        <w:t xml:space="preserve"> 3.5 настоящего </w:t>
      </w:r>
      <w:r w:rsidR="00250E43" w:rsidRPr="00A33310">
        <w:rPr>
          <w:rFonts w:ascii="Times New Roman" w:hAnsi="Times New Roman"/>
          <w:sz w:val="28"/>
          <w:szCs w:val="28"/>
        </w:rPr>
        <w:t>П</w:t>
      </w:r>
      <w:r w:rsidRPr="00A33310">
        <w:rPr>
          <w:rFonts w:ascii="Times New Roman" w:hAnsi="Times New Roman"/>
          <w:sz w:val="28"/>
          <w:szCs w:val="28"/>
        </w:rPr>
        <w:t xml:space="preserve">орядка, органы местного самоуправления, </w:t>
      </w:r>
      <w:r w:rsidR="004A260C" w:rsidRPr="00A33310">
        <w:rPr>
          <w:rFonts w:ascii="Times New Roman" w:hAnsi="Times New Roman"/>
          <w:sz w:val="28"/>
          <w:szCs w:val="28"/>
        </w:rPr>
        <w:t xml:space="preserve">прочие </w:t>
      </w:r>
      <w:r w:rsidRPr="00A33310">
        <w:rPr>
          <w:rFonts w:ascii="Times New Roman" w:hAnsi="Times New Roman"/>
          <w:sz w:val="28"/>
          <w:szCs w:val="28"/>
        </w:rPr>
        <w:t xml:space="preserve">заинтересованные лица вправе направить в </w:t>
      </w:r>
      <w:r w:rsidR="004A260C" w:rsidRPr="00A33310">
        <w:rPr>
          <w:rFonts w:ascii="Times New Roman" w:hAnsi="Times New Roman"/>
          <w:sz w:val="28"/>
          <w:szCs w:val="28"/>
        </w:rPr>
        <w:t>уполномоченный орган</w:t>
      </w:r>
      <w:r w:rsidRPr="00A33310">
        <w:rPr>
          <w:rFonts w:ascii="Times New Roman" w:hAnsi="Times New Roman"/>
          <w:sz w:val="28"/>
          <w:szCs w:val="28"/>
        </w:rPr>
        <w:t xml:space="preserve"> письменные предложения </w:t>
      </w:r>
      <w:r w:rsidR="00330956" w:rsidRPr="00A33310">
        <w:rPr>
          <w:rFonts w:ascii="Times New Roman" w:hAnsi="Times New Roman"/>
          <w:sz w:val="28"/>
          <w:szCs w:val="28"/>
        </w:rPr>
        <w:t xml:space="preserve">(в произвольной форме) </w:t>
      </w:r>
      <w:r w:rsidRPr="00A33310">
        <w:rPr>
          <w:rFonts w:ascii="Times New Roman" w:hAnsi="Times New Roman"/>
          <w:sz w:val="28"/>
          <w:szCs w:val="28"/>
        </w:rPr>
        <w:t>по проекту карты-схемы (проекту о внесении изменений в карту-схему)</w:t>
      </w:r>
      <w:r w:rsidR="00531B69" w:rsidRPr="00A33310">
        <w:rPr>
          <w:rFonts w:ascii="Times New Roman" w:hAnsi="Times New Roman"/>
          <w:sz w:val="28"/>
          <w:szCs w:val="28"/>
        </w:rPr>
        <w:t xml:space="preserve"> с указанием контактной информации (почтовый адрес или адрес электронной почты) для обратной связи</w:t>
      </w:r>
      <w:r w:rsidRPr="00A33310">
        <w:rPr>
          <w:rFonts w:ascii="Times New Roman" w:hAnsi="Times New Roman"/>
          <w:sz w:val="28"/>
          <w:szCs w:val="28"/>
        </w:rPr>
        <w:t xml:space="preserve">. </w:t>
      </w:r>
      <w:r w:rsidR="00710B3E" w:rsidRPr="00A3331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2B03E494" w14:textId="77777777" w:rsidR="00335656" w:rsidRPr="00A33310" w:rsidRDefault="00335656" w:rsidP="00F5146C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</w:p>
    <w:p w14:paraId="622CCC9F" w14:textId="18F34DF4" w:rsidR="00310DE8" w:rsidRPr="00A33310" w:rsidRDefault="00F5146C" w:rsidP="000C68B7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3.1</w:t>
      </w:r>
      <w:r w:rsidR="000C68B7" w:rsidRPr="00A33310">
        <w:rPr>
          <w:rFonts w:ascii="Times New Roman" w:hAnsi="Times New Roman"/>
          <w:sz w:val="28"/>
          <w:szCs w:val="28"/>
        </w:rPr>
        <w:t>2</w:t>
      </w:r>
      <w:r w:rsidRPr="00A33310">
        <w:rPr>
          <w:rFonts w:ascii="Times New Roman" w:hAnsi="Times New Roman"/>
          <w:sz w:val="28"/>
          <w:szCs w:val="28"/>
        </w:rPr>
        <w:t xml:space="preserve">. В течение срока, указанного в решении о подготовке </w:t>
      </w:r>
      <w:r w:rsidR="00EF7297" w:rsidRPr="00A33310">
        <w:rPr>
          <w:rFonts w:ascii="Times New Roman" w:hAnsi="Times New Roman"/>
          <w:sz w:val="28"/>
          <w:szCs w:val="28"/>
        </w:rPr>
        <w:t xml:space="preserve">проекта карты-схемы </w:t>
      </w:r>
      <w:proofErr w:type="gramStart"/>
      <w:r w:rsidRPr="00A33310">
        <w:rPr>
          <w:rFonts w:ascii="Times New Roman" w:hAnsi="Times New Roman"/>
          <w:sz w:val="28"/>
          <w:szCs w:val="28"/>
        </w:rPr>
        <w:t>в</w:t>
      </w:r>
      <w:proofErr w:type="gramEnd"/>
      <w:r w:rsidR="00710B3E" w:rsidRPr="00A3331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710B3E" w:rsidRPr="00A33310">
        <w:rPr>
          <w:rFonts w:ascii="Times New Roman" w:hAnsi="Times New Roman"/>
          <w:sz w:val="28"/>
          <w:szCs w:val="28"/>
        </w:rPr>
        <w:t>проекта</w:t>
      </w:r>
      <w:proofErr w:type="gramEnd"/>
      <w:r w:rsidR="00710B3E" w:rsidRPr="00A33310">
        <w:rPr>
          <w:rFonts w:ascii="Times New Roman" w:hAnsi="Times New Roman"/>
          <w:sz w:val="28"/>
          <w:szCs w:val="28"/>
        </w:rPr>
        <w:t xml:space="preserve"> о внесении изменений в карту-схему)</w:t>
      </w:r>
      <w:r w:rsidRPr="00A33310">
        <w:rPr>
          <w:rFonts w:ascii="Times New Roman" w:hAnsi="Times New Roman"/>
          <w:sz w:val="28"/>
          <w:szCs w:val="28"/>
        </w:rPr>
        <w:t xml:space="preserve"> соответствии с</w:t>
      </w:r>
      <w:r w:rsidR="00710B3E" w:rsidRPr="00A33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B3E" w:rsidRPr="00A33310">
        <w:rPr>
          <w:rFonts w:ascii="Times New Roman" w:hAnsi="Times New Roman"/>
          <w:sz w:val="28"/>
          <w:szCs w:val="28"/>
        </w:rPr>
        <w:t>пп</w:t>
      </w:r>
      <w:proofErr w:type="spellEnd"/>
      <w:r w:rsidR="00710B3E" w:rsidRPr="00A33310">
        <w:rPr>
          <w:rFonts w:ascii="Times New Roman" w:hAnsi="Times New Roman"/>
          <w:sz w:val="28"/>
          <w:szCs w:val="28"/>
        </w:rPr>
        <w:t>. 3</w:t>
      </w:r>
      <w:r w:rsidRPr="00A33310">
        <w:rPr>
          <w:rFonts w:ascii="Times New Roman" w:hAnsi="Times New Roman"/>
          <w:sz w:val="28"/>
          <w:szCs w:val="28"/>
        </w:rPr>
        <w:t xml:space="preserve"> п</w:t>
      </w:r>
      <w:r w:rsidR="00710B3E" w:rsidRPr="00A33310">
        <w:rPr>
          <w:rFonts w:ascii="Times New Roman" w:hAnsi="Times New Roman"/>
          <w:sz w:val="28"/>
          <w:szCs w:val="28"/>
        </w:rPr>
        <w:t>.</w:t>
      </w:r>
      <w:r w:rsidRPr="00A33310">
        <w:rPr>
          <w:rFonts w:ascii="Times New Roman" w:hAnsi="Times New Roman"/>
          <w:sz w:val="28"/>
          <w:szCs w:val="28"/>
        </w:rPr>
        <w:t xml:space="preserve"> 3.</w:t>
      </w:r>
      <w:r w:rsidR="000C68B7" w:rsidRPr="00A33310">
        <w:rPr>
          <w:rFonts w:ascii="Times New Roman" w:hAnsi="Times New Roman"/>
          <w:sz w:val="28"/>
          <w:szCs w:val="28"/>
        </w:rPr>
        <w:t>5</w:t>
      </w:r>
      <w:r w:rsidRPr="00A33310">
        <w:rPr>
          <w:rFonts w:ascii="Times New Roman" w:hAnsi="Times New Roman"/>
          <w:sz w:val="28"/>
          <w:szCs w:val="28"/>
        </w:rPr>
        <w:t xml:space="preserve"> настоящего </w:t>
      </w:r>
      <w:r w:rsidR="00250E43" w:rsidRPr="00A33310">
        <w:rPr>
          <w:rFonts w:ascii="Times New Roman" w:hAnsi="Times New Roman"/>
          <w:sz w:val="28"/>
          <w:szCs w:val="28"/>
        </w:rPr>
        <w:t>П</w:t>
      </w:r>
      <w:r w:rsidRPr="00A33310">
        <w:rPr>
          <w:rFonts w:ascii="Times New Roman" w:hAnsi="Times New Roman"/>
          <w:sz w:val="28"/>
          <w:szCs w:val="28"/>
        </w:rPr>
        <w:t xml:space="preserve">орядка, </w:t>
      </w:r>
      <w:bookmarkStart w:id="15" w:name="_Hlk144824499"/>
      <w:r w:rsidR="004A260C" w:rsidRPr="00A33310">
        <w:rPr>
          <w:rFonts w:ascii="Times New Roman" w:hAnsi="Times New Roman"/>
          <w:sz w:val="28"/>
          <w:szCs w:val="28"/>
        </w:rPr>
        <w:t>уполномоченный орган</w:t>
      </w:r>
      <w:r w:rsidRPr="00A33310">
        <w:rPr>
          <w:rFonts w:ascii="Times New Roman" w:hAnsi="Times New Roman"/>
          <w:sz w:val="28"/>
          <w:szCs w:val="28"/>
        </w:rPr>
        <w:t>:</w:t>
      </w:r>
      <w:bookmarkEnd w:id="15"/>
    </w:p>
    <w:p w14:paraId="38256F29" w14:textId="40B81A75" w:rsidR="00F5146C" w:rsidRPr="00A33310" w:rsidRDefault="004A260C" w:rsidP="004A260C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1)</w:t>
      </w:r>
      <w:r w:rsidR="00F5146C" w:rsidRPr="00A33310">
        <w:rPr>
          <w:rFonts w:ascii="Times New Roman" w:hAnsi="Times New Roman"/>
          <w:sz w:val="28"/>
          <w:szCs w:val="28"/>
        </w:rPr>
        <w:t xml:space="preserve"> принимает от заинтересованных лиц предложения, замечания в письменной форме;</w:t>
      </w:r>
    </w:p>
    <w:p w14:paraId="1C22D2BF" w14:textId="75F7B025" w:rsidR="0033680B" w:rsidRPr="00A33310" w:rsidRDefault="004A260C" w:rsidP="0033680B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2) </w:t>
      </w:r>
      <w:r w:rsidR="003A4254" w:rsidRPr="00A33310">
        <w:rPr>
          <w:rFonts w:ascii="Times New Roman" w:hAnsi="Times New Roman"/>
          <w:sz w:val="28"/>
          <w:szCs w:val="28"/>
        </w:rPr>
        <w:t xml:space="preserve">ответственное лицо </w:t>
      </w:r>
      <w:r w:rsidR="0033680B" w:rsidRPr="00A33310">
        <w:rPr>
          <w:rFonts w:ascii="Times New Roman" w:hAnsi="Times New Roman"/>
          <w:sz w:val="28"/>
          <w:szCs w:val="28"/>
        </w:rPr>
        <w:t>в течени</w:t>
      </w:r>
      <w:proofErr w:type="gramStart"/>
      <w:r w:rsidR="0033680B" w:rsidRPr="00A33310">
        <w:rPr>
          <w:rFonts w:ascii="Times New Roman" w:hAnsi="Times New Roman"/>
          <w:sz w:val="28"/>
          <w:szCs w:val="28"/>
        </w:rPr>
        <w:t>и</w:t>
      </w:r>
      <w:proofErr w:type="gramEnd"/>
      <w:r w:rsidR="0033680B" w:rsidRPr="00A33310">
        <w:rPr>
          <w:rFonts w:ascii="Times New Roman" w:hAnsi="Times New Roman"/>
          <w:sz w:val="28"/>
          <w:szCs w:val="28"/>
        </w:rPr>
        <w:t xml:space="preserve"> </w:t>
      </w:r>
      <w:r w:rsidR="003A4254" w:rsidRPr="00A33310">
        <w:rPr>
          <w:rFonts w:ascii="Times New Roman" w:hAnsi="Times New Roman"/>
          <w:sz w:val="28"/>
          <w:szCs w:val="28"/>
        </w:rPr>
        <w:t>5</w:t>
      </w:r>
      <w:r w:rsidR="0033680B" w:rsidRPr="00A33310">
        <w:rPr>
          <w:rFonts w:ascii="Times New Roman" w:hAnsi="Times New Roman"/>
          <w:sz w:val="28"/>
          <w:szCs w:val="28"/>
        </w:rPr>
        <w:t xml:space="preserve"> (</w:t>
      </w:r>
      <w:r w:rsidR="003A4254" w:rsidRPr="00A33310">
        <w:rPr>
          <w:rFonts w:ascii="Times New Roman" w:hAnsi="Times New Roman"/>
          <w:sz w:val="28"/>
          <w:szCs w:val="28"/>
        </w:rPr>
        <w:t>пяти</w:t>
      </w:r>
      <w:r w:rsidR="0033680B" w:rsidRPr="00A33310">
        <w:rPr>
          <w:rFonts w:ascii="Times New Roman" w:hAnsi="Times New Roman"/>
          <w:sz w:val="28"/>
          <w:szCs w:val="28"/>
        </w:rPr>
        <w:t>) рабочих дней рассматривает полученные в письменной форме замечани</w:t>
      </w:r>
      <w:r w:rsidR="00710B3E" w:rsidRPr="00A33310">
        <w:rPr>
          <w:rFonts w:ascii="Times New Roman" w:hAnsi="Times New Roman"/>
          <w:sz w:val="28"/>
          <w:szCs w:val="28"/>
        </w:rPr>
        <w:t>я</w:t>
      </w:r>
      <w:r w:rsidR="0033680B" w:rsidRPr="00A33310">
        <w:rPr>
          <w:rFonts w:ascii="Times New Roman" w:hAnsi="Times New Roman"/>
          <w:sz w:val="28"/>
          <w:szCs w:val="28"/>
        </w:rPr>
        <w:t xml:space="preserve"> и предложени</w:t>
      </w:r>
      <w:r w:rsidR="00710B3E" w:rsidRPr="00A33310">
        <w:rPr>
          <w:rFonts w:ascii="Times New Roman" w:hAnsi="Times New Roman"/>
          <w:sz w:val="28"/>
          <w:szCs w:val="28"/>
        </w:rPr>
        <w:t>я</w:t>
      </w:r>
      <w:r w:rsidR="0033680B" w:rsidRPr="00A33310">
        <w:rPr>
          <w:rFonts w:ascii="Times New Roman" w:hAnsi="Times New Roman"/>
          <w:sz w:val="28"/>
          <w:szCs w:val="28"/>
        </w:rPr>
        <w:t xml:space="preserve"> для доработки проекта карты-схемы (проекта о внесении изменений в карту-схему), дает им оценку (проверяет на соответствие законодательству, фактическим обстоятельствам, полученным при подготовке проекта карты-схемы) и определяет необходимость внесения изменения либо об отсутствии такой необходимости).</w:t>
      </w:r>
    </w:p>
    <w:p w14:paraId="154D3F4A" w14:textId="77777777" w:rsidR="00330956" w:rsidRPr="00A33310" w:rsidRDefault="004A260C" w:rsidP="0033680B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3)</w:t>
      </w:r>
      <w:r w:rsidR="00F5146C" w:rsidRPr="00A33310">
        <w:rPr>
          <w:rFonts w:ascii="Times New Roman" w:hAnsi="Times New Roman"/>
          <w:sz w:val="28"/>
          <w:szCs w:val="28"/>
        </w:rPr>
        <w:t xml:space="preserve"> в случае </w:t>
      </w:r>
      <w:r w:rsidR="00710B3E" w:rsidRPr="00A33310">
        <w:rPr>
          <w:rFonts w:ascii="Times New Roman" w:hAnsi="Times New Roman"/>
          <w:sz w:val="28"/>
          <w:szCs w:val="28"/>
        </w:rPr>
        <w:t xml:space="preserve">необходимости </w:t>
      </w:r>
      <w:r w:rsidR="00F5146C" w:rsidRPr="00A33310">
        <w:rPr>
          <w:rFonts w:ascii="Times New Roman" w:hAnsi="Times New Roman"/>
          <w:sz w:val="28"/>
          <w:szCs w:val="28"/>
        </w:rPr>
        <w:t>учета поданны</w:t>
      </w:r>
      <w:proofErr w:type="gramStart"/>
      <w:r w:rsidR="00F5146C" w:rsidRPr="00A33310">
        <w:rPr>
          <w:rFonts w:ascii="Times New Roman" w:hAnsi="Times New Roman"/>
          <w:sz w:val="28"/>
          <w:szCs w:val="28"/>
        </w:rPr>
        <w:t>х</w:t>
      </w:r>
      <w:r w:rsidR="00710B3E" w:rsidRPr="00A33310">
        <w:rPr>
          <w:rFonts w:ascii="Times New Roman" w:hAnsi="Times New Roman"/>
          <w:sz w:val="28"/>
          <w:szCs w:val="28"/>
        </w:rPr>
        <w:t>(</w:t>
      </w:r>
      <w:proofErr w:type="gramEnd"/>
      <w:r w:rsidR="00710B3E" w:rsidRPr="00A33310">
        <w:rPr>
          <w:rFonts w:ascii="Times New Roman" w:hAnsi="Times New Roman"/>
          <w:sz w:val="28"/>
          <w:szCs w:val="28"/>
        </w:rPr>
        <w:t>ого)</w:t>
      </w:r>
      <w:r w:rsidR="00F5146C" w:rsidRPr="00A33310">
        <w:rPr>
          <w:rFonts w:ascii="Times New Roman" w:hAnsi="Times New Roman"/>
          <w:sz w:val="28"/>
          <w:szCs w:val="28"/>
        </w:rPr>
        <w:t xml:space="preserve"> замечаний(я) и предложений(я), обеспечивает доработку проекта </w:t>
      </w:r>
      <w:r w:rsidRPr="00A33310">
        <w:rPr>
          <w:rFonts w:ascii="Times New Roman" w:hAnsi="Times New Roman"/>
          <w:sz w:val="28"/>
          <w:szCs w:val="28"/>
        </w:rPr>
        <w:t xml:space="preserve">карты-схемы </w:t>
      </w:r>
      <w:r w:rsidR="00F5146C" w:rsidRPr="00A33310">
        <w:rPr>
          <w:rFonts w:ascii="Times New Roman" w:hAnsi="Times New Roman"/>
          <w:sz w:val="28"/>
          <w:szCs w:val="28"/>
        </w:rPr>
        <w:t xml:space="preserve">(проекта о внесении изменений в </w:t>
      </w:r>
      <w:r w:rsidRPr="00A33310">
        <w:rPr>
          <w:rFonts w:ascii="Times New Roman" w:hAnsi="Times New Roman"/>
          <w:sz w:val="28"/>
          <w:szCs w:val="28"/>
        </w:rPr>
        <w:t>карту-схему</w:t>
      </w:r>
      <w:r w:rsidR="00F5146C" w:rsidRPr="00A33310">
        <w:rPr>
          <w:rFonts w:ascii="Times New Roman" w:hAnsi="Times New Roman"/>
          <w:sz w:val="28"/>
          <w:szCs w:val="28"/>
        </w:rPr>
        <w:t>) с учетом поступивших</w:t>
      </w:r>
      <w:r w:rsidR="00710B3E" w:rsidRPr="00A33310">
        <w:rPr>
          <w:rFonts w:ascii="Times New Roman" w:hAnsi="Times New Roman"/>
          <w:sz w:val="28"/>
          <w:szCs w:val="28"/>
        </w:rPr>
        <w:t>(ого)</w:t>
      </w:r>
      <w:r w:rsidR="00F5146C" w:rsidRPr="00A33310">
        <w:rPr>
          <w:rFonts w:ascii="Times New Roman" w:hAnsi="Times New Roman"/>
          <w:sz w:val="28"/>
          <w:szCs w:val="28"/>
        </w:rPr>
        <w:t xml:space="preserve"> замечаний(я) и предложений(я) заинтересованных лиц</w:t>
      </w:r>
      <w:r w:rsidRPr="00A33310">
        <w:rPr>
          <w:rFonts w:ascii="Times New Roman" w:hAnsi="Times New Roman"/>
          <w:sz w:val="28"/>
          <w:szCs w:val="28"/>
        </w:rPr>
        <w:t>.</w:t>
      </w:r>
      <w:r w:rsidR="00F5146C" w:rsidRPr="00A33310">
        <w:rPr>
          <w:rFonts w:ascii="Times New Roman" w:hAnsi="Times New Roman"/>
          <w:sz w:val="28"/>
          <w:szCs w:val="28"/>
        </w:rPr>
        <w:t xml:space="preserve"> </w:t>
      </w:r>
    </w:p>
    <w:p w14:paraId="31E924C9" w14:textId="36CC0828" w:rsidR="00C43CAD" w:rsidRPr="00A33310" w:rsidRDefault="00330956" w:rsidP="00531B69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16" w:name="_Hlk144898212"/>
      <w:r w:rsidRPr="00A33310">
        <w:rPr>
          <w:rFonts w:ascii="Times New Roman" w:hAnsi="Times New Roman"/>
          <w:sz w:val="28"/>
          <w:szCs w:val="28"/>
        </w:rPr>
        <w:t xml:space="preserve">4) </w:t>
      </w:r>
      <w:r w:rsidR="00C43CAD" w:rsidRPr="00A33310">
        <w:rPr>
          <w:rFonts w:ascii="Times New Roman" w:hAnsi="Times New Roman"/>
          <w:sz w:val="28"/>
          <w:szCs w:val="28"/>
        </w:rPr>
        <w:t xml:space="preserve">ответственное лицо </w:t>
      </w:r>
      <w:r w:rsidR="0024182E" w:rsidRPr="00A33310">
        <w:rPr>
          <w:rFonts w:ascii="Times New Roman" w:hAnsi="Times New Roman"/>
          <w:sz w:val="28"/>
          <w:szCs w:val="28"/>
        </w:rPr>
        <w:t>в течени</w:t>
      </w:r>
      <w:proofErr w:type="gramStart"/>
      <w:r w:rsidR="0024182E" w:rsidRPr="00A33310">
        <w:rPr>
          <w:rFonts w:ascii="Times New Roman" w:hAnsi="Times New Roman"/>
          <w:sz w:val="28"/>
          <w:szCs w:val="28"/>
        </w:rPr>
        <w:t>и</w:t>
      </w:r>
      <w:proofErr w:type="gramEnd"/>
      <w:r w:rsidR="0024182E" w:rsidRPr="00A33310">
        <w:rPr>
          <w:rFonts w:ascii="Times New Roman" w:hAnsi="Times New Roman"/>
          <w:sz w:val="28"/>
          <w:szCs w:val="28"/>
        </w:rPr>
        <w:t xml:space="preserve"> 3 (трех) рабочих дней направляет </w:t>
      </w:r>
      <w:r w:rsidR="00C43CAD" w:rsidRPr="00A33310">
        <w:rPr>
          <w:rFonts w:ascii="Times New Roman" w:hAnsi="Times New Roman"/>
          <w:sz w:val="28"/>
          <w:szCs w:val="28"/>
        </w:rPr>
        <w:t>уведомл</w:t>
      </w:r>
      <w:r w:rsidR="0024182E" w:rsidRPr="00A33310">
        <w:rPr>
          <w:rFonts w:ascii="Times New Roman" w:hAnsi="Times New Roman"/>
          <w:sz w:val="28"/>
          <w:szCs w:val="28"/>
        </w:rPr>
        <w:t>ение</w:t>
      </w:r>
      <w:r w:rsidR="00C43CAD" w:rsidRPr="00A33310">
        <w:rPr>
          <w:rFonts w:ascii="Times New Roman" w:hAnsi="Times New Roman"/>
          <w:sz w:val="28"/>
          <w:szCs w:val="28"/>
        </w:rPr>
        <w:t xml:space="preserve"> о результатах рассмотрения поступившего предложения или замечания</w:t>
      </w:r>
      <w:r w:rsidR="0024182E" w:rsidRPr="00A33310">
        <w:rPr>
          <w:rFonts w:ascii="Times New Roman" w:hAnsi="Times New Roman"/>
          <w:sz w:val="28"/>
          <w:szCs w:val="28"/>
        </w:rPr>
        <w:t xml:space="preserve"> (в случае отказа, </w:t>
      </w:r>
      <w:r w:rsidR="00922DBD" w:rsidRPr="00A33310">
        <w:rPr>
          <w:rFonts w:ascii="Times New Roman" w:hAnsi="Times New Roman"/>
          <w:sz w:val="28"/>
          <w:szCs w:val="28"/>
        </w:rPr>
        <w:t xml:space="preserve">необходимо </w:t>
      </w:r>
      <w:r w:rsidR="0024182E" w:rsidRPr="00A33310">
        <w:rPr>
          <w:rFonts w:ascii="Times New Roman" w:hAnsi="Times New Roman"/>
          <w:sz w:val="28"/>
          <w:szCs w:val="28"/>
        </w:rPr>
        <w:t>указ</w:t>
      </w:r>
      <w:r w:rsidR="00922DBD" w:rsidRPr="00A33310">
        <w:rPr>
          <w:rFonts w:ascii="Times New Roman" w:hAnsi="Times New Roman"/>
          <w:sz w:val="28"/>
          <w:szCs w:val="28"/>
        </w:rPr>
        <w:t>ать</w:t>
      </w:r>
      <w:r w:rsidR="0024182E" w:rsidRPr="00A33310">
        <w:rPr>
          <w:rFonts w:ascii="Times New Roman" w:hAnsi="Times New Roman"/>
          <w:sz w:val="28"/>
          <w:szCs w:val="28"/>
        </w:rPr>
        <w:t xml:space="preserve"> причин</w:t>
      </w:r>
      <w:r w:rsidR="00922DBD" w:rsidRPr="00A33310">
        <w:rPr>
          <w:rFonts w:ascii="Times New Roman" w:hAnsi="Times New Roman"/>
          <w:sz w:val="28"/>
          <w:szCs w:val="28"/>
        </w:rPr>
        <w:t>у</w:t>
      </w:r>
      <w:r w:rsidR="0024182E" w:rsidRPr="00A33310">
        <w:rPr>
          <w:rFonts w:ascii="Times New Roman" w:hAnsi="Times New Roman"/>
          <w:sz w:val="28"/>
          <w:szCs w:val="28"/>
        </w:rPr>
        <w:t xml:space="preserve"> отказа)</w:t>
      </w:r>
      <w:r w:rsidR="00531B69" w:rsidRPr="00A33310">
        <w:rPr>
          <w:rFonts w:ascii="Times New Roman" w:hAnsi="Times New Roman"/>
          <w:sz w:val="28"/>
          <w:szCs w:val="28"/>
        </w:rPr>
        <w:t xml:space="preserve"> лиц</w:t>
      </w:r>
      <w:r w:rsidR="00432416" w:rsidRPr="00A33310">
        <w:rPr>
          <w:rFonts w:ascii="Times New Roman" w:hAnsi="Times New Roman"/>
          <w:sz w:val="28"/>
          <w:szCs w:val="28"/>
        </w:rPr>
        <w:t>у</w:t>
      </w:r>
      <w:r w:rsidR="00531B69" w:rsidRPr="00A33310">
        <w:rPr>
          <w:rFonts w:ascii="Times New Roman" w:hAnsi="Times New Roman"/>
          <w:sz w:val="28"/>
          <w:szCs w:val="28"/>
        </w:rPr>
        <w:t>, направивше</w:t>
      </w:r>
      <w:r w:rsidR="00432416" w:rsidRPr="00A33310">
        <w:rPr>
          <w:rFonts w:ascii="Times New Roman" w:hAnsi="Times New Roman"/>
          <w:sz w:val="28"/>
          <w:szCs w:val="28"/>
        </w:rPr>
        <w:t>му</w:t>
      </w:r>
      <w:r w:rsidR="00531B69" w:rsidRPr="00A33310">
        <w:rPr>
          <w:rFonts w:ascii="Times New Roman" w:hAnsi="Times New Roman"/>
          <w:sz w:val="28"/>
          <w:szCs w:val="28"/>
        </w:rPr>
        <w:t xml:space="preserve"> данное предложение или замечание,</w:t>
      </w:r>
      <w:r w:rsidR="00C43CAD" w:rsidRPr="00A33310">
        <w:rPr>
          <w:rFonts w:ascii="Times New Roman" w:hAnsi="Times New Roman"/>
          <w:sz w:val="28"/>
          <w:szCs w:val="28"/>
        </w:rPr>
        <w:t xml:space="preserve"> заказным письмом или иным способом</w:t>
      </w:r>
      <w:r w:rsidR="00531B69" w:rsidRPr="00A33310">
        <w:rPr>
          <w:rFonts w:ascii="Times New Roman" w:hAnsi="Times New Roman"/>
          <w:sz w:val="28"/>
          <w:szCs w:val="28"/>
        </w:rPr>
        <w:t>, указанным в данном предложении или замечании,</w:t>
      </w:r>
      <w:r w:rsidR="00C43CAD" w:rsidRPr="00A33310">
        <w:rPr>
          <w:rFonts w:ascii="Times New Roman" w:hAnsi="Times New Roman"/>
          <w:sz w:val="28"/>
          <w:szCs w:val="28"/>
        </w:rPr>
        <w:t xml:space="preserve"> позволяющ</w:t>
      </w:r>
      <w:r w:rsidR="00531B69" w:rsidRPr="00A33310">
        <w:rPr>
          <w:rFonts w:ascii="Times New Roman" w:hAnsi="Times New Roman"/>
          <w:sz w:val="28"/>
          <w:szCs w:val="28"/>
        </w:rPr>
        <w:t>е</w:t>
      </w:r>
      <w:r w:rsidR="00C43CAD" w:rsidRPr="00A33310">
        <w:rPr>
          <w:rFonts w:ascii="Times New Roman" w:hAnsi="Times New Roman"/>
          <w:sz w:val="28"/>
          <w:szCs w:val="28"/>
        </w:rPr>
        <w:t xml:space="preserve">м подтвердить получение </w:t>
      </w:r>
      <w:r w:rsidR="00531B69" w:rsidRPr="00A33310">
        <w:rPr>
          <w:rFonts w:ascii="Times New Roman" w:hAnsi="Times New Roman"/>
          <w:sz w:val="28"/>
          <w:szCs w:val="28"/>
        </w:rPr>
        <w:t>уведомление о результатах рассмотрения</w:t>
      </w:r>
      <w:r w:rsidR="00C43CAD" w:rsidRPr="00A33310">
        <w:rPr>
          <w:rFonts w:ascii="Times New Roman" w:hAnsi="Times New Roman"/>
          <w:sz w:val="28"/>
          <w:szCs w:val="28"/>
        </w:rPr>
        <w:t xml:space="preserve"> адресатом. </w:t>
      </w:r>
    </w:p>
    <w:p w14:paraId="652B8546" w14:textId="77777777" w:rsidR="00531B69" w:rsidRPr="00A33310" w:rsidRDefault="00531B69" w:rsidP="00C43CAD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П</w:t>
      </w:r>
      <w:r w:rsidR="00C43CAD" w:rsidRPr="00A33310">
        <w:rPr>
          <w:rFonts w:ascii="Times New Roman" w:hAnsi="Times New Roman"/>
          <w:sz w:val="28"/>
          <w:szCs w:val="28"/>
        </w:rPr>
        <w:t>ри возращении письма с уведомлением</w:t>
      </w:r>
      <w:r w:rsidRPr="00A33310">
        <w:rPr>
          <w:rFonts w:ascii="Times New Roman" w:hAnsi="Times New Roman"/>
          <w:sz w:val="28"/>
          <w:szCs w:val="28"/>
        </w:rPr>
        <w:t xml:space="preserve"> о результатах рассмотрения поступившего предложения или замечания</w:t>
      </w:r>
      <w:r w:rsidR="00C43CAD" w:rsidRPr="00A33310">
        <w:rPr>
          <w:rFonts w:ascii="Times New Roman" w:hAnsi="Times New Roman"/>
          <w:sz w:val="28"/>
          <w:szCs w:val="28"/>
        </w:rPr>
        <w:t xml:space="preserve"> в связи с истечением срока </w:t>
      </w:r>
      <w:r w:rsidR="00C43CAD" w:rsidRPr="00A33310">
        <w:rPr>
          <w:rFonts w:ascii="Times New Roman" w:hAnsi="Times New Roman"/>
          <w:sz w:val="28"/>
          <w:szCs w:val="28"/>
        </w:rPr>
        <w:lastRenderedPageBreak/>
        <w:t>хранения в отделении Почты России</w:t>
      </w:r>
      <w:r w:rsidRPr="00A33310">
        <w:rPr>
          <w:rFonts w:ascii="Times New Roman" w:hAnsi="Times New Roman"/>
          <w:sz w:val="28"/>
          <w:szCs w:val="28"/>
        </w:rPr>
        <w:t xml:space="preserve"> лицо, направившее предложение или замечание считается </w:t>
      </w:r>
      <w:r w:rsidR="00C43CAD" w:rsidRPr="00A33310">
        <w:rPr>
          <w:rFonts w:ascii="Times New Roman" w:hAnsi="Times New Roman"/>
          <w:sz w:val="28"/>
          <w:szCs w:val="28"/>
        </w:rPr>
        <w:t xml:space="preserve">надлежаще уведомленным. </w:t>
      </w:r>
    </w:p>
    <w:p w14:paraId="7CD71C16" w14:textId="2AADB5FD" w:rsidR="00C43CAD" w:rsidRPr="00A33310" w:rsidRDefault="00C43CAD" w:rsidP="00C43CAD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Уведомление </w:t>
      </w:r>
      <w:r w:rsidR="00531B69" w:rsidRPr="00A33310">
        <w:rPr>
          <w:rFonts w:ascii="Times New Roman" w:hAnsi="Times New Roman"/>
          <w:sz w:val="28"/>
          <w:szCs w:val="28"/>
        </w:rPr>
        <w:t xml:space="preserve">о результатах рассмотрения поступившего предложения или замечания </w:t>
      </w:r>
      <w:r w:rsidRPr="00A33310">
        <w:rPr>
          <w:rFonts w:ascii="Times New Roman" w:hAnsi="Times New Roman"/>
          <w:sz w:val="28"/>
          <w:szCs w:val="28"/>
        </w:rPr>
        <w:t>считается доставленным и в тех случаях, если оно поступило лицу (адресату), но по обстоятельствам, зависящим от него, не было ему вручено или адресат не ознакомился с ним.</w:t>
      </w:r>
      <w:r w:rsidR="00531B69" w:rsidRPr="00A33310">
        <w:rPr>
          <w:rFonts w:ascii="Times New Roman" w:hAnsi="Times New Roman"/>
          <w:sz w:val="28"/>
          <w:szCs w:val="28"/>
        </w:rPr>
        <w:t xml:space="preserve"> </w:t>
      </w:r>
    </w:p>
    <w:p w14:paraId="308D4D2A" w14:textId="37D622E5" w:rsidR="000C68B7" w:rsidRPr="00A33310" w:rsidRDefault="000C68B7" w:rsidP="0024182E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bookmarkEnd w:id="16"/>
    <w:p w14:paraId="446C1C81" w14:textId="145AB6FF" w:rsidR="000C68B7" w:rsidRPr="00A33310" w:rsidRDefault="000C68B7" w:rsidP="00211296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3.</w:t>
      </w:r>
      <w:r w:rsidR="00211296" w:rsidRPr="00A33310">
        <w:rPr>
          <w:rFonts w:ascii="Times New Roman" w:hAnsi="Times New Roman"/>
          <w:sz w:val="28"/>
          <w:szCs w:val="28"/>
        </w:rPr>
        <w:t>13</w:t>
      </w:r>
      <w:r w:rsidRPr="00A33310">
        <w:rPr>
          <w:rFonts w:ascii="Times New Roman" w:hAnsi="Times New Roman"/>
          <w:sz w:val="28"/>
          <w:szCs w:val="28"/>
        </w:rPr>
        <w:t xml:space="preserve">. </w:t>
      </w:r>
      <w:r w:rsidR="00211296" w:rsidRPr="00A33310">
        <w:rPr>
          <w:rFonts w:ascii="Times New Roman" w:hAnsi="Times New Roman"/>
          <w:sz w:val="28"/>
          <w:szCs w:val="28"/>
        </w:rPr>
        <w:t xml:space="preserve">По окончанию срока, указанного в решении о подготовке </w:t>
      </w:r>
      <w:r w:rsidR="009127F6" w:rsidRPr="00A33310">
        <w:rPr>
          <w:rFonts w:ascii="Times New Roman" w:hAnsi="Times New Roman"/>
          <w:sz w:val="28"/>
          <w:szCs w:val="28"/>
        </w:rPr>
        <w:t xml:space="preserve">проекта </w:t>
      </w:r>
      <w:r w:rsidR="00710B3E" w:rsidRPr="00A33310">
        <w:rPr>
          <w:rFonts w:ascii="Times New Roman" w:hAnsi="Times New Roman"/>
          <w:sz w:val="28"/>
          <w:szCs w:val="28"/>
        </w:rPr>
        <w:t>карты-схемы</w:t>
      </w:r>
      <w:r w:rsidR="009127F6" w:rsidRPr="00A33310">
        <w:rPr>
          <w:rFonts w:ascii="Times New Roman" w:hAnsi="Times New Roman"/>
          <w:sz w:val="28"/>
          <w:szCs w:val="28"/>
        </w:rPr>
        <w:t xml:space="preserve"> (проекта о внесении изменений в карту-схему)</w:t>
      </w:r>
      <w:r w:rsidR="00211296" w:rsidRPr="00A33310">
        <w:rPr>
          <w:rFonts w:ascii="Times New Roman" w:hAnsi="Times New Roman"/>
          <w:sz w:val="28"/>
          <w:szCs w:val="28"/>
        </w:rPr>
        <w:t xml:space="preserve"> в соответствии с</w:t>
      </w:r>
      <w:r w:rsidR="00F7479A" w:rsidRPr="00A333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79A" w:rsidRPr="00A33310">
        <w:rPr>
          <w:rFonts w:ascii="Times New Roman" w:hAnsi="Times New Roman"/>
          <w:sz w:val="28"/>
          <w:szCs w:val="28"/>
        </w:rPr>
        <w:t>пп</w:t>
      </w:r>
      <w:proofErr w:type="spellEnd"/>
      <w:r w:rsidR="00F7479A" w:rsidRPr="00A33310">
        <w:rPr>
          <w:rFonts w:ascii="Times New Roman" w:hAnsi="Times New Roman"/>
          <w:sz w:val="28"/>
          <w:szCs w:val="28"/>
        </w:rPr>
        <w:t>. 1</w:t>
      </w:r>
      <w:r w:rsidR="00211296" w:rsidRPr="00A33310">
        <w:rPr>
          <w:rFonts w:ascii="Times New Roman" w:hAnsi="Times New Roman"/>
          <w:sz w:val="28"/>
          <w:szCs w:val="28"/>
        </w:rPr>
        <w:t xml:space="preserve"> п</w:t>
      </w:r>
      <w:r w:rsidR="00F7479A" w:rsidRPr="00A33310">
        <w:rPr>
          <w:rFonts w:ascii="Times New Roman" w:hAnsi="Times New Roman"/>
          <w:sz w:val="28"/>
          <w:szCs w:val="28"/>
        </w:rPr>
        <w:t xml:space="preserve">. </w:t>
      </w:r>
      <w:r w:rsidR="00211296" w:rsidRPr="00A33310">
        <w:rPr>
          <w:rFonts w:ascii="Times New Roman" w:hAnsi="Times New Roman"/>
          <w:sz w:val="28"/>
          <w:szCs w:val="28"/>
        </w:rPr>
        <w:t xml:space="preserve">3.5 настоящего </w:t>
      </w:r>
      <w:r w:rsidR="00250E43" w:rsidRPr="00A33310">
        <w:rPr>
          <w:rFonts w:ascii="Times New Roman" w:hAnsi="Times New Roman"/>
          <w:sz w:val="28"/>
          <w:szCs w:val="28"/>
        </w:rPr>
        <w:t>П</w:t>
      </w:r>
      <w:r w:rsidR="00211296" w:rsidRPr="00A33310">
        <w:rPr>
          <w:rFonts w:ascii="Times New Roman" w:hAnsi="Times New Roman"/>
          <w:sz w:val="28"/>
          <w:szCs w:val="28"/>
        </w:rPr>
        <w:t>орядка, по окончании доработки проекта карты-схемы</w:t>
      </w:r>
      <w:r w:rsidR="00F7479A" w:rsidRPr="00A33310">
        <w:rPr>
          <w:rFonts w:ascii="Times New Roman" w:hAnsi="Times New Roman"/>
          <w:sz w:val="28"/>
          <w:szCs w:val="28"/>
        </w:rPr>
        <w:t xml:space="preserve"> (проекта о внесении изменений в карту-схему) </w:t>
      </w:r>
      <w:r w:rsidR="00211296" w:rsidRPr="00A33310">
        <w:rPr>
          <w:rFonts w:ascii="Times New Roman" w:hAnsi="Times New Roman"/>
          <w:sz w:val="28"/>
          <w:szCs w:val="28"/>
        </w:rPr>
        <w:t xml:space="preserve"> </w:t>
      </w:r>
      <w:r w:rsidRPr="00A33310">
        <w:rPr>
          <w:rFonts w:ascii="Times New Roman" w:hAnsi="Times New Roman"/>
          <w:sz w:val="28"/>
          <w:szCs w:val="28"/>
        </w:rPr>
        <w:t>в</w:t>
      </w:r>
      <w:r w:rsidR="00211296" w:rsidRPr="00A33310">
        <w:rPr>
          <w:rFonts w:ascii="Times New Roman" w:hAnsi="Times New Roman"/>
          <w:sz w:val="28"/>
          <w:szCs w:val="28"/>
        </w:rPr>
        <w:t xml:space="preserve"> соответствии с </w:t>
      </w:r>
      <w:r w:rsidRPr="00A33310">
        <w:rPr>
          <w:rFonts w:ascii="Times New Roman" w:hAnsi="Times New Roman"/>
          <w:sz w:val="28"/>
          <w:szCs w:val="28"/>
        </w:rPr>
        <w:t xml:space="preserve"> п. 3.</w:t>
      </w:r>
      <w:r w:rsidR="00F7479A" w:rsidRPr="00A33310">
        <w:rPr>
          <w:rFonts w:ascii="Times New Roman" w:hAnsi="Times New Roman"/>
          <w:sz w:val="28"/>
          <w:szCs w:val="28"/>
        </w:rPr>
        <w:t>12</w:t>
      </w:r>
      <w:r w:rsidRPr="00A33310">
        <w:rPr>
          <w:rFonts w:ascii="Times New Roman" w:hAnsi="Times New Roman"/>
          <w:sz w:val="28"/>
          <w:szCs w:val="28"/>
        </w:rPr>
        <w:t xml:space="preserve"> настоящего </w:t>
      </w:r>
      <w:r w:rsidR="00F7479A" w:rsidRPr="00A33310">
        <w:rPr>
          <w:rFonts w:ascii="Times New Roman" w:hAnsi="Times New Roman"/>
          <w:sz w:val="28"/>
          <w:szCs w:val="28"/>
        </w:rPr>
        <w:t>П</w:t>
      </w:r>
      <w:r w:rsidRPr="00A33310">
        <w:rPr>
          <w:rFonts w:ascii="Times New Roman" w:hAnsi="Times New Roman"/>
          <w:sz w:val="28"/>
          <w:szCs w:val="28"/>
        </w:rPr>
        <w:t>орядка, ответственное лицо подготавливает проект решения об утверждении карты-схемы прилегающе</w:t>
      </w:r>
      <w:proofErr w:type="gramStart"/>
      <w:r w:rsidRPr="00A33310">
        <w:rPr>
          <w:rFonts w:ascii="Times New Roman" w:hAnsi="Times New Roman"/>
          <w:sz w:val="28"/>
          <w:szCs w:val="28"/>
        </w:rPr>
        <w:t>й</w:t>
      </w:r>
      <w:r w:rsidR="00710B3E" w:rsidRPr="00A33310">
        <w:rPr>
          <w:rFonts w:ascii="Times New Roman" w:hAnsi="Times New Roman"/>
          <w:sz w:val="28"/>
          <w:szCs w:val="28"/>
        </w:rPr>
        <w:t>(</w:t>
      </w:r>
      <w:proofErr w:type="gramEnd"/>
      <w:r w:rsidR="00710B3E" w:rsidRPr="00A33310">
        <w:rPr>
          <w:rFonts w:ascii="Times New Roman" w:hAnsi="Times New Roman"/>
          <w:sz w:val="28"/>
          <w:szCs w:val="28"/>
        </w:rPr>
        <w:t>их)</w:t>
      </w:r>
      <w:r w:rsidRPr="00A33310">
        <w:rPr>
          <w:rFonts w:ascii="Times New Roman" w:hAnsi="Times New Roman"/>
          <w:sz w:val="28"/>
          <w:szCs w:val="28"/>
        </w:rPr>
        <w:t xml:space="preserve"> территории</w:t>
      </w:r>
      <w:r w:rsidR="00710B3E" w:rsidRPr="00A33310">
        <w:rPr>
          <w:rFonts w:ascii="Times New Roman" w:hAnsi="Times New Roman"/>
          <w:sz w:val="28"/>
          <w:szCs w:val="28"/>
        </w:rPr>
        <w:t>(</w:t>
      </w:r>
      <w:proofErr w:type="spellStart"/>
      <w:r w:rsidRPr="00A33310">
        <w:rPr>
          <w:rFonts w:ascii="Times New Roman" w:hAnsi="Times New Roman"/>
          <w:sz w:val="28"/>
          <w:szCs w:val="28"/>
        </w:rPr>
        <w:t>ий</w:t>
      </w:r>
      <w:proofErr w:type="spellEnd"/>
      <w:r w:rsidRPr="00A33310">
        <w:rPr>
          <w:rFonts w:ascii="Times New Roman" w:hAnsi="Times New Roman"/>
          <w:sz w:val="28"/>
          <w:szCs w:val="28"/>
        </w:rPr>
        <w:t>) в Тяжинском муниципальном округе</w:t>
      </w:r>
      <w:r w:rsidR="00F7479A" w:rsidRPr="00A33310">
        <w:rPr>
          <w:rFonts w:ascii="Times New Roman" w:hAnsi="Times New Roman"/>
          <w:sz w:val="28"/>
          <w:szCs w:val="28"/>
        </w:rPr>
        <w:t xml:space="preserve"> (проект о внесении изменений в карту-схему прилегающе</w:t>
      </w:r>
      <w:proofErr w:type="gramStart"/>
      <w:r w:rsidR="00F7479A" w:rsidRPr="00A33310">
        <w:rPr>
          <w:rFonts w:ascii="Times New Roman" w:hAnsi="Times New Roman"/>
          <w:sz w:val="28"/>
          <w:szCs w:val="28"/>
        </w:rPr>
        <w:t>й(</w:t>
      </w:r>
      <w:proofErr w:type="gramEnd"/>
      <w:r w:rsidR="00F7479A" w:rsidRPr="00A33310">
        <w:rPr>
          <w:rFonts w:ascii="Times New Roman" w:hAnsi="Times New Roman"/>
          <w:sz w:val="28"/>
          <w:szCs w:val="28"/>
        </w:rPr>
        <w:t>их) территории(</w:t>
      </w:r>
      <w:proofErr w:type="spellStart"/>
      <w:r w:rsidR="00F7479A" w:rsidRPr="00A33310">
        <w:rPr>
          <w:rFonts w:ascii="Times New Roman" w:hAnsi="Times New Roman"/>
          <w:sz w:val="28"/>
          <w:szCs w:val="28"/>
        </w:rPr>
        <w:t>ий</w:t>
      </w:r>
      <w:proofErr w:type="spellEnd"/>
      <w:r w:rsidR="00F7479A" w:rsidRPr="00A33310">
        <w:rPr>
          <w:rFonts w:ascii="Times New Roman" w:hAnsi="Times New Roman"/>
          <w:sz w:val="28"/>
          <w:szCs w:val="28"/>
        </w:rPr>
        <w:t xml:space="preserve">) в Тяжинском муниципальном округе) </w:t>
      </w:r>
      <w:r w:rsidRPr="00A33310">
        <w:rPr>
          <w:rFonts w:ascii="Times New Roman" w:hAnsi="Times New Roman"/>
          <w:sz w:val="28"/>
          <w:szCs w:val="28"/>
        </w:rPr>
        <w:t xml:space="preserve"> (далее – проект решения)</w:t>
      </w:r>
      <w:r w:rsidR="00211296" w:rsidRPr="00A33310">
        <w:rPr>
          <w:rFonts w:ascii="Times New Roman" w:hAnsi="Times New Roman"/>
          <w:sz w:val="28"/>
          <w:szCs w:val="28"/>
        </w:rPr>
        <w:t xml:space="preserve"> и представляет на рассмотрение Главе Тяжинского муниципального округа разработанный проект карты-схемы (проект о внесении изменений в карту-схему).</w:t>
      </w:r>
      <w:r w:rsidR="009127F6" w:rsidRPr="00A33310">
        <w:rPr>
          <w:rFonts w:ascii="Times New Roman" w:hAnsi="Times New Roman"/>
          <w:sz w:val="28"/>
          <w:szCs w:val="28"/>
        </w:rPr>
        <w:t xml:space="preserve"> </w:t>
      </w:r>
    </w:p>
    <w:p w14:paraId="6859B9A4" w14:textId="77777777" w:rsidR="00F5146C" w:rsidRPr="00A33310" w:rsidRDefault="00F5146C" w:rsidP="00211296">
      <w:pPr>
        <w:shd w:val="clear" w:color="auto" w:fill="FFFFFF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</w:p>
    <w:p w14:paraId="5533B898" w14:textId="437CF966" w:rsidR="00F5146C" w:rsidRPr="00A33310" w:rsidRDefault="00F5146C" w:rsidP="00F5146C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3.1</w:t>
      </w:r>
      <w:r w:rsidR="00211296" w:rsidRPr="00A33310">
        <w:rPr>
          <w:rFonts w:ascii="Times New Roman" w:hAnsi="Times New Roman"/>
          <w:sz w:val="28"/>
          <w:szCs w:val="28"/>
        </w:rPr>
        <w:t>4</w:t>
      </w:r>
      <w:r w:rsidRPr="00A3331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33310">
        <w:rPr>
          <w:rFonts w:ascii="Times New Roman" w:hAnsi="Times New Roman"/>
          <w:sz w:val="28"/>
          <w:szCs w:val="28"/>
        </w:rPr>
        <w:t xml:space="preserve">Глава Тяжинского муниципального округа по результатам рассмотрения </w:t>
      </w:r>
      <w:r w:rsidR="00211296" w:rsidRPr="00A33310">
        <w:rPr>
          <w:rFonts w:ascii="Times New Roman" w:hAnsi="Times New Roman"/>
          <w:sz w:val="28"/>
          <w:szCs w:val="28"/>
        </w:rPr>
        <w:t xml:space="preserve">проекта карты-схемы (проекта о внесении изменений в карту-схему) </w:t>
      </w:r>
      <w:r w:rsidRPr="00A33310">
        <w:rPr>
          <w:rFonts w:ascii="Times New Roman" w:hAnsi="Times New Roman"/>
          <w:sz w:val="28"/>
          <w:szCs w:val="28"/>
        </w:rPr>
        <w:t>с учетом поступивших предложений</w:t>
      </w:r>
      <w:r w:rsidR="00710B3E" w:rsidRPr="00A33310">
        <w:rPr>
          <w:rFonts w:ascii="Times New Roman" w:hAnsi="Times New Roman"/>
          <w:sz w:val="28"/>
          <w:szCs w:val="28"/>
        </w:rPr>
        <w:t xml:space="preserve"> и замечаний</w:t>
      </w:r>
      <w:r w:rsidRPr="00A33310">
        <w:rPr>
          <w:rFonts w:ascii="Times New Roman" w:hAnsi="Times New Roman"/>
          <w:sz w:val="28"/>
          <w:szCs w:val="28"/>
        </w:rPr>
        <w:t xml:space="preserve"> в течение не более </w:t>
      </w:r>
      <w:r w:rsidR="00211296" w:rsidRPr="00A33310">
        <w:rPr>
          <w:rFonts w:ascii="Times New Roman" w:hAnsi="Times New Roman"/>
          <w:sz w:val="28"/>
          <w:szCs w:val="28"/>
        </w:rPr>
        <w:t>5 (пяти)</w:t>
      </w:r>
      <w:r w:rsidRPr="00A33310">
        <w:rPr>
          <w:rFonts w:ascii="Times New Roman" w:hAnsi="Times New Roman"/>
          <w:sz w:val="28"/>
          <w:szCs w:val="28"/>
        </w:rPr>
        <w:t xml:space="preserve"> рабочих дней принимает решение о направлении проекта </w:t>
      </w:r>
      <w:r w:rsidR="00211296" w:rsidRPr="00A33310">
        <w:rPr>
          <w:rFonts w:ascii="Times New Roman" w:hAnsi="Times New Roman"/>
          <w:sz w:val="28"/>
          <w:szCs w:val="28"/>
        </w:rPr>
        <w:t>карты-схемы (проекта о внесении изменений в карту-схему)</w:t>
      </w:r>
      <w:r w:rsidRPr="00A33310">
        <w:rPr>
          <w:rFonts w:ascii="Times New Roman" w:hAnsi="Times New Roman"/>
          <w:sz w:val="28"/>
          <w:szCs w:val="28"/>
        </w:rPr>
        <w:t xml:space="preserve"> в Совет народных депутатов Тяжинского муниципального округа или об отклонении такого проекта и о направлении его на доработку.</w:t>
      </w:r>
      <w:r w:rsidR="00211296" w:rsidRPr="00A3331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07172E3A" w14:textId="77777777" w:rsidR="00B721F9" w:rsidRPr="00A33310" w:rsidRDefault="00B721F9" w:rsidP="00B721F9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6CB005D1" w14:textId="77777777" w:rsidR="006666F5" w:rsidRPr="00A33310" w:rsidRDefault="006666F5" w:rsidP="008F2975">
      <w:pPr>
        <w:shd w:val="clear" w:color="auto" w:fill="FFFFFF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3E6C34A3" w14:textId="03DEE375" w:rsidR="00B721F9" w:rsidRPr="00A33310" w:rsidRDefault="00B721F9" w:rsidP="00A33310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A33310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33680B" w:rsidRPr="00A33310">
        <w:rPr>
          <w:rFonts w:ascii="Times New Roman" w:hAnsi="Times New Roman"/>
          <w:b/>
          <w:bCs/>
          <w:sz w:val="28"/>
          <w:szCs w:val="28"/>
        </w:rPr>
        <w:t>4</w:t>
      </w:r>
      <w:r w:rsidRPr="00A33310">
        <w:rPr>
          <w:rFonts w:ascii="Times New Roman" w:hAnsi="Times New Roman"/>
          <w:b/>
          <w:bCs/>
          <w:sz w:val="28"/>
          <w:szCs w:val="28"/>
        </w:rPr>
        <w:t>.Порядок внесения изменений в утвержденные</w:t>
      </w:r>
      <w:r w:rsidR="00A333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33310">
        <w:rPr>
          <w:rFonts w:ascii="Times New Roman" w:hAnsi="Times New Roman"/>
          <w:b/>
          <w:bCs/>
          <w:sz w:val="28"/>
          <w:szCs w:val="28"/>
        </w:rPr>
        <w:t>карты-схемы, аннулирования карт-схем</w:t>
      </w:r>
    </w:p>
    <w:p w14:paraId="72AD6092" w14:textId="77777777" w:rsidR="00B721F9" w:rsidRPr="00A33310" w:rsidRDefault="00B721F9" w:rsidP="00B721F9">
      <w:pPr>
        <w:shd w:val="clear" w:color="auto" w:fill="FFFFFF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</w:p>
    <w:p w14:paraId="454EA638" w14:textId="5DF7B1D0" w:rsidR="00310DE8" w:rsidRPr="00A33310" w:rsidRDefault="0033680B" w:rsidP="004D514F">
      <w:pPr>
        <w:shd w:val="clear" w:color="auto" w:fill="FFFFFF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4.1.</w:t>
      </w:r>
      <w:r w:rsidR="00B012F1" w:rsidRPr="00A33310">
        <w:rPr>
          <w:rFonts w:ascii="Times New Roman" w:hAnsi="Times New Roman"/>
          <w:sz w:val="28"/>
          <w:szCs w:val="28"/>
        </w:rPr>
        <w:t xml:space="preserve"> </w:t>
      </w:r>
      <w:r w:rsidR="0074484C" w:rsidRPr="00A33310">
        <w:rPr>
          <w:rFonts w:ascii="Times New Roman" w:hAnsi="Times New Roman"/>
          <w:sz w:val="28"/>
          <w:szCs w:val="28"/>
        </w:rPr>
        <w:t>Инициаторами подготовки проекта о внесении изменений в карту-схему,  (</w:t>
      </w:r>
      <w:proofErr w:type="gramStart"/>
      <w:r w:rsidR="0074484C" w:rsidRPr="00A33310">
        <w:rPr>
          <w:rFonts w:ascii="Times New Roman" w:hAnsi="Times New Roman"/>
          <w:sz w:val="28"/>
          <w:szCs w:val="28"/>
        </w:rPr>
        <w:t>помимо</w:t>
      </w:r>
      <w:proofErr w:type="gramEnd"/>
      <w:r w:rsidR="00B012F1" w:rsidRPr="00A333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12F1" w:rsidRPr="00A33310">
        <w:rPr>
          <w:rFonts w:ascii="Times New Roman" w:hAnsi="Times New Roman"/>
          <w:sz w:val="28"/>
          <w:szCs w:val="28"/>
        </w:rPr>
        <w:t>Управление</w:t>
      </w:r>
      <w:proofErr w:type="gramEnd"/>
      <w:r w:rsidR="00B012F1" w:rsidRPr="00A33310">
        <w:rPr>
          <w:rFonts w:ascii="Times New Roman" w:hAnsi="Times New Roman"/>
          <w:sz w:val="28"/>
          <w:szCs w:val="28"/>
        </w:rPr>
        <w:t xml:space="preserve"> по жизнеобеспечению и территориальному развитию Тяжинского муниципального округа администрации Тяжинского муниципального округа</w:t>
      </w:r>
      <w:r w:rsidR="0074484C" w:rsidRPr="00A33310">
        <w:rPr>
          <w:rFonts w:ascii="Times New Roman" w:hAnsi="Times New Roman"/>
          <w:sz w:val="28"/>
          <w:szCs w:val="28"/>
        </w:rPr>
        <w:t>)</w:t>
      </w:r>
      <w:r w:rsidR="00B012F1" w:rsidRPr="00A33310">
        <w:rPr>
          <w:rFonts w:ascii="Times New Roman" w:hAnsi="Times New Roman"/>
          <w:sz w:val="28"/>
          <w:szCs w:val="28"/>
        </w:rPr>
        <w:t xml:space="preserve"> </w:t>
      </w:r>
      <w:r w:rsidR="00B721F9" w:rsidRPr="00A33310">
        <w:rPr>
          <w:rFonts w:ascii="Times New Roman" w:hAnsi="Times New Roman"/>
          <w:sz w:val="28"/>
          <w:szCs w:val="28"/>
        </w:rPr>
        <w:t>могут быть:</w:t>
      </w:r>
      <w:r w:rsidR="00B012F1" w:rsidRPr="00A33310">
        <w:rPr>
          <w:rFonts w:ascii="Times New Roman" w:hAnsi="Times New Roman"/>
          <w:sz w:val="28"/>
          <w:szCs w:val="28"/>
        </w:rPr>
        <w:t xml:space="preserve"> </w:t>
      </w:r>
    </w:p>
    <w:p w14:paraId="4B6E6A10" w14:textId="20D71B56" w:rsidR="00B721F9" w:rsidRPr="00A33310" w:rsidRDefault="00B721F9" w:rsidP="0033680B">
      <w:pPr>
        <w:shd w:val="clear" w:color="auto" w:fill="FFFFFF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- структурные подразделения администрации Тяжинского муниципального округа;</w:t>
      </w:r>
    </w:p>
    <w:p w14:paraId="65E7B2E3" w14:textId="351E97B0" w:rsidR="00B721F9" w:rsidRPr="00A33310" w:rsidRDefault="00B721F9" w:rsidP="00B721F9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 </w:t>
      </w:r>
      <w:r w:rsidR="00B012F1" w:rsidRPr="00A33310">
        <w:rPr>
          <w:rFonts w:ascii="Times New Roman" w:hAnsi="Times New Roman"/>
          <w:sz w:val="28"/>
          <w:szCs w:val="28"/>
        </w:rPr>
        <w:t xml:space="preserve">      </w:t>
      </w:r>
      <w:r w:rsidRPr="00A33310">
        <w:rPr>
          <w:rFonts w:ascii="Times New Roman" w:hAnsi="Times New Roman"/>
          <w:sz w:val="28"/>
          <w:szCs w:val="28"/>
        </w:rPr>
        <w:t>- физические лица</w:t>
      </w:r>
      <w:r w:rsidR="00B012F1" w:rsidRPr="00A33310">
        <w:rPr>
          <w:rFonts w:ascii="Times New Roman" w:hAnsi="Times New Roman"/>
          <w:sz w:val="28"/>
          <w:szCs w:val="28"/>
        </w:rPr>
        <w:t>, являющиеся правообладателями объектов</w:t>
      </w:r>
      <w:r w:rsidRPr="00A33310">
        <w:rPr>
          <w:rFonts w:ascii="Times New Roman" w:hAnsi="Times New Roman"/>
          <w:sz w:val="28"/>
          <w:szCs w:val="28"/>
        </w:rPr>
        <w:t>;</w:t>
      </w:r>
    </w:p>
    <w:p w14:paraId="04C6AED2" w14:textId="089B35E6" w:rsidR="00B721F9" w:rsidRPr="00A33310" w:rsidRDefault="00B012F1" w:rsidP="00B012F1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       </w:t>
      </w:r>
      <w:r w:rsidR="00B721F9" w:rsidRPr="00A33310">
        <w:rPr>
          <w:rFonts w:ascii="Times New Roman" w:hAnsi="Times New Roman"/>
          <w:sz w:val="28"/>
          <w:szCs w:val="28"/>
        </w:rPr>
        <w:t xml:space="preserve">- юридические </w:t>
      </w:r>
      <w:r w:rsidRPr="00A33310">
        <w:rPr>
          <w:rFonts w:ascii="Times New Roman" w:hAnsi="Times New Roman"/>
          <w:sz w:val="28"/>
          <w:szCs w:val="28"/>
        </w:rPr>
        <w:t>лица, являющиеся правообладателями объектов;</w:t>
      </w:r>
    </w:p>
    <w:p w14:paraId="552D6789" w14:textId="30DC64EF" w:rsidR="00B721F9" w:rsidRPr="00A33310" w:rsidRDefault="00B012F1" w:rsidP="00B012F1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       </w:t>
      </w:r>
      <w:r w:rsidR="00B721F9" w:rsidRPr="00A33310">
        <w:rPr>
          <w:rFonts w:ascii="Times New Roman" w:hAnsi="Times New Roman"/>
          <w:sz w:val="28"/>
          <w:szCs w:val="28"/>
        </w:rPr>
        <w:t>-</w:t>
      </w:r>
      <w:r w:rsidRPr="00A333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721F9" w:rsidRPr="00A33310">
        <w:rPr>
          <w:rFonts w:ascii="Times New Roman" w:hAnsi="Times New Roman"/>
          <w:sz w:val="28"/>
          <w:szCs w:val="28"/>
        </w:rPr>
        <w:t>индивидуальный</w:t>
      </w:r>
      <w:proofErr w:type="gramEnd"/>
      <w:r w:rsidR="00B721F9" w:rsidRPr="00A33310">
        <w:rPr>
          <w:rFonts w:ascii="Times New Roman" w:hAnsi="Times New Roman"/>
          <w:sz w:val="28"/>
          <w:szCs w:val="28"/>
        </w:rPr>
        <w:t xml:space="preserve"> предприниматели</w:t>
      </w:r>
      <w:r w:rsidRPr="00A33310">
        <w:rPr>
          <w:rFonts w:ascii="Times New Roman" w:hAnsi="Times New Roman"/>
          <w:sz w:val="28"/>
          <w:szCs w:val="28"/>
        </w:rPr>
        <w:t>, являющиеся правообладателями объектов;</w:t>
      </w:r>
    </w:p>
    <w:p w14:paraId="1BCB9226" w14:textId="3F1EEC9D" w:rsidR="001E7A85" w:rsidRPr="00A33310" w:rsidRDefault="00B721F9" w:rsidP="0033680B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- иные лица, являющиеся правообладателями объектов, желающими </w:t>
      </w:r>
      <w:r w:rsidR="0033680B" w:rsidRPr="00A33310">
        <w:rPr>
          <w:rFonts w:ascii="Times New Roman" w:hAnsi="Times New Roman"/>
          <w:sz w:val="28"/>
          <w:szCs w:val="28"/>
        </w:rPr>
        <w:t>изменить</w:t>
      </w:r>
      <w:r w:rsidRPr="00A33310">
        <w:rPr>
          <w:rFonts w:ascii="Times New Roman" w:hAnsi="Times New Roman"/>
          <w:sz w:val="28"/>
          <w:szCs w:val="28"/>
        </w:rPr>
        <w:t xml:space="preserve"> границы прилегающих территорий к таким объектам</w:t>
      </w:r>
      <w:r w:rsidR="001E7A85" w:rsidRPr="00A33310">
        <w:rPr>
          <w:rFonts w:ascii="Times New Roman" w:hAnsi="Times New Roman"/>
          <w:sz w:val="28"/>
          <w:szCs w:val="28"/>
        </w:rPr>
        <w:t>.</w:t>
      </w:r>
    </w:p>
    <w:p w14:paraId="37A8EBBA" w14:textId="77777777" w:rsidR="001E7A85" w:rsidRPr="00A33310" w:rsidRDefault="001E7A85" w:rsidP="0033680B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703C2280" w14:textId="25751D57" w:rsidR="00310DE8" w:rsidRPr="00A33310" w:rsidRDefault="001E7A85" w:rsidP="001E7A85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lastRenderedPageBreak/>
        <w:t xml:space="preserve">4.2. Изменение, аннулирование границ прилегающих территорий осуществляется в связи </w:t>
      </w:r>
      <w:proofErr w:type="gramStart"/>
      <w:r w:rsidRPr="00A33310">
        <w:rPr>
          <w:rFonts w:ascii="Times New Roman" w:hAnsi="Times New Roman"/>
          <w:sz w:val="28"/>
          <w:szCs w:val="28"/>
        </w:rPr>
        <w:t>с</w:t>
      </w:r>
      <w:proofErr w:type="gramEnd"/>
      <w:r w:rsidRPr="00A33310">
        <w:rPr>
          <w:rFonts w:ascii="Times New Roman" w:hAnsi="Times New Roman"/>
          <w:sz w:val="28"/>
          <w:szCs w:val="28"/>
        </w:rPr>
        <w:t>:</w:t>
      </w:r>
    </w:p>
    <w:p w14:paraId="724618B8" w14:textId="77777777" w:rsidR="001E7A85" w:rsidRPr="00A33310" w:rsidRDefault="001E7A85" w:rsidP="001E7A85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- образованием земельного участка и закреплением его за физическими и (или) юридическими лицами;</w:t>
      </w:r>
    </w:p>
    <w:p w14:paraId="062F4249" w14:textId="77777777" w:rsidR="001E7A85" w:rsidRPr="00A33310" w:rsidRDefault="001E7A85" w:rsidP="001E7A85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- изменением границ земельных участков;</w:t>
      </w:r>
    </w:p>
    <w:p w14:paraId="5E0E8C50" w14:textId="77777777" w:rsidR="001E7A85" w:rsidRPr="00A33310" w:rsidRDefault="001E7A85" w:rsidP="001E7A85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A33310">
        <w:rPr>
          <w:rFonts w:ascii="Times New Roman" w:hAnsi="Times New Roman"/>
          <w:sz w:val="28"/>
          <w:szCs w:val="28"/>
        </w:rPr>
        <w:t>- выдачей разрешения на размещение объекта на землях или земельных участках, находящихся в собственности  Тяжинского муниципального округа, а также земельных участках, государственная собственность на которые не разграничена, расположенных на территории Тяжинского муниципального округа, без предоставления земельных участков и установления сервитута, публичного сервитута (за исключением разрешений на размещение объекта, выданного для прокладки инженерных коммуникаций);</w:t>
      </w:r>
      <w:proofErr w:type="gramEnd"/>
    </w:p>
    <w:p w14:paraId="2D4B3EE5" w14:textId="1755654F" w:rsidR="001E7A85" w:rsidRPr="00A33310" w:rsidRDefault="001E7A85" w:rsidP="001E7A85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- выдачей разрешения на использование земель или земельных участков, находящихся в собственности Тяжинского муниципального округа, а также земельных участков, государственная собственность на которые не разграничена, расположенных на территории Тяжинского муниципального округа, без предоставления земельных участков и установления сервитута, публичного сервитута;</w:t>
      </w:r>
    </w:p>
    <w:p w14:paraId="6294499B" w14:textId="026D6D4E" w:rsidR="00B721F9" w:rsidRPr="004D514F" w:rsidRDefault="001E7A85" w:rsidP="00B721F9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       - созданием объектов благоустройства, содержание которых осуществляется за счет бюджета Тяжинского муниципального округа.</w:t>
      </w:r>
    </w:p>
    <w:p w14:paraId="1C345336" w14:textId="5CBBA350" w:rsidR="00310DE8" w:rsidRPr="00A33310" w:rsidRDefault="00B012F1" w:rsidP="00310DE8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4.</w:t>
      </w:r>
      <w:r w:rsidR="001E7A85" w:rsidRPr="00A33310">
        <w:rPr>
          <w:rFonts w:ascii="Times New Roman" w:hAnsi="Times New Roman"/>
          <w:sz w:val="28"/>
          <w:szCs w:val="28"/>
        </w:rPr>
        <w:t>3</w:t>
      </w:r>
      <w:r w:rsidR="00B721F9" w:rsidRPr="00A33310">
        <w:rPr>
          <w:rFonts w:ascii="Times New Roman" w:hAnsi="Times New Roman"/>
          <w:sz w:val="28"/>
          <w:szCs w:val="28"/>
        </w:rPr>
        <w:t xml:space="preserve"> </w:t>
      </w:r>
      <w:r w:rsidRPr="00A33310">
        <w:rPr>
          <w:rFonts w:ascii="Times New Roman" w:hAnsi="Times New Roman"/>
          <w:sz w:val="28"/>
          <w:szCs w:val="28"/>
        </w:rPr>
        <w:t>Лица, указанные в п.4.1 настоящего Порядка</w:t>
      </w:r>
      <w:r w:rsidR="00B721F9" w:rsidRPr="00A33310">
        <w:rPr>
          <w:rFonts w:ascii="Times New Roman" w:hAnsi="Times New Roman"/>
          <w:sz w:val="28"/>
          <w:szCs w:val="28"/>
        </w:rPr>
        <w:t xml:space="preserve">, желающие </w:t>
      </w:r>
      <w:r w:rsidR="001E7A85" w:rsidRPr="00A33310">
        <w:rPr>
          <w:rFonts w:ascii="Times New Roman" w:hAnsi="Times New Roman"/>
          <w:sz w:val="28"/>
          <w:szCs w:val="28"/>
        </w:rPr>
        <w:t xml:space="preserve">изменить </w:t>
      </w:r>
      <w:r w:rsidR="00B721F9" w:rsidRPr="00A33310">
        <w:rPr>
          <w:rFonts w:ascii="Times New Roman" w:hAnsi="Times New Roman"/>
          <w:sz w:val="28"/>
          <w:szCs w:val="28"/>
        </w:rPr>
        <w:t>границы прилегающих территорий, подают в уполномоченный орган заявление, составленное в свободной форме</w:t>
      </w:r>
      <w:r w:rsidR="00844AD3" w:rsidRPr="00A33310">
        <w:rPr>
          <w:rFonts w:ascii="Times New Roman" w:hAnsi="Times New Roman"/>
          <w:sz w:val="28"/>
          <w:szCs w:val="28"/>
        </w:rPr>
        <w:t xml:space="preserve"> с указание причин такого внесения в соответствии с настоящим Порядком</w:t>
      </w:r>
      <w:r w:rsidR="00B721F9" w:rsidRPr="00A33310">
        <w:rPr>
          <w:rFonts w:ascii="Times New Roman" w:hAnsi="Times New Roman"/>
          <w:sz w:val="28"/>
          <w:szCs w:val="28"/>
        </w:rPr>
        <w:t>, и прилагают:</w:t>
      </w:r>
    </w:p>
    <w:p w14:paraId="44FE9169" w14:textId="71DFFE8A" w:rsidR="00B721F9" w:rsidRPr="00A33310" w:rsidRDefault="00B721F9" w:rsidP="00310DE8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- копии страниц документа, удостоверяющего личность (для физического лица, а также для физического лица, зарегистрированного в качестве индивидуального предпринимателя);</w:t>
      </w:r>
    </w:p>
    <w:p w14:paraId="7E1880C2" w14:textId="63476640" w:rsidR="00B721F9" w:rsidRPr="00A33310" w:rsidRDefault="00B721F9" w:rsidP="00310DE8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- выписку из Единого государственного реестра юридических лиц (для юридического лица);</w:t>
      </w:r>
    </w:p>
    <w:p w14:paraId="4EDAFA56" w14:textId="452A8AC7" w:rsidR="00B721F9" w:rsidRPr="00A33310" w:rsidRDefault="00B721F9" w:rsidP="00310DE8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- выписку из Единого государственного реестра индивидуальных предпринимателей (для физического лица, зарегистрированного в качестве индивидуального предпринимателя);</w:t>
      </w:r>
    </w:p>
    <w:p w14:paraId="638CE10B" w14:textId="0C1AD2DB" w:rsidR="00B721F9" w:rsidRPr="00A33310" w:rsidRDefault="00B721F9" w:rsidP="00310DE8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- </w:t>
      </w:r>
      <w:r w:rsidR="00B012F1" w:rsidRPr="00A33310">
        <w:rPr>
          <w:rFonts w:ascii="Times New Roman" w:hAnsi="Times New Roman"/>
          <w:sz w:val="28"/>
          <w:szCs w:val="28"/>
        </w:rPr>
        <w:t>документ, удостоверяющий (устанавливающий) права на объект, относительно которого изменяется прилегающая территория, если сведения о нем отсутствуют в Едином государственном реестре недвижимости</w:t>
      </w:r>
    </w:p>
    <w:p w14:paraId="2E1E308F" w14:textId="75584553" w:rsidR="00B721F9" w:rsidRPr="00A33310" w:rsidRDefault="00B721F9" w:rsidP="00310DE8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- документ, подтверждающий полномочия представителя заявителя в случае, если заявление подается представителем заявителя</w:t>
      </w:r>
      <w:r w:rsidR="00EF7297" w:rsidRPr="00A33310">
        <w:rPr>
          <w:rFonts w:ascii="Times New Roman" w:hAnsi="Times New Roman"/>
          <w:sz w:val="28"/>
          <w:szCs w:val="28"/>
        </w:rPr>
        <w:t>;</w:t>
      </w:r>
    </w:p>
    <w:p w14:paraId="4AB5FF42" w14:textId="3B06FCAA" w:rsidR="00B721F9" w:rsidRPr="00A33310" w:rsidRDefault="00EF7297" w:rsidP="004D514F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- ориентировочную схему</w:t>
      </w:r>
      <w:r w:rsidR="00844AD3" w:rsidRPr="00A33310">
        <w:rPr>
          <w:rFonts w:ascii="Times New Roman" w:hAnsi="Times New Roman"/>
          <w:sz w:val="28"/>
          <w:szCs w:val="28"/>
        </w:rPr>
        <w:t>, отображающую</w:t>
      </w:r>
      <w:r w:rsidRPr="00A33310">
        <w:rPr>
          <w:rFonts w:ascii="Times New Roman" w:hAnsi="Times New Roman"/>
          <w:sz w:val="28"/>
          <w:szCs w:val="28"/>
        </w:rPr>
        <w:t xml:space="preserve"> границ</w:t>
      </w:r>
      <w:r w:rsidR="00844AD3" w:rsidRPr="00A33310">
        <w:rPr>
          <w:rFonts w:ascii="Times New Roman" w:hAnsi="Times New Roman"/>
          <w:sz w:val="28"/>
          <w:szCs w:val="28"/>
        </w:rPr>
        <w:t>ы</w:t>
      </w:r>
      <w:r w:rsidRPr="00A33310">
        <w:rPr>
          <w:rFonts w:ascii="Times New Roman" w:hAnsi="Times New Roman"/>
          <w:sz w:val="28"/>
          <w:szCs w:val="28"/>
        </w:rPr>
        <w:t xml:space="preserve"> прилегающей территории после внесения изменений</w:t>
      </w:r>
      <w:r w:rsidR="00844AD3" w:rsidRPr="00A33310">
        <w:rPr>
          <w:rFonts w:ascii="Times New Roman" w:hAnsi="Times New Roman"/>
          <w:sz w:val="28"/>
          <w:szCs w:val="28"/>
        </w:rPr>
        <w:t xml:space="preserve"> в карту-схему.</w:t>
      </w:r>
    </w:p>
    <w:p w14:paraId="07AB56AC" w14:textId="5328BBDB" w:rsidR="00C910E9" w:rsidRPr="00A33310" w:rsidRDefault="001E7A85" w:rsidP="00EF7297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4</w:t>
      </w:r>
      <w:r w:rsidR="00B721F9" w:rsidRPr="00A33310">
        <w:rPr>
          <w:rFonts w:ascii="Times New Roman" w:hAnsi="Times New Roman"/>
          <w:sz w:val="28"/>
          <w:szCs w:val="28"/>
        </w:rPr>
        <w:t>.</w:t>
      </w:r>
      <w:r w:rsidRPr="00A33310">
        <w:rPr>
          <w:rFonts w:ascii="Times New Roman" w:hAnsi="Times New Roman"/>
          <w:sz w:val="28"/>
          <w:szCs w:val="28"/>
        </w:rPr>
        <w:t>4</w:t>
      </w:r>
      <w:r w:rsidR="00B721F9" w:rsidRPr="00A33310">
        <w:rPr>
          <w:rFonts w:ascii="Times New Roman" w:hAnsi="Times New Roman"/>
          <w:sz w:val="28"/>
          <w:szCs w:val="28"/>
        </w:rPr>
        <w:t xml:space="preserve">. </w:t>
      </w:r>
      <w:r w:rsidR="00310DE8" w:rsidRPr="00A33310">
        <w:rPr>
          <w:rFonts w:ascii="Times New Roman" w:hAnsi="Times New Roman"/>
          <w:sz w:val="28"/>
          <w:szCs w:val="28"/>
        </w:rPr>
        <w:t>В</w:t>
      </w:r>
      <w:r w:rsidR="00B721F9" w:rsidRPr="00A33310">
        <w:rPr>
          <w:rFonts w:ascii="Times New Roman" w:hAnsi="Times New Roman"/>
          <w:sz w:val="28"/>
          <w:szCs w:val="28"/>
        </w:rPr>
        <w:t>несени</w:t>
      </w:r>
      <w:r w:rsidR="00310DE8" w:rsidRPr="00A33310">
        <w:rPr>
          <w:rFonts w:ascii="Times New Roman" w:hAnsi="Times New Roman"/>
          <w:sz w:val="28"/>
          <w:szCs w:val="28"/>
        </w:rPr>
        <w:t>е</w:t>
      </w:r>
      <w:r w:rsidR="00B721F9" w:rsidRPr="00A33310">
        <w:rPr>
          <w:rFonts w:ascii="Times New Roman" w:hAnsi="Times New Roman"/>
          <w:sz w:val="28"/>
          <w:szCs w:val="28"/>
        </w:rPr>
        <w:t xml:space="preserve"> изменений в утвержденную </w:t>
      </w:r>
      <w:r w:rsidRPr="00A33310">
        <w:rPr>
          <w:rFonts w:ascii="Times New Roman" w:hAnsi="Times New Roman"/>
          <w:sz w:val="28"/>
          <w:szCs w:val="28"/>
        </w:rPr>
        <w:t>карту-с</w:t>
      </w:r>
      <w:r w:rsidR="00B721F9" w:rsidRPr="00A33310">
        <w:rPr>
          <w:rFonts w:ascii="Times New Roman" w:hAnsi="Times New Roman"/>
          <w:sz w:val="28"/>
          <w:szCs w:val="28"/>
        </w:rPr>
        <w:t xml:space="preserve">хему выполняются </w:t>
      </w:r>
      <w:r w:rsidR="00310DE8" w:rsidRPr="00A33310">
        <w:rPr>
          <w:rFonts w:ascii="Times New Roman" w:hAnsi="Times New Roman"/>
          <w:sz w:val="28"/>
          <w:szCs w:val="28"/>
        </w:rPr>
        <w:t xml:space="preserve">в соответствии с нормами </w:t>
      </w:r>
      <w:r w:rsidR="0074484C" w:rsidRPr="00A33310">
        <w:rPr>
          <w:rFonts w:ascii="Times New Roman" w:hAnsi="Times New Roman"/>
          <w:sz w:val="28"/>
          <w:szCs w:val="28"/>
        </w:rPr>
        <w:t xml:space="preserve">и </w:t>
      </w:r>
      <w:r w:rsidR="00B721F9" w:rsidRPr="00A33310">
        <w:rPr>
          <w:rFonts w:ascii="Times New Roman" w:hAnsi="Times New Roman"/>
          <w:sz w:val="28"/>
          <w:szCs w:val="28"/>
        </w:rPr>
        <w:t>требования</w:t>
      </w:r>
      <w:r w:rsidR="00310DE8" w:rsidRPr="00A33310">
        <w:rPr>
          <w:rFonts w:ascii="Times New Roman" w:hAnsi="Times New Roman"/>
          <w:sz w:val="28"/>
          <w:szCs w:val="28"/>
        </w:rPr>
        <w:t>ми</w:t>
      </w:r>
      <w:r w:rsidR="00B721F9" w:rsidRPr="00A33310">
        <w:rPr>
          <w:rFonts w:ascii="Times New Roman" w:hAnsi="Times New Roman"/>
          <w:sz w:val="28"/>
          <w:szCs w:val="28"/>
        </w:rPr>
        <w:t>, установленны</w:t>
      </w:r>
      <w:r w:rsidR="0074484C" w:rsidRPr="00A33310">
        <w:rPr>
          <w:rFonts w:ascii="Times New Roman" w:hAnsi="Times New Roman"/>
          <w:sz w:val="28"/>
          <w:szCs w:val="28"/>
        </w:rPr>
        <w:t>ми</w:t>
      </w:r>
      <w:r w:rsidR="00B721F9" w:rsidRPr="00A33310">
        <w:rPr>
          <w:rFonts w:ascii="Times New Roman" w:hAnsi="Times New Roman"/>
          <w:sz w:val="28"/>
          <w:szCs w:val="28"/>
        </w:rPr>
        <w:t xml:space="preserve"> настоящим Порядком</w:t>
      </w:r>
      <w:r w:rsidR="00707420" w:rsidRPr="00A33310">
        <w:rPr>
          <w:rFonts w:ascii="Times New Roman" w:hAnsi="Times New Roman"/>
          <w:sz w:val="28"/>
          <w:szCs w:val="28"/>
        </w:rPr>
        <w:t>,</w:t>
      </w:r>
      <w:r w:rsidR="00310DE8" w:rsidRPr="00A33310">
        <w:rPr>
          <w:rFonts w:ascii="Times New Roman" w:hAnsi="Times New Roman"/>
          <w:sz w:val="28"/>
          <w:szCs w:val="28"/>
        </w:rPr>
        <w:t xml:space="preserve"> с учетом следующих положений:</w:t>
      </w:r>
    </w:p>
    <w:p w14:paraId="28F7C863" w14:textId="6B9C3CDF" w:rsidR="00455E2A" w:rsidRPr="00A33310" w:rsidRDefault="00844AD3" w:rsidP="00EF7297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1)</w:t>
      </w:r>
      <w:r w:rsidR="00310DE8" w:rsidRPr="00A33310">
        <w:rPr>
          <w:rFonts w:ascii="Times New Roman" w:hAnsi="Times New Roman"/>
          <w:sz w:val="28"/>
          <w:szCs w:val="28"/>
        </w:rPr>
        <w:t xml:space="preserve"> </w:t>
      </w:r>
      <w:r w:rsidR="00EF7297" w:rsidRPr="00A33310">
        <w:rPr>
          <w:rFonts w:ascii="Times New Roman" w:hAnsi="Times New Roman"/>
          <w:sz w:val="28"/>
          <w:szCs w:val="28"/>
        </w:rPr>
        <w:t>ответственное лицо в течени</w:t>
      </w:r>
      <w:proofErr w:type="gramStart"/>
      <w:r w:rsidR="00EF7297" w:rsidRPr="00A33310">
        <w:rPr>
          <w:rFonts w:ascii="Times New Roman" w:hAnsi="Times New Roman"/>
          <w:sz w:val="28"/>
          <w:szCs w:val="28"/>
        </w:rPr>
        <w:t>и</w:t>
      </w:r>
      <w:proofErr w:type="gramEnd"/>
      <w:r w:rsidR="00EF7297" w:rsidRPr="00A33310">
        <w:rPr>
          <w:rFonts w:ascii="Times New Roman" w:hAnsi="Times New Roman"/>
          <w:sz w:val="28"/>
          <w:szCs w:val="28"/>
        </w:rPr>
        <w:t xml:space="preserve"> </w:t>
      </w:r>
      <w:r w:rsidR="0074484C" w:rsidRPr="00A33310">
        <w:rPr>
          <w:rFonts w:ascii="Times New Roman" w:hAnsi="Times New Roman"/>
          <w:sz w:val="28"/>
          <w:szCs w:val="28"/>
        </w:rPr>
        <w:t>5</w:t>
      </w:r>
      <w:r w:rsidR="00EF7297" w:rsidRPr="00A33310">
        <w:rPr>
          <w:rFonts w:ascii="Times New Roman" w:hAnsi="Times New Roman"/>
          <w:sz w:val="28"/>
          <w:szCs w:val="28"/>
        </w:rPr>
        <w:t xml:space="preserve"> (пяти) рабочих дней </w:t>
      </w:r>
      <w:r w:rsidR="00310DE8" w:rsidRPr="00A33310">
        <w:rPr>
          <w:rFonts w:ascii="Times New Roman" w:hAnsi="Times New Roman"/>
          <w:sz w:val="28"/>
          <w:szCs w:val="28"/>
        </w:rPr>
        <w:t>проверя</w:t>
      </w:r>
      <w:r w:rsidR="00EF7297" w:rsidRPr="00A33310">
        <w:rPr>
          <w:rFonts w:ascii="Times New Roman" w:hAnsi="Times New Roman"/>
          <w:sz w:val="28"/>
          <w:szCs w:val="28"/>
        </w:rPr>
        <w:t>ет</w:t>
      </w:r>
      <w:r w:rsidR="00310DE8" w:rsidRPr="00A33310">
        <w:rPr>
          <w:rFonts w:ascii="Times New Roman" w:hAnsi="Times New Roman"/>
          <w:sz w:val="28"/>
          <w:szCs w:val="28"/>
        </w:rPr>
        <w:t xml:space="preserve"> данные, изложенные в заявлении</w:t>
      </w:r>
      <w:r w:rsidR="00EF7297" w:rsidRPr="00A33310">
        <w:rPr>
          <w:rFonts w:ascii="Times New Roman" w:hAnsi="Times New Roman"/>
          <w:sz w:val="28"/>
          <w:szCs w:val="28"/>
        </w:rPr>
        <w:t xml:space="preserve"> и документы, приложенные к нему</w:t>
      </w:r>
      <w:r w:rsidR="00310DE8" w:rsidRPr="00A33310">
        <w:rPr>
          <w:rFonts w:ascii="Times New Roman" w:hAnsi="Times New Roman"/>
          <w:sz w:val="28"/>
          <w:szCs w:val="28"/>
        </w:rPr>
        <w:t xml:space="preserve">, </w:t>
      </w:r>
      <w:r w:rsidR="00455E2A" w:rsidRPr="00A33310">
        <w:rPr>
          <w:rFonts w:ascii="Times New Roman" w:hAnsi="Times New Roman"/>
          <w:sz w:val="28"/>
          <w:szCs w:val="28"/>
        </w:rPr>
        <w:t xml:space="preserve">дает им </w:t>
      </w:r>
      <w:r w:rsidR="00455E2A" w:rsidRPr="00A33310">
        <w:rPr>
          <w:rFonts w:ascii="Times New Roman" w:hAnsi="Times New Roman"/>
          <w:sz w:val="28"/>
          <w:szCs w:val="28"/>
        </w:rPr>
        <w:lastRenderedPageBreak/>
        <w:t>оценку (проверяет на соответствие законодательству, фактическим обстоятельствам) и определяет необходимость внесения изменения либо об отсутствии такой необходимости).</w:t>
      </w:r>
    </w:p>
    <w:p w14:paraId="5090C177" w14:textId="73EEBDB0" w:rsidR="00310DE8" w:rsidRPr="00A33310" w:rsidRDefault="00844AD3" w:rsidP="00844AD3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2</w:t>
      </w:r>
      <w:r w:rsidR="00455E2A" w:rsidRPr="00A33310">
        <w:rPr>
          <w:rFonts w:ascii="Times New Roman" w:hAnsi="Times New Roman"/>
          <w:sz w:val="28"/>
          <w:szCs w:val="28"/>
        </w:rPr>
        <w:t xml:space="preserve">) в случае </w:t>
      </w:r>
      <w:r w:rsidRPr="00A33310">
        <w:rPr>
          <w:rFonts w:ascii="Times New Roman" w:hAnsi="Times New Roman"/>
          <w:sz w:val="28"/>
          <w:szCs w:val="28"/>
        </w:rPr>
        <w:t>наличия оснований для внесения изменений в карту-схему в соответствии с настоящим Порядком</w:t>
      </w:r>
      <w:r w:rsidR="00455E2A" w:rsidRPr="00A33310">
        <w:rPr>
          <w:rFonts w:ascii="Times New Roman" w:hAnsi="Times New Roman"/>
          <w:sz w:val="28"/>
          <w:szCs w:val="28"/>
        </w:rPr>
        <w:t xml:space="preserve">, обеспечивает </w:t>
      </w:r>
      <w:r w:rsidR="00EF7297" w:rsidRPr="00A33310">
        <w:rPr>
          <w:rFonts w:ascii="Times New Roman" w:hAnsi="Times New Roman"/>
          <w:sz w:val="28"/>
          <w:szCs w:val="28"/>
        </w:rPr>
        <w:t>раз</w:t>
      </w:r>
      <w:r w:rsidR="00455E2A" w:rsidRPr="00A33310">
        <w:rPr>
          <w:rFonts w:ascii="Times New Roman" w:hAnsi="Times New Roman"/>
          <w:sz w:val="28"/>
          <w:szCs w:val="28"/>
        </w:rPr>
        <w:t>работку проекта о внесении изменений в карту-схему с учетом поступивш</w:t>
      </w:r>
      <w:r w:rsidR="00EF7297" w:rsidRPr="00A33310">
        <w:rPr>
          <w:rFonts w:ascii="Times New Roman" w:hAnsi="Times New Roman"/>
          <w:sz w:val="28"/>
          <w:szCs w:val="28"/>
        </w:rPr>
        <w:t>его</w:t>
      </w:r>
      <w:r w:rsidR="00455E2A" w:rsidRPr="00A33310">
        <w:rPr>
          <w:rFonts w:ascii="Times New Roman" w:hAnsi="Times New Roman"/>
          <w:sz w:val="28"/>
          <w:szCs w:val="28"/>
        </w:rPr>
        <w:t xml:space="preserve"> </w:t>
      </w:r>
      <w:r w:rsidR="00EF7297" w:rsidRPr="00A33310">
        <w:rPr>
          <w:rFonts w:ascii="Times New Roman" w:hAnsi="Times New Roman"/>
          <w:sz w:val="28"/>
          <w:szCs w:val="28"/>
        </w:rPr>
        <w:t>заявления</w:t>
      </w:r>
      <w:r w:rsidRPr="00A33310">
        <w:rPr>
          <w:rFonts w:ascii="Times New Roman" w:hAnsi="Times New Roman"/>
          <w:sz w:val="28"/>
          <w:szCs w:val="28"/>
        </w:rPr>
        <w:t xml:space="preserve"> (самостоятельно либо направляет материалы </w:t>
      </w:r>
      <w:r w:rsidR="002F74BF" w:rsidRPr="00A33310">
        <w:rPr>
          <w:rFonts w:ascii="Times New Roman" w:hAnsi="Times New Roman"/>
          <w:sz w:val="28"/>
          <w:szCs w:val="28"/>
        </w:rPr>
        <w:t>кадастровому инженеру в соответствии с п. 3.1 настоящего Порядка</w:t>
      </w:r>
      <w:r w:rsidRPr="00A33310">
        <w:rPr>
          <w:rFonts w:ascii="Times New Roman" w:hAnsi="Times New Roman"/>
          <w:sz w:val="28"/>
          <w:szCs w:val="28"/>
        </w:rPr>
        <w:t>)</w:t>
      </w:r>
      <w:r w:rsidR="00455E2A" w:rsidRPr="00A33310">
        <w:rPr>
          <w:rFonts w:ascii="Times New Roman" w:hAnsi="Times New Roman"/>
          <w:sz w:val="28"/>
          <w:szCs w:val="28"/>
        </w:rPr>
        <w:t xml:space="preserve">  </w:t>
      </w:r>
    </w:p>
    <w:p w14:paraId="20F2101F" w14:textId="692B242B" w:rsidR="00310DE8" w:rsidRPr="00A33310" w:rsidRDefault="00310DE8" w:rsidP="00844AD3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17" w:name="_Hlk144896809"/>
      <w:r w:rsidRPr="00A33310">
        <w:rPr>
          <w:rFonts w:ascii="Times New Roman" w:hAnsi="Times New Roman"/>
          <w:sz w:val="28"/>
          <w:szCs w:val="28"/>
        </w:rPr>
        <w:t>3</w:t>
      </w:r>
      <w:r w:rsidR="00844AD3" w:rsidRPr="00A33310">
        <w:rPr>
          <w:rFonts w:ascii="Times New Roman" w:hAnsi="Times New Roman"/>
          <w:sz w:val="28"/>
          <w:szCs w:val="28"/>
        </w:rPr>
        <w:t xml:space="preserve">) </w:t>
      </w:r>
      <w:r w:rsidR="00922DBD" w:rsidRPr="00A33310">
        <w:rPr>
          <w:rFonts w:ascii="Times New Roman" w:hAnsi="Times New Roman"/>
          <w:sz w:val="28"/>
          <w:szCs w:val="28"/>
        </w:rPr>
        <w:t>в случае внесения изменений в карту-схему по резу</w:t>
      </w:r>
      <w:r w:rsidR="00432416" w:rsidRPr="00A33310">
        <w:rPr>
          <w:rFonts w:ascii="Times New Roman" w:hAnsi="Times New Roman"/>
          <w:sz w:val="28"/>
          <w:szCs w:val="28"/>
        </w:rPr>
        <w:t>л</w:t>
      </w:r>
      <w:r w:rsidR="00922DBD" w:rsidRPr="00A33310">
        <w:rPr>
          <w:rFonts w:ascii="Times New Roman" w:hAnsi="Times New Roman"/>
          <w:sz w:val="28"/>
          <w:szCs w:val="28"/>
        </w:rPr>
        <w:t xml:space="preserve">ьтатам рассмотрения поступившего заявления ответственное лицо </w:t>
      </w:r>
      <w:r w:rsidR="00432416" w:rsidRPr="00A33310">
        <w:rPr>
          <w:rFonts w:ascii="Times New Roman" w:hAnsi="Times New Roman"/>
          <w:sz w:val="28"/>
          <w:szCs w:val="28"/>
        </w:rPr>
        <w:t>в течени</w:t>
      </w:r>
      <w:proofErr w:type="gramStart"/>
      <w:r w:rsidR="00432416" w:rsidRPr="00A33310">
        <w:rPr>
          <w:rFonts w:ascii="Times New Roman" w:hAnsi="Times New Roman"/>
          <w:sz w:val="28"/>
          <w:szCs w:val="28"/>
        </w:rPr>
        <w:t>и</w:t>
      </w:r>
      <w:proofErr w:type="gramEnd"/>
      <w:r w:rsidR="00432416" w:rsidRPr="00A33310">
        <w:rPr>
          <w:rFonts w:ascii="Times New Roman" w:hAnsi="Times New Roman"/>
          <w:sz w:val="28"/>
          <w:szCs w:val="28"/>
        </w:rPr>
        <w:t xml:space="preserve"> 3 (трех) рабочих дней </w:t>
      </w:r>
      <w:r w:rsidR="00922DBD" w:rsidRPr="00A33310">
        <w:rPr>
          <w:rFonts w:ascii="Times New Roman" w:hAnsi="Times New Roman"/>
          <w:sz w:val="28"/>
          <w:szCs w:val="28"/>
        </w:rPr>
        <w:t xml:space="preserve">направляет </w:t>
      </w:r>
      <w:r w:rsidR="00844AD3" w:rsidRPr="00A33310">
        <w:rPr>
          <w:rFonts w:ascii="Times New Roman" w:hAnsi="Times New Roman"/>
          <w:sz w:val="28"/>
          <w:szCs w:val="28"/>
        </w:rPr>
        <w:t>уведомление о готовности п</w:t>
      </w:r>
      <w:r w:rsidRPr="00A33310">
        <w:rPr>
          <w:rFonts w:ascii="Times New Roman" w:hAnsi="Times New Roman"/>
          <w:sz w:val="28"/>
          <w:szCs w:val="28"/>
        </w:rPr>
        <w:t>роект</w:t>
      </w:r>
      <w:r w:rsidR="00844AD3" w:rsidRPr="00A33310">
        <w:rPr>
          <w:rFonts w:ascii="Times New Roman" w:hAnsi="Times New Roman"/>
          <w:sz w:val="28"/>
          <w:szCs w:val="28"/>
        </w:rPr>
        <w:t>а</w:t>
      </w:r>
      <w:r w:rsidRPr="00A33310">
        <w:rPr>
          <w:rFonts w:ascii="Times New Roman" w:hAnsi="Times New Roman"/>
          <w:sz w:val="28"/>
          <w:szCs w:val="28"/>
        </w:rPr>
        <w:t xml:space="preserve"> </w:t>
      </w:r>
      <w:r w:rsidR="00844AD3" w:rsidRPr="00A33310">
        <w:rPr>
          <w:rFonts w:ascii="Times New Roman" w:hAnsi="Times New Roman"/>
          <w:sz w:val="28"/>
          <w:szCs w:val="28"/>
        </w:rPr>
        <w:t>о внесении изменений в карту-схему</w:t>
      </w:r>
      <w:r w:rsidRPr="00A33310">
        <w:rPr>
          <w:rFonts w:ascii="Times New Roman" w:hAnsi="Times New Roman"/>
          <w:sz w:val="28"/>
          <w:szCs w:val="28"/>
        </w:rPr>
        <w:t xml:space="preserve"> </w:t>
      </w:r>
      <w:r w:rsidR="00844AD3" w:rsidRPr="00A33310">
        <w:rPr>
          <w:rFonts w:ascii="Times New Roman" w:hAnsi="Times New Roman"/>
          <w:sz w:val="28"/>
          <w:szCs w:val="28"/>
        </w:rPr>
        <w:t>и размещении его для ознакомления на официальном сайте администрации Тяжинского муниципального округа в сети "Интернет" (далее-уведомление)</w:t>
      </w:r>
      <w:r w:rsidR="00922DBD" w:rsidRPr="00A33310">
        <w:rPr>
          <w:rFonts w:ascii="Times New Roman" w:hAnsi="Times New Roman"/>
          <w:sz w:val="28"/>
          <w:szCs w:val="28"/>
        </w:rPr>
        <w:t xml:space="preserve"> </w:t>
      </w:r>
      <w:r w:rsidR="00455E2A" w:rsidRPr="00A33310">
        <w:rPr>
          <w:rFonts w:ascii="Times New Roman" w:hAnsi="Times New Roman"/>
          <w:sz w:val="28"/>
          <w:szCs w:val="28"/>
        </w:rPr>
        <w:t>и</w:t>
      </w:r>
      <w:r w:rsidRPr="00A33310">
        <w:rPr>
          <w:rFonts w:ascii="Times New Roman" w:hAnsi="Times New Roman"/>
          <w:sz w:val="28"/>
          <w:szCs w:val="28"/>
        </w:rPr>
        <w:t xml:space="preserve">нициатору, </w:t>
      </w:r>
      <w:r w:rsidR="00455E2A" w:rsidRPr="00A33310">
        <w:rPr>
          <w:rFonts w:ascii="Times New Roman" w:hAnsi="Times New Roman"/>
          <w:sz w:val="28"/>
          <w:szCs w:val="28"/>
        </w:rPr>
        <w:t>п</w:t>
      </w:r>
      <w:r w:rsidRPr="00A33310">
        <w:rPr>
          <w:rFonts w:ascii="Times New Roman" w:hAnsi="Times New Roman"/>
          <w:sz w:val="28"/>
          <w:szCs w:val="28"/>
        </w:rPr>
        <w:t>равообладателю и непосредственному владельцу земельного участка (за исключением случаев, когда эти лица не являются одним и тем же лицом, и когда земельный участок находится в собственности Тяжинского муниципального округа) заказным письмом или иным способом</w:t>
      </w:r>
      <w:r w:rsidR="00922DBD" w:rsidRPr="00A33310">
        <w:rPr>
          <w:rFonts w:ascii="Times New Roman" w:hAnsi="Times New Roman"/>
          <w:sz w:val="28"/>
          <w:szCs w:val="28"/>
        </w:rPr>
        <w:t>, указанным в поступившем заявлении,</w:t>
      </w:r>
      <w:r w:rsidRPr="00A33310">
        <w:rPr>
          <w:rFonts w:ascii="Times New Roman" w:hAnsi="Times New Roman"/>
          <w:sz w:val="28"/>
          <w:szCs w:val="28"/>
        </w:rPr>
        <w:t xml:space="preserve"> позволяющ</w:t>
      </w:r>
      <w:r w:rsidR="00922DBD" w:rsidRPr="00A33310">
        <w:rPr>
          <w:rFonts w:ascii="Times New Roman" w:hAnsi="Times New Roman"/>
          <w:sz w:val="28"/>
          <w:szCs w:val="28"/>
        </w:rPr>
        <w:t>е</w:t>
      </w:r>
      <w:r w:rsidRPr="00A33310">
        <w:rPr>
          <w:rFonts w:ascii="Times New Roman" w:hAnsi="Times New Roman"/>
          <w:sz w:val="28"/>
          <w:szCs w:val="28"/>
        </w:rPr>
        <w:t xml:space="preserve">м подтвердить получение </w:t>
      </w:r>
      <w:r w:rsidR="00922DBD" w:rsidRPr="00A33310">
        <w:rPr>
          <w:rFonts w:ascii="Times New Roman" w:hAnsi="Times New Roman"/>
          <w:sz w:val="28"/>
          <w:szCs w:val="28"/>
        </w:rPr>
        <w:t>данного уведомления</w:t>
      </w:r>
      <w:r w:rsidRPr="00A33310">
        <w:rPr>
          <w:rFonts w:ascii="Times New Roman" w:hAnsi="Times New Roman"/>
          <w:sz w:val="28"/>
          <w:szCs w:val="28"/>
        </w:rPr>
        <w:t xml:space="preserve"> адресатом с указанием сроков для предоставления замечаний, дополнений, исправления ошибок и т.д.</w:t>
      </w:r>
      <w:r w:rsidR="00844AD3" w:rsidRPr="00A33310">
        <w:rPr>
          <w:rFonts w:ascii="Times New Roman" w:hAnsi="Times New Roman"/>
          <w:sz w:val="28"/>
          <w:szCs w:val="28"/>
        </w:rPr>
        <w:t xml:space="preserve"> </w:t>
      </w:r>
    </w:p>
    <w:p w14:paraId="5C677F5A" w14:textId="6BC5B415" w:rsidR="00707420" w:rsidRPr="00A33310" w:rsidRDefault="00922DBD" w:rsidP="00922DBD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 П</w:t>
      </w:r>
      <w:r w:rsidR="00310DE8" w:rsidRPr="00A33310">
        <w:rPr>
          <w:rFonts w:ascii="Times New Roman" w:hAnsi="Times New Roman"/>
          <w:sz w:val="28"/>
          <w:szCs w:val="28"/>
        </w:rPr>
        <w:t xml:space="preserve">о истечении </w:t>
      </w:r>
      <w:r w:rsidR="006005FE" w:rsidRPr="00A33310">
        <w:rPr>
          <w:rFonts w:ascii="Times New Roman" w:hAnsi="Times New Roman"/>
          <w:sz w:val="28"/>
          <w:szCs w:val="28"/>
        </w:rPr>
        <w:t>14</w:t>
      </w:r>
      <w:r w:rsidR="00310DE8" w:rsidRPr="00A33310">
        <w:rPr>
          <w:rFonts w:ascii="Times New Roman" w:hAnsi="Times New Roman"/>
          <w:sz w:val="28"/>
          <w:szCs w:val="28"/>
        </w:rPr>
        <w:t xml:space="preserve"> </w:t>
      </w:r>
      <w:r w:rsidR="00707420" w:rsidRPr="00A33310">
        <w:rPr>
          <w:rFonts w:ascii="Times New Roman" w:hAnsi="Times New Roman"/>
          <w:sz w:val="28"/>
          <w:szCs w:val="28"/>
        </w:rPr>
        <w:t>(</w:t>
      </w:r>
      <w:r w:rsidR="006005FE" w:rsidRPr="00A33310">
        <w:rPr>
          <w:rFonts w:ascii="Times New Roman" w:hAnsi="Times New Roman"/>
          <w:sz w:val="28"/>
          <w:szCs w:val="28"/>
        </w:rPr>
        <w:t>четырнадцати</w:t>
      </w:r>
      <w:r w:rsidR="00707420" w:rsidRPr="00A33310">
        <w:rPr>
          <w:rFonts w:ascii="Times New Roman" w:hAnsi="Times New Roman"/>
          <w:sz w:val="28"/>
          <w:szCs w:val="28"/>
        </w:rPr>
        <w:t xml:space="preserve">) </w:t>
      </w:r>
      <w:r w:rsidR="00310DE8" w:rsidRPr="00A33310">
        <w:rPr>
          <w:rFonts w:ascii="Times New Roman" w:hAnsi="Times New Roman"/>
          <w:sz w:val="28"/>
          <w:szCs w:val="28"/>
        </w:rPr>
        <w:t>дн</w:t>
      </w:r>
      <w:r w:rsidR="006005FE" w:rsidRPr="00A33310">
        <w:rPr>
          <w:rFonts w:ascii="Times New Roman" w:hAnsi="Times New Roman"/>
          <w:sz w:val="28"/>
          <w:szCs w:val="28"/>
        </w:rPr>
        <w:t>ей</w:t>
      </w:r>
      <w:r w:rsidR="00707420" w:rsidRPr="00A33310">
        <w:rPr>
          <w:rFonts w:ascii="Times New Roman" w:hAnsi="Times New Roman"/>
          <w:sz w:val="28"/>
          <w:szCs w:val="28"/>
        </w:rPr>
        <w:t xml:space="preserve"> </w:t>
      </w:r>
      <w:r w:rsidR="00310DE8" w:rsidRPr="00A33310">
        <w:rPr>
          <w:rFonts w:ascii="Times New Roman" w:hAnsi="Times New Roman"/>
          <w:sz w:val="28"/>
          <w:szCs w:val="28"/>
        </w:rPr>
        <w:t xml:space="preserve">после получения </w:t>
      </w:r>
      <w:r w:rsidR="00844AD3" w:rsidRPr="00A33310">
        <w:rPr>
          <w:rFonts w:ascii="Times New Roman" w:hAnsi="Times New Roman"/>
          <w:sz w:val="28"/>
          <w:szCs w:val="28"/>
        </w:rPr>
        <w:t>уведомления</w:t>
      </w:r>
      <w:r w:rsidR="00310DE8" w:rsidRPr="00A33310">
        <w:rPr>
          <w:rFonts w:ascii="Times New Roman" w:hAnsi="Times New Roman"/>
          <w:sz w:val="28"/>
          <w:szCs w:val="28"/>
        </w:rPr>
        <w:t xml:space="preserve"> </w:t>
      </w:r>
    </w:p>
    <w:p w14:paraId="15B28365" w14:textId="12C8CE92" w:rsidR="00B721F9" w:rsidRPr="00A33310" w:rsidRDefault="00310DE8" w:rsidP="00707420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адресатом, в случае отсутствия предложений </w:t>
      </w:r>
      <w:r w:rsidR="00844AD3" w:rsidRPr="00A33310">
        <w:rPr>
          <w:rFonts w:ascii="Times New Roman" w:hAnsi="Times New Roman"/>
          <w:sz w:val="28"/>
          <w:szCs w:val="28"/>
        </w:rPr>
        <w:t>о внесении изменений</w:t>
      </w:r>
      <w:r w:rsidR="00707420" w:rsidRPr="00A33310">
        <w:rPr>
          <w:rFonts w:ascii="Times New Roman" w:hAnsi="Times New Roman"/>
          <w:sz w:val="28"/>
          <w:szCs w:val="28"/>
        </w:rPr>
        <w:t>, проект о внесении изменений</w:t>
      </w:r>
      <w:r w:rsidR="00844AD3" w:rsidRPr="00A33310">
        <w:rPr>
          <w:rFonts w:ascii="Times New Roman" w:hAnsi="Times New Roman"/>
          <w:sz w:val="28"/>
          <w:szCs w:val="28"/>
        </w:rPr>
        <w:t xml:space="preserve"> в карту-схему </w:t>
      </w:r>
      <w:r w:rsidRPr="00A33310">
        <w:rPr>
          <w:rFonts w:ascii="Times New Roman" w:hAnsi="Times New Roman"/>
          <w:sz w:val="28"/>
          <w:szCs w:val="28"/>
        </w:rPr>
        <w:t xml:space="preserve">признается согласованным и направляется </w:t>
      </w:r>
      <w:r w:rsidR="002F74BF" w:rsidRPr="00A33310">
        <w:rPr>
          <w:rFonts w:ascii="Times New Roman" w:hAnsi="Times New Roman"/>
          <w:sz w:val="28"/>
          <w:szCs w:val="28"/>
        </w:rPr>
        <w:t>Г</w:t>
      </w:r>
      <w:r w:rsidR="00455E2A" w:rsidRPr="00A33310">
        <w:rPr>
          <w:rFonts w:ascii="Times New Roman" w:hAnsi="Times New Roman"/>
          <w:sz w:val="28"/>
          <w:szCs w:val="28"/>
        </w:rPr>
        <w:t>лаве Тяжинского муниципального округа</w:t>
      </w:r>
      <w:r w:rsidRPr="00A33310">
        <w:rPr>
          <w:rFonts w:ascii="Times New Roman" w:hAnsi="Times New Roman"/>
          <w:sz w:val="28"/>
          <w:szCs w:val="28"/>
        </w:rPr>
        <w:t xml:space="preserve"> для </w:t>
      </w:r>
      <w:r w:rsidR="00455E2A" w:rsidRPr="00A33310">
        <w:rPr>
          <w:rFonts w:ascii="Times New Roman" w:hAnsi="Times New Roman"/>
          <w:sz w:val="28"/>
          <w:szCs w:val="28"/>
        </w:rPr>
        <w:t>рассмотрения</w:t>
      </w:r>
      <w:r w:rsidRPr="00A33310">
        <w:rPr>
          <w:rFonts w:ascii="Times New Roman" w:hAnsi="Times New Roman"/>
          <w:sz w:val="28"/>
          <w:szCs w:val="28"/>
        </w:rPr>
        <w:t>.</w:t>
      </w:r>
      <w:r w:rsidR="00844AD3" w:rsidRPr="00A33310">
        <w:rPr>
          <w:rFonts w:ascii="Times New Roman" w:hAnsi="Times New Roman"/>
          <w:sz w:val="28"/>
          <w:szCs w:val="28"/>
        </w:rPr>
        <w:t xml:space="preserve"> </w:t>
      </w:r>
    </w:p>
    <w:p w14:paraId="08C3757E" w14:textId="77777777" w:rsidR="00922DBD" w:rsidRPr="00A33310" w:rsidRDefault="00922DBD" w:rsidP="00922DBD">
      <w:pPr>
        <w:shd w:val="clear" w:color="auto" w:fill="FFFFFF"/>
        <w:ind w:left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П</w:t>
      </w:r>
      <w:r w:rsidR="00310DE8" w:rsidRPr="00A33310">
        <w:rPr>
          <w:rFonts w:ascii="Times New Roman" w:hAnsi="Times New Roman"/>
          <w:sz w:val="28"/>
          <w:szCs w:val="28"/>
        </w:rPr>
        <w:t xml:space="preserve">ри возращении письма </w:t>
      </w:r>
      <w:r w:rsidR="00844AD3" w:rsidRPr="00A33310">
        <w:rPr>
          <w:rFonts w:ascii="Times New Roman" w:hAnsi="Times New Roman"/>
          <w:sz w:val="28"/>
          <w:szCs w:val="28"/>
        </w:rPr>
        <w:t xml:space="preserve">с уведомлением </w:t>
      </w:r>
      <w:r w:rsidR="00310DE8" w:rsidRPr="00A33310">
        <w:rPr>
          <w:rFonts w:ascii="Times New Roman" w:hAnsi="Times New Roman"/>
          <w:sz w:val="28"/>
          <w:szCs w:val="28"/>
        </w:rPr>
        <w:t xml:space="preserve">в связи с истечением срока хранения </w:t>
      </w:r>
    </w:p>
    <w:p w14:paraId="7FA544D2" w14:textId="024E168B" w:rsidR="00922DBD" w:rsidRPr="00A33310" w:rsidRDefault="00310DE8" w:rsidP="00922DBD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в отделении Почты России, проект </w:t>
      </w:r>
      <w:r w:rsidR="00844AD3" w:rsidRPr="00A33310">
        <w:rPr>
          <w:rFonts w:ascii="Times New Roman" w:hAnsi="Times New Roman"/>
          <w:sz w:val="28"/>
          <w:szCs w:val="28"/>
        </w:rPr>
        <w:t>о внесении изменений в карту-схему</w:t>
      </w:r>
      <w:r w:rsidRPr="00A33310">
        <w:rPr>
          <w:rFonts w:ascii="Times New Roman" w:hAnsi="Times New Roman"/>
          <w:sz w:val="28"/>
          <w:szCs w:val="28"/>
        </w:rPr>
        <w:t xml:space="preserve"> признается согласованным с </w:t>
      </w:r>
      <w:r w:rsidR="00844AD3" w:rsidRPr="00A33310">
        <w:rPr>
          <w:rFonts w:ascii="Times New Roman" w:hAnsi="Times New Roman"/>
          <w:sz w:val="28"/>
          <w:szCs w:val="28"/>
        </w:rPr>
        <w:t>инициатором</w:t>
      </w:r>
      <w:r w:rsidRPr="00A33310">
        <w:rPr>
          <w:rFonts w:ascii="Times New Roman" w:hAnsi="Times New Roman"/>
          <w:sz w:val="28"/>
          <w:szCs w:val="28"/>
        </w:rPr>
        <w:t xml:space="preserve">, а </w:t>
      </w:r>
      <w:r w:rsidR="00844AD3" w:rsidRPr="00A33310">
        <w:rPr>
          <w:rFonts w:ascii="Times New Roman" w:hAnsi="Times New Roman"/>
          <w:sz w:val="28"/>
          <w:szCs w:val="28"/>
        </w:rPr>
        <w:t>инициатор</w:t>
      </w:r>
      <w:r w:rsidRPr="00A333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3310">
        <w:rPr>
          <w:rFonts w:ascii="Times New Roman" w:hAnsi="Times New Roman"/>
          <w:sz w:val="28"/>
          <w:szCs w:val="28"/>
        </w:rPr>
        <w:t>надлежащее</w:t>
      </w:r>
      <w:proofErr w:type="gramEnd"/>
      <w:r w:rsidRPr="00A33310">
        <w:rPr>
          <w:rFonts w:ascii="Times New Roman" w:hAnsi="Times New Roman"/>
          <w:sz w:val="28"/>
          <w:szCs w:val="28"/>
        </w:rPr>
        <w:t xml:space="preserve"> уведомленным. </w:t>
      </w:r>
    </w:p>
    <w:p w14:paraId="42BA8E2B" w14:textId="4D7F0F95" w:rsidR="00310DE8" w:rsidRPr="00A33310" w:rsidRDefault="002F74BF" w:rsidP="00922DBD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Уведомление</w:t>
      </w:r>
      <w:r w:rsidR="00310DE8" w:rsidRPr="00A33310">
        <w:rPr>
          <w:rFonts w:ascii="Times New Roman" w:hAnsi="Times New Roman"/>
          <w:sz w:val="28"/>
          <w:szCs w:val="28"/>
        </w:rPr>
        <w:t xml:space="preserve"> считается доставленным и в тех случаях, если оно поступило лицу</w:t>
      </w:r>
      <w:r w:rsidRPr="00A33310">
        <w:rPr>
          <w:rFonts w:ascii="Times New Roman" w:hAnsi="Times New Roman"/>
          <w:sz w:val="28"/>
          <w:szCs w:val="28"/>
        </w:rPr>
        <w:t xml:space="preserve"> </w:t>
      </w:r>
      <w:r w:rsidR="00310DE8" w:rsidRPr="00A33310">
        <w:rPr>
          <w:rFonts w:ascii="Times New Roman" w:hAnsi="Times New Roman"/>
          <w:sz w:val="28"/>
          <w:szCs w:val="28"/>
        </w:rPr>
        <w:t>(адресату), но по обстоятельствам, зависящим от него, не было ему вручено или адресат не ознакомился с ним.</w:t>
      </w:r>
    </w:p>
    <w:p w14:paraId="3DC56C3B" w14:textId="63573BD9" w:rsidR="00432416" w:rsidRPr="00A33310" w:rsidRDefault="00432416" w:rsidP="00432416">
      <w:pPr>
        <w:pStyle w:val="afc"/>
        <w:numPr>
          <w:ilvl w:val="0"/>
          <w:numId w:val="17"/>
        </w:num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 xml:space="preserve">в случае наличия оснований для отказа во внесении изменений  </w:t>
      </w:r>
      <w:proofErr w:type="gramStart"/>
      <w:r w:rsidRPr="00A33310">
        <w:rPr>
          <w:rFonts w:ascii="Times New Roman" w:hAnsi="Times New Roman"/>
          <w:sz w:val="28"/>
          <w:szCs w:val="28"/>
        </w:rPr>
        <w:t>по</w:t>
      </w:r>
      <w:proofErr w:type="gramEnd"/>
      <w:r w:rsidRPr="00A33310">
        <w:rPr>
          <w:rFonts w:ascii="Times New Roman" w:hAnsi="Times New Roman"/>
          <w:sz w:val="28"/>
          <w:szCs w:val="28"/>
        </w:rPr>
        <w:t xml:space="preserve"> </w:t>
      </w:r>
    </w:p>
    <w:p w14:paraId="0D7422C0" w14:textId="291B0604" w:rsidR="00432416" w:rsidRPr="00A33310" w:rsidRDefault="00432416" w:rsidP="00432416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результатам рассмотрения поступившего заявления ответственное лицо в течени</w:t>
      </w:r>
      <w:proofErr w:type="gramStart"/>
      <w:r w:rsidRPr="00A33310">
        <w:rPr>
          <w:rFonts w:ascii="Times New Roman" w:hAnsi="Times New Roman"/>
          <w:sz w:val="28"/>
          <w:szCs w:val="28"/>
        </w:rPr>
        <w:t>и</w:t>
      </w:r>
      <w:proofErr w:type="gramEnd"/>
      <w:r w:rsidRPr="00A33310">
        <w:rPr>
          <w:rFonts w:ascii="Times New Roman" w:hAnsi="Times New Roman"/>
          <w:sz w:val="28"/>
          <w:szCs w:val="28"/>
        </w:rPr>
        <w:t xml:space="preserve"> 3 (трех) рабочих дней направляет уведомление о результатах рассмотрения поступившего заявления с указанием причины отказа лицу, направившему данное заявление, заказным письмом или иным способом, указанным в данном заявлении, позволяющем подтвердить получение уведомление о результатах рассмотрения адресатом. </w:t>
      </w:r>
    </w:p>
    <w:p w14:paraId="3B65CE22" w14:textId="56FBD68B" w:rsidR="00432416" w:rsidRPr="00A33310" w:rsidRDefault="00432416" w:rsidP="00432416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A33310">
        <w:rPr>
          <w:rFonts w:ascii="Times New Roman" w:hAnsi="Times New Roman"/>
          <w:sz w:val="28"/>
          <w:szCs w:val="28"/>
        </w:rPr>
        <w:t>При возращении письма с уведомлением о результатах рассмотрения поступившего заявления в связи с истечением</w:t>
      </w:r>
      <w:proofErr w:type="gramEnd"/>
      <w:r w:rsidRPr="00A33310">
        <w:rPr>
          <w:rFonts w:ascii="Times New Roman" w:hAnsi="Times New Roman"/>
          <w:sz w:val="28"/>
          <w:szCs w:val="28"/>
        </w:rPr>
        <w:t xml:space="preserve"> срока хранения в отделении Почты России лицо, направившее предложение или замечание, считается надлежаще уведомленным. </w:t>
      </w:r>
    </w:p>
    <w:p w14:paraId="09ECDE8B" w14:textId="1617C980" w:rsidR="00310DE8" w:rsidRPr="00A33310" w:rsidRDefault="00432416" w:rsidP="004D514F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lastRenderedPageBreak/>
        <w:t xml:space="preserve">Уведомление о результатах рассмотрения поступившего заявления считается доставленным и в тех случаях, если оно поступило лицу (адресату), но по обстоятельствам, зависящим от него, не было ему вручено или адресат не ознакомился с ним. </w:t>
      </w:r>
      <w:bookmarkEnd w:id="17"/>
    </w:p>
    <w:p w14:paraId="6E9CF4AF" w14:textId="2999DF69" w:rsidR="00310DE8" w:rsidRPr="00A33310" w:rsidRDefault="00310DE8" w:rsidP="004D514F">
      <w:pPr>
        <w:shd w:val="clear" w:color="auto" w:fill="FFFFFF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4.</w:t>
      </w:r>
      <w:r w:rsidR="00707420" w:rsidRPr="00A33310">
        <w:rPr>
          <w:rFonts w:ascii="Times New Roman" w:hAnsi="Times New Roman"/>
          <w:sz w:val="28"/>
          <w:szCs w:val="28"/>
        </w:rPr>
        <w:t>5</w:t>
      </w:r>
      <w:r w:rsidRPr="00A3331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33310">
        <w:rPr>
          <w:rFonts w:ascii="Times New Roman" w:hAnsi="Times New Roman"/>
          <w:sz w:val="28"/>
          <w:szCs w:val="28"/>
        </w:rPr>
        <w:t xml:space="preserve">Одновременно с вручением (отправлением) </w:t>
      </w:r>
      <w:r w:rsidR="00707420" w:rsidRPr="00A33310">
        <w:rPr>
          <w:rFonts w:ascii="Times New Roman" w:hAnsi="Times New Roman"/>
          <w:sz w:val="28"/>
          <w:szCs w:val="28"/>
        </w:rPr>
        <w:t>уведомления</w:t>
      </w:r>
      <w:r w:rsidRPr="00A33310">
        <w:rPr>
          <w:rFonts w:ascii="Times New Roman" w:hAnsi="Times New Roman"/>
          <w:sz w:val="28"/>
          <w:szCs w:val="28"/>
        </w:rPr>
        <w:t xml:space="preserve"> лицам, указанным в </w:t>
      </w:r>
      <w:proofErr w:type="spellStart"/>
      <w:r w:rsidRPr="00A33310">
        <w:rPr>
          <w:rFonts w:ascii="Times New Roman" w:hAnsi="Times New Roman"/>
          <w:sz w:val="28"/>
          <w:szCs w:val="28"/>
        </w:rPr>
        <w:t>п</w:t>
      </w:r>
      <w:r w:rsidR="00707420" w:rsidRPr="00A33310">
        <w:rPr>
          <w:rFonts w:ascii="Times New Roman" w:hAnsi="Times New Roman"/>
          <w:sz w:val="28"/>
          <w:szCs w:val="28"/>
        </w:rPr>
        <w:t>п</w:t>
      </w:r>
      <w:proofErr w:type="spellEnd"/>
      <w:r w:rsidR="00707420" w:rsidRPr="00A33310">
        <w:rPr>
          <w:rFonts w:ascii="Times New Roman" w:hAnsi="Times New Roman"/>
          <w:sz w:val="28"/>
          <w:szCs w:val="28"/>
        </w:rPr>
        <w:t>. 3 п. 4.4</w:t>
      </w:r>
      <w:r w:rsidRPr="00A33310">
        <w:rPr>
          <w:rFonts w:ascii="Times New Roman" w:hAnsi="Times New Roman"/>
          <w:sz w:val="28"/>
          <w:szCs w:val="28"/>
        </w:rPr>
        <w:t xml:space="preserve">. настоящего Порядка, для предоставления возможности внесения </w:t>
      </w:r>
      <w:r w:rsidR="00A765F6" w:rsidRPr="00A33310">
        <w:rPr>
          <w:rFonts w:ascii="Times New Roman" w:hAnsi="Times New Roman"/>
          <w:sz w:val="28"/>
          <w:szCs w:val="28"/>
        </w:rPr>
        <w:t>предложений и замечаний</w:t>
      </w:r>
      <w:r w:rsidR="00330956" w:rsidRPr="00A33310">
        <w:rPr>
          <w:rFonts w:ascii="Times New Roman" w:hAnsi="Times New Roman"/>
          <w:sz w:val="28"/>
          <w:szCs w:val="28"/>
        </w:rPr>
        <w:t xml:space="preserve"> прочим</w:t>
      </w:r>
      <w:r w:rsidRPr="00A33310">
        <w:rPr>
          <w:rFonts w:ascii="Times New Roman" w:hAnsi="Times New Roman"/>
          <w:sz w:val="28"/>
          <w:szCs w:val="28"/>
        </w:rPr>
        <w:t xml:space="preserve"> заинтересованными лицам</w:t>
      </w:r>
      <w:r w:rsidR="00A765F6" w:rsidRPr="00A33310">
        <w:rPr>
          <w:rFonts w:ascii="Times New Roman" w:hAnsi="Times New Roman"/>
          <w:sz w:val="28"/>
          <w:szCs w:val="28"/>
        </w:rPr>
        <w:t>и,</w:t>
      </w:r>
      <w:r w:rsidRPr="00A33310">
        <w:rPr>
          <w:rFonts w:ascii="Times New Roman" w:hAnsi="Times New Roman"/>
          <w:sz w:val="28"/>
          <w:szCs w:val="28"/>
        </w:rPr>
        <w:t xml:space="preserve"> проект </w:t>
      </w:r>
      <w:r w:rsidR="00707420" w:rsidRPr="00A33310">
        <w:rPr>
          <w:rFonts w:ascii="Times New Roman" w:hAnsi="Times New Roman"/>
          <w:sz w:val="28"/>
          <w:szCs w:val="28"/>
        </w:rPr>
        <w:t>о внесении изменений в карту-схему</w:t>
      </w:r>
      <w:r w:rsidRPr="00A33310">
        <w:rPr>
          <w:rFonts w:ascii="Times New Roman" w:hAnsi="Times New Roman"/>
          <w:sz w:val="28"/>
          <w:szCs w:val="28"/>
        </w:rPr>
        <w:t xml:space="preserve"> размещается в сети «Интернет» на </w:t>
      </w:r>
      <w:r w:rsidR="00707420" w:rsidRPr="00A33310">
        <w:rPr>
          <w:rFonts w:ascii="Times New Roman" w:hAnsi="Times New Roman"/>
          <w:sz w:val="28"/>
          <w:szCs w:val="28"/>
        </w:rPr>
        <w:t xml:space="preserve">официальном сайте администрации Тяжинского муниципального округа в сети "Интернет" </w:t>
      </w:r>
      <w:r w:rsidRPr="00A33310">
        <w:rPr>
          <w:rFonts w:ascii="Times New Roman" w:hAnsi="Times New Roman"/>
          <w:sz w:val="28"/>
          <w:szCs w:val="28"/>
        </w:rPr>
        <w:t xml:space="preserve"> в </w:t>
      </w:r>
      <w:r w:rsidR="00707420" w:rsidRPr="00A33310">
        <w:rPr>
          <w:rFonts w:ascii="Times New Roman" w:hAnsi="Times New Roman"/>
          <w:sz w:val="28"/>
          <w:szCs w:val="28"/>
        </w:rPr>
        <w:t>разделе «Благоустройство», под</w:t>
      </w:r>
      <w:r w:rsidRPr="00A33310">
        <w:rPr>
          <w:rFonts w:ascii="Times New Roman" w:hAnsi="Times New Roman"/>
          <w:sz w:val="28"/>
          <w:szCs w:val="28"/>
        </w:rPr>
        <w:t>разделе «Проекты закрепления границ прилегающих территорий».</w:t>
      </w:r>
      <w:proofErr w:type="gramEnd"/>
      <w:r w:rsidRPr="00A33310">
        <w:rPr>
          <w:rFonts w:ascii="Times New Roman" w:hAnsi="Times New Roman"/>
          <w:sz w:val="28"/>
          <w:szCs w:val="28"/>
        </w:rPr>
        <w:t xml:space="preserve"> После утверждения проекта </w:t>
      </w:r>
      <w:r w:rsidR="00707420" w:rsidRPr="00A33310">
        <w:rPr>
          <w:rFonts w:ascii="Times New Roman" w:hAnsi="Times New Roman"/>
          <w:sz w:val="28"/>
          <w:szCs w:val="28"/>
        </w:rPr>
        <w:t>о внесении изменений в карту-схему</w:t>
      </w:r>
      <w:r w:rsidRPr="00A33310">
        <w:rPr>
          <w:rFonts w:ascii="Times New Roman" w:hAnsi="Times New Roman"/>
          <w:sz w:val="28"/>
          <w:szCs w:val="28"/>
        </w:rPr>
        <w:t>, такие проекты удаляются с сайта и размещаются в разделе</w:t>
      </w:r>
      <w:r w:rsidR="00707420" w:rsidRPr="00A33310">
        <w:rPr>
          <w:rFonts w:ascii="Times New Roman" w:hAnsi="Times New Roman"/>
          <w:sz w:val="28"/>
          <w:szCs w:val="28"/>
        </w:rPr>
        <w:t xml:space="preserve"> «Благоустройство», подразделе</w:t>
      </w:r>
      <w:r w:rsidRPr="00A33310">
        <w:rPr>
          <w:rFonts w:ascii="Times New Roman" w:hAnsi="Times New Roman"/>
          <w:sz w:val="28"/>
          <w:szCs w:val="28"/>
        </w:rPr>
        <w:t xml:space="preserve"> «Утвержденные </w:t>
      </w:r>
      <w:r w:rsidR="00707420" w:rsidRPr="00A33310">
        <w:rPr>
          <w:rFonts w:ascii="Times New Roman" w:hAnsi="Times New Roman"/>
          <w:sz w:val="28"/>
          <w:szCs w:val="28"/>
        </w:rPr>
        <w:t>карты-с</w:t>
      </w:r>
      <w:r w:rsidRPr="00A33310">
        <w:rPr>
          <w:rFonts w:ascii="Times New Roman" w:hAnsi="Times New Roman"/>
          <w:sz w:val="28"/>
          <w:szCs w:val="28"/>
        </w:rPr>
        <w:t>хемы</w:t>
      </w:r>
      <w:r w:rsidR="00707420" w:rsidRPr="00A33310">
        <w:rPr>
          <w:rFonts w:ascii="Times New Roman" w:hAnsi="Times New Roman"/>
          <w:sz w:val="28"/>
          <w:szCs w:val="28"/>
        </w:rPr>
        <w:t xml:space="preserve"> </w:t>
      </w:r>
      <w:r w:rsidRPr="00A33310">
        <w:rPr>
          <w:rFonts w:ascii="Times New Roman" w:hAnsi="Times New Roman"/>
          <w:sz w:val="28"/>
          <w:szCs w:val="28"/>
        </w:rPr>
        <w:t>границ прилегающих территорий».</w:t>
      </w:r>
      <w:r w:rsidR="00707420" w:rsidRPr="00A33310">
        <w:rPr>
          <w:rFonts w:ascii="Times New Roman" w:hAnsi="Times New Roman"/>
          <w:sz w:val="28"/>
          <w:szCs w:val="28"/>
        </w:rPr>
        <w:t xml:space="preserve"> </w:t>
      </w:r>
    </w:p>
    <w:p w14:paraId="1663D098" w14:textId="6CF2BEDC" w:rsidR="00310DE8" w:rsidRPr="00A33310" w:rsidRDefault="00707420" w:rsidP="00310DE8">
      <w:pPr>
        <w:tabs>
          <w:tab w:val="left" w:pos="567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3310">
        <w:rPr>
          <w:rFonts w:ascii="Times New Roman" w:hAnsi="Times New Roman"/>
          <w:sz w:val="28"/>
          <w:szCs w:val="28"/>
        </w:rPr>
        <w:t>4</w:t>
      </w:r>
      <w:r w:rsidR="00310DE8" w:rsidRPr="00A33310">
        <w:rPr>
          <w:rFonts w:ascii="Times New Roman" w:hAnsi="Times New Roman"/>
          <w:sz w:val="28"/>
          <w:szCs w:val="28"/>
        </w:rPr>
        <w:t>.</w:t>
      </w:r>
      <w:r w:rsidRPr="00A33310">
        <w:rPr>
          <w:rFonts w:ascii="Times New Roman" w:hAnsi="Times New Roman"/>
          <w:sz w:val="28"/>
          <w:szCs w:val="28"/>
        </w:rPr>
        <w:t>6</w:t>
      </w:r>
      <w:r w:rsidR="00310DE8" w:rsidRPr="00A33310">
        <w:rPr>
          <w:rFonts w:ascii="Times New Roman" w:hAnsi="Times New Roman"/>
          <w:sz w:val="28"/>
          <w:szCs w:val="28"/>
        </w:rPr>
        <w:t xml:space="preserve"> </w:t>
      </w:r>
      <w:r w:rsidRPr="00A33310">
        <w:rPr>
          <w:rFonts w:ascii="Times New Roman" w:hAnsi="Times New Roman"/>
          <w:sz w:val="28"/>
          <w:szCs w:val="28"/>
        </w:rPr>
        <w:t>А</w:t>
      </w:r>
      <w:r w:rsidR="00310DE8" w:rsidRPr="00A33310">
        <w:rPr>
          <w:rFonts w:ascii="Times New Roman" w:hAnsi="Times New Roman"/>
          <w:sz w:val="28"/>
          <w:szCs w:val="28"/>
        </w:rPr>
        <w:t xml:space="preserve">ннулирование карты-схемы осуществляется путем </w:t>
      </w:r>
      <w:r w:rsidRPr="00A33310">
        <w:rPr>
          <w:rFonts w:ascii="Times New Roman" w:hAnsi="Times New Roman"/>
          <w:sz w:val="28"/>
          <w:szCs w:val="28"/>
        </w:rPr>
        <w:t>направления</w:t>
      </w:r>
      <w:r w:rsidR="00310DE8" w:rsidRPr="00A33310">
        <w:rPr>
          <w:rFonts w:ascii="Times New Roman" w:hAnsi="Times New Roman"/>
          <w:sz w:val="28"/>
          <w:szCs w:val="28"/>
        </w:rPr>
        <w:t xml:space="preserve"> </w:t>
      </w:r>
      <w:r w:rsidR="00A765F6" w:rsidRPr="00A33310">
        <w:rPr>
          <w:rFonts w:ascii="Times New Roman" w:hAnsi="Times New Roman"/>
          <w:sz w:val="28"/>
          <w:szCs w:val="28"/>
        </w:rPr>
        <w:t>Г</w:t>
      </w:r>
      <w:r w:rsidRPr="00A33310">
        <w:rPr>
          <w:rFonts w:ascii="Times New Roman" w:hAnsi="Times New Roman"/>
          <w:sz w:val="28"/>
          <w:szCs w:val="28"/>
        </w:rPr>
        <w:t>лавой Тяжинского муниципального округа</w:t>
      </w:r>
      <w:r w:rsidR="00310DE8" w:rsidRPr="00A333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0DE8" w:rsidRPr="00A33310">
        <w:rPr>
          <w:rFonts w:ascii="Times New Roman" w:hAnsi="Times New Roman"/>
          <w:sz w:val="28"/>
          <w:szCs w:val="28"/>
        </w:rPr>
        <w:t xml:space="preserve">в </w:t>
      </w:r>
      <w:r w:rsidRPr="00A33310">
        <w:rPr>
          <w:rFonts w:ascii="Times New Roman" w:hAnsi="Times New Roman"/>
          <w:sz w:val="28"/>
          <w:szCs w:val="28"/>
        </w:rPr>
        <w:t>Совет народных депутатов Тяжинского муниципального округа</w:t>
      </w:r>
      <w:r w:rsidR="00310DE8" w:rsidRPr="00A33310">
        <w:rPr>
          <w:rFonts w:ascii="Times New Roman" w:hAnsi="Times New Roman"/>
          <w:sz w:val="28"/>
          <w:szCs w:val="28"/>
        </w:rPr>
        <w:t xml:space="preserve"> предложени</w:t>
      </w:r>
      <w:r w:rsidRPr="00A33310">
        <w:rPr>
          <w:rFonts w:ascii="Times New Roman" w:hAnsi="Times New Roman"/>
          <w:sz w:val="28"/>
          <w:szCs w:val="28"/>
        </w:rPr>
        <w:t>й уполномоченного органа</w:t>
      </w:r>
      <w:r w:rsidR="00310DE8" w:rsidRPr="00A33310">
        <w:rPr>
          <w:rFonts w:ascii="Times New Roman" w:hAnsi="Times New Roman"/>
          <w:sz w:val="28"/>
          <w:szCs w:val="28"/>
        </w:rPr>
        <w:t xml:space="preserve"> об аннулировании </w:t>
      </w:r>
      <w:r w:rsidR="00A765F6" w:rsidRPr="00A33310">
        <w:rPr>
          <w:rFonts w:ascii="Times New Roman" w:hAnsi="Times New Roman"/>
          <w:sz w:val="28"/>
          <w:szCs w:val="28"/>
        </w:rPr>
        <w:t xml:space="preserve">карты-схемы </w:t>
      </w:r>
      <w:r w:rsidR="00310DE8" w:rsidRPr="00A33310">
        <w:rPr>
          <w:rFonts w:ascii="Times New Roman" w:hAnsi="Times New Roman"/>
          <w:sz w:val="28"/>
          <w:szCs w:val="28"/>
        </w:rPr>
        <w:t>с указанием причин</w:t>
      </w:r>
      <w:r w:rsidRPr="00A33310">
        <w:rPr>
          <w:rFonts w:ascii="Times New Roman" w:hAnsi="Times New Roman"/>
          <w:sz w:val="28"/>
          <w:szCs w:val="28"/>
        </w:rPr>
        <w:t xml:space="preserve"> в соответствии с настоящим Порядком</w:t>
      </w:r>
      <w:proofErr w:type="gramEnd"/>
      <w:r w:rsidR="00310DE8" w:rsidRPr="00A33310">
        <w:rPr>
          <w:rFonts w:ascii="Times New Roman" w:hAnsi="Times New Roman"/>
          <w:sz w:val="28"/>
          <w:szCs w:val="28"/>
        </w:rPr>
        <w:t>.</w:t>
      </w:r>
    </w:p>
    <w:p w14:paraId="31CF0447" w14:textId="77777777" w:rsidR="001E7A85" w:rsidRPr="00A33310" w:rsidRDefault="001E7A85" w:rsidP="00310DE8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8C8A199" w14:textId="77777777" w:rsidR="00A33310" w:rsidRDefault="00A33310" w:rsidP="00E3563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63EC36DB" w14:textId="77777777" w:rsidR="00A33310" w:rsidRDefault="00A33310" w:rsidP="00E3563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78016C50" w14:textId="77777777" w:rsidR="00A33310" w:rsidRDefault="00A33310" w:rsidP="00E3563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A52375" w14:textId="77777777" w:rsidR="00A33310" w:rsidRDefault="00A33310" w:rsidP="00E3563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7F4E3D01" w14:textId="77777777" w:rsidR="00A33310" w:rsidRDefault="00A33310" w:rsidP="00E3563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77875914" w14:textId="77777777" w:rsidR="00A33310" w:rsidRDefault="00A33310" w:rsidP="00E3563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1E714F13" w14:textId="77777777" w:rsidR="00A33310" w:rsidRDefault="00A33310" w:rsidP="00E3563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7BF35AA6" w14:textId="77777777" w:rsidR="00A33310" w:rsidRDefault="00A33310" w:rsidP="00E3563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1C838F" w14:textId="77777777" w:rsidR="004D514F" w:rsidRDefault="004D514F" w:rsidP="00E3563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53EFB234" w14:textId="77777777" w:rsidR="004D514F" w:rsidRDefault="004D514F" w:rsidP="00E3563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2D946A01" w14:textId="77777777" w:rsidR="004D514F" w:rsidRDefault="004D514F" w:rsidP="00E3563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31B37E88" w14:textId="77777777" w:rsidR="004D514F" w:rsidRDefault="004D514F" w:rsidP="00E3563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4E09FCE6" w14:textId="77777777" w:rsidR="004D514F" w:rsidRDefault="004D514F" w:rsidP="00E3563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7037E70F" w14:textId="77777777" w:rsidR="004D514F" w:rsidRDefault="004D514F" w:rsidP="00E3563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2BA80CAF" w14:textId="77777777" w:rsidR="004D514F" w:rsidRDefault="004D514F" w:rsidP="00E3563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68FB4E25" w14:textId="77777777" w:rsidR="004D514F" w:rsidRDefault="004D514F" w:rsidP="00E3563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0BF1C09B" w14:textId="77777777" w:rsidR="004D514F" w:rsidRDefault="004D514F" w:rsidP="00E3563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5476A1A5" w14:textId="77777777" w:rsidR="004D514F" w:rsidRDefault="004D514F" w:rsidP="00E3563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66241EA4" w14:textId="77777777" w:rsidR="004D514F" w:rsidRDefault="004D514F" w:rsidP="00E3563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12B86268" w14:textId="77777777" w:rsidR="004D514F" w:rsidRDefault="004D514F" w:rsidP="00E3563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46A3E7AD" w14:textId="77777777" w:rsidR="004D514F" w:rsidRDefault="004D514F" w:rsidP="00E3563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18FBC505" w14:textId="77777777" w:rsidR="004D514F" w:rsidRDefault="004D514F" w:rsidP="00E3563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0DC21D3F" w14:textId="77777777" w:rsidR="004D514F" w:rsidRDefault="004D514F" w:rsidP="00E3563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6AE8B7DA" w14:textId="77777777" w:rsidR="004D514F" w:rsidRDefault="004D514F" w:rsidP="00E3563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5CD9FF42" w14:textId="728FB293" w:rsidR="00FB0B53" w:rsidRPr="00A33310" w:rsidRDefault="00E35631" w:rsidP="00E3563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33310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                                                                                                                       </w:t>
      </w:r>
    </w:p>
    <w:p w14:paraId="76180D05" w14:textId="467DA2C3" w:rsidR="00E35631" w:rsidRPr="00A33310" w:rsidRDefault="00E35631" w:rsidP="00E3563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33310">
        <w:rPr>
          <w:rFonts w:ascii="Times New Roman" w:eastAsia="Calibri" w:hAnsi="Times New Roman"/>
          <w:sz w:val="28"/>
          <w:szCs w:val="28"/>
          <w:lang w:eastAsia="en-US"/>
        </w:rPr>
        <w:t>к Порядку</w:t>
      </w:r>
    </w:p>
    <w:p w14:paraId="28B61696" w14:textId="6C8D2FB7" w:rsidR="00AD35AB" w:rsidRPr="00A33310" w:rsidRDefault="00AD35AB" w:rsidP="00E3563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7F6C5FCC" w14:textId="77777777" w:rsidR="00AD35AB" w:rsidRPr="00A33310" w:rsidRDefault="00AD35AB" w:rsidP="00E35631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300F0EDE" w14:textId="6FB4A72C" w:rsidR="00AD35AB" w:rsidRPr="00A33310" w:rsidRDefault="00E35631" w:rsidP="00AD35AB">
      <w:pPr>
        <w:jc w:val="center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A33310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ФОРМА КАРТЫ-СХЕМЫ</w:t>
      </w:r>
    </w:p>
    <w:p w14:paraId="13B87B45" w14:textId="1C481DB6" w:rsidR="00E35631" w:rsidRPr="00A33310" w:rsidRDefault="00E35631" w:rsidP="00AD35AB">
      <w:pPr>
        <w:jc w:val="center"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eastAsia="en-US"/>
        </w:rPr>
      </w:pPr>
      <w:r w:rsidRPr="00A33310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ГРАНИЦ ПРИЛЕГАЮЩЕЙ ТЕРРИТОРИИ</w:t>
      </w:r>
    </w:p>
    <w:p w14:paraId="31C2FB54" w14:textId="77777777" w:rsidR="00911FE6" w:rsidRPr="00A33310" w:rsidRDefault="00911FE6" w:rsidP="00577040">
      <w:pPr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eastAsia="en-US"/>
        </w:rPr>
      </w:pPr>
    </w:p>
    <w:p w14:paraId="191A2085" w14:textId="77777777" w:rsidR="00D76F4C" w:rsidRPr="00A33310" w:rsidRDefault="00D76F4C" w:rsidP="00D76F4C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1A5E44F1" w14:textId="77777777" w:rsidR="00D76F4C" w:rsidRPr="00A33310" w:rsidRDefault="00D76F4C" w:rsidP="00D76F4C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3331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УТВЕРЖДЕНА </w:t>
      </w:r>
    </w:p>
    <w:p w14:paraId="1B737DE4" w14:textId="287416F4" w:rsidR="00FB0B53" w:rsidRPr="00A33310" w:rsidRDefault="00D76F4C" w:rsidP="00D76F4C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3331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___________</w:t>
      </w:r>
      <w:r w:rsidR="00FB0B53" w:rsidRPr="00A33310">
        <w:rPr>
          <w:rFonts w:ascii="Times New Roman" w:eastAsia="Calibri" w:hAnsi="Times New Roman"/>
          <w:sz w:val="28"/>
          <w:szCs w:val="28"/>
          <w:lang w:eastAsia="en-US"/>
        </w:rPr>
        <w:t>___________________________</w:t>
      </w:r>
      <w:r w:rsidRPr="00A3331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</w:t>
      </w:r>
    </w:p>
    <w:p w14:paraId="456B73AB" w14:textId="50EFD2B6" w:rsidR="00D76F4C" w:rsidRPr="00A33310" w:rsidRDefault="00D76F4C" w:rsidP="00D76F4C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33310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proofErr w:type="gramStart"/>
      <w:r w:rsidRPr="00A33310">
        <w:rPr>
          <w:rFonts w:ascii="Times New Roman" w:eastAsia="Calibri" w:hAnsi="Times New Roman"/>
          <w:sz w:val="28"/>
          <w:szCs w:val="28"/>
          <w:lang w:eastAsia="en-US"/>
        </w:rPr>
        <w:t xml:space="preserve">(наименование документа об утверждении, включая </w:t>
      </w:r>
      <w:proofErr w:type="gramEnd"/>
    </w:p>
    <w:p w14:paraId="510407ED" w14:textId="77777777" w:rsidR="00D76F4C" w:rsidRPr="00A33310" w:rsidRDefault="00D76F4C" w:rsidP="00D76F4C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3331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наименования органа местного самоуправления,</w:t>
      </w:r>
    </w:p>
    <w:p w14:paraId="785AEB8E" w14:textId="77777777" w:rsidR="00D76F4C" w:rsidRPr="00A33310" w:rsidRDefault="00D76F4C" w:rsidP="00D76F4C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3331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</w:t>
      </w:r>
      <w:proofErr w:type="gramStart"/>
      <w:r w:rsidRPr="00A33310">
        <w:rPr>
          <w:rFonts w:ascii="Times New Roman" w:eastAsia="Calibri" w:hAnsi="Times New Roman"/>
          <w:sz w:val="28"/>
          <w:szCs w:val="28"/>
          <w:lang w:eastAsia="en-US"/>
        </w:rPr>
        <w:t>принявшего</w:t>
      </w:r>
      <w:proofErr w:type="gramEnd"/>
      <w:r w:rsidRPr="00A33310">
        <w:rPr>
          <w:rFonts w:ascii="Times New Roman" w:eastAsia="Calibri" w:hAnsi="Times New Roman"/>
          <w:sz w:val="28"/>
          <w:szCs w:val="28"/>
          <w:lang w:eastAsia="en-US"/>
        </w:rPr>
        <w:t xml:space="preserve"> решение об утверждении Схемы)</w:t>
      </w:r>
    </w:p>
    <w:p w14:paraId="530B96D4" w14:textId="263D3228" w:rsidR="00D76F4C" w:rsidRPr="00A33310" w:rsidRDefault="00D76F4C" w:rsidP="00D76F4C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3331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от ____________________ N _______________</w:t>
      </w:r>
    </w:p>
    <w:p w14:paraId="7EA620BF" w14:textId="77777777" w:rsidR="00D76F4C" w:rsidRPr="00A33310" w:rsidRDefault="00D76F4C" w:rsidP="00D76F4C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46434881" w14:textId="795000C1" w:rsidR="00D76F4C" w:rsidRPr="00A33310" w:rsidRDefault="00577040" w:rsidP="00D76F4C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33310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КАРТА-</w:t>
      </w:r>
      <w:r w:rsidR="00D76F4C" w:rsidRPr="00A33310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СХЕМА ПРИЛЕГАЮЩЕЙ ТЕРРИТОРИИ</w:t>
      </w:r>
    </w:p>
    <w:p w14:paraId="72480FE0" w14:textId="77777777" w:rsidR="00911FE6" w:rsidRPr="00A33310" w:rsidRDefault="00911FE6" w:rsidP="00D76F4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1E41664A" w14:textId="0D39F469" w:rsidR="00D76F4C" w:rsidRPr="00A33310" w:rsidRDefault="00911FE6" w:rsidP="00911FE6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33310">
        <w:rPr>
          <w:rFonts w:ascii="Times New Roman" w:eastAsia="Calibri" w:hAnsi="Times New Roman"/>
          <w:sz w:val="28"/>
          <w:szCs w:val="28"/>
          <w:lang w:eastAsia="en-US"/>
        </w:rPr>
        <w:t>Текстовая часть</w:t>
      </w:r>
      <w:r w:rsidR="00577040" w:rsidRPr="00A33310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3DC6F961" w14:textId="77777777" w:rsidR="00911FE6" w:rsidRPr="00A33310" w:rsidRDefault="00911FE6" w:rsidP="00911FE6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160012A" w14:textId="1559D695" w:rsidR="00911FE6" w:rsidRPr="00A33310" w:rsidRDefault="00911FE6" w:rsidP="00911FE6">
      <w:pPr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A3331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Указываются сведения, установленные разделом 2 настоящего Порядка</w:t>
      </w:r>
    </w:p>
    <w:p w14:paraId="321383B4" w14:textId="77777777" w:rsidR="00911FE6" w:rsidRPr="00A33310" w:rsidRDefault="00911FE6" w:rsidP="00911FE6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DFDEE2A" w14:textId="03622336" w:rsidR="00D76F4C" w:rsidRPr="00A33310" w:rsidRDefault="00911FE6" w:rsidP="00D76F4C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A33310">
        <w:rPr>
          <w:rFonts w:ascii="Times New Roman" w:eastAsia="Calibri" w:hAnsi="Times New Roman"/>
          <w:sz w:val="28"/>
          <w:szCs w:val="28"/>
          <w:lang w:eastAsia="en-US"/>
        </w:rPr>
        <w:t>Графическая часть</w:t>
      </w:r>
      <w:r w:rsidR="005F6F44" w:rsidRPr="00A33310">
        <w:rPr>
          <w:rFonts w:ascii="Times New Roman" w:eastAsia="Calibri" w:hAnsi="Times New Roman"/>
          <w:sz w:val="28"/>
          <w:szCs w:val="28"/>
          <w:lang w:eastAsia="en-US"/>
        </w:rPr>
        <w:t xml:space="preserve"> (пример оформления)</w:t>
      </w:r>
      <w:r w:rsidR="00577040" w:rsidRPr="00A33310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6B51B2C3" w14:textId="77777777" w:rsidR="00911FE6" w:rsidRPr="00A33310" w:rsidRDefault="00911FE6" w:rsidP="00D76F4C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0191DEA2" w14:textId="66E5305B" w:rsidR="00AD35AB" w:rsidRDefault="00E35631" w:rsidP="00E35631">
      <w:pPr>
        <w:rPr>
          <w:rFonts w:ascii="Arial" w:hAnsi="Arial" w:cs="Arial"/>
          <w:bCs/>
          <w:color w:val="444444"/>
        </w:rPr>
      </w:pPr>
      <w:r w:rsidRPr="00A33310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0A1D9EB9" wp14:editId="25D231B2">
            <wp:extent cx="4738978" cy="4077809"/>
            <wp:effectExtent l="0" t="0" r="5080" b="0"/>
            <wp:docPr id="1" name="Рисунок 1" descr="https://api.docs.cntd.ru/img/57/08/49/48/5/7ce0d5ca-d208-4600-8542-e2ca72d00200/P000B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pi.docs.cntd.ru/img/57/08/49/48/5/7ce0d5ca-d208-4600-8542-e2ca72d00200/P000B00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42" cy="409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310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A33310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A33310">
        <w:rPr>
          <w:rFonts w:ascii="Times New Roman" w:hAnsi="Times New Roman"/>
          <w:bCs/>
          <w:color w:val="444444"/>
          <w:sz w:val="28"/>
          <w:szCs w:val="28"/>
        </w:rPr>
        <w:t xml:space="preserve">                                                                              </w:t>
      </w:r>
      <w:r w:rsidRPr="00375F08">
        <w:rPr>
          <w:rFonts w:ascii="Arial" w:hAnsi="Arial" w:cs="Arial"/>
          <w:bCs/>
          <w:color w:val="444444"/>
        </w:rPr>
        <w:t xml:space="preserve">                                </w:t>
      </w:r>
      <w:bookmarkStart w:id="18" w:name="_GoBack"/>
      <w:bookmarkEnd w:id="18"/>
    </w:p>
    <w:sectPr w:rsidR="00AD35AB" w:rsidSect="00021C47">
      <w:headerReference w:type="even" r:id="rId12"/>
      <w:footerReference w:type="default" r:id="rId13"/>
      <w:pgSz w:w="11900" w:h="16840"/>
      <w:pgMar w:top="1134" w:right="845" w:bottom="1135" w:left="1701" w:header="0" w:footer="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49F1C" w14:textId="77777777" w:rsidR="008E58B4" w:rsidRDefault="008E58B4">
      <w:r>
        <w:separator/>
      </w:r>
    </w:p>
  </w:endnote>
  <w:endnote w:type="continuationSeparator" w:id="0">
    <w:p w14:paraId="778B7084" w14:textId="77777777" w:rsidR="008E58B4" w:rsidRDefault="008E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11D8D" w14:textId="77777777" w:rsidR="00BC708A" w:rsidRDefault="00BC70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0"/>
        <w:szCs w:val="20"/>
      </w:rPr>
    </w:pPr>
  </w:p>
  <w:p w14:paraId="64F79BD0" w14:textId="77777777" w:rsidR="00BC708A" w:rsidRDefault="00BC70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5ACD1" w14:textId="77777777" w:rsidR="008E58B4" w:rsidRDefault="008E58B4">
      <w:r>
        <w:separator/>
      </w:r>
    </w:p>
  </w:footnote>
  <w:footnote w:type="continuationSeparator" w:id="0">
    <w:p w14:paraId="548D86CF" w14:textId="77777777" w:rsidR="008E58B4" w:rsidRDefault="008E5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BDA32" w14:textId="77777777" w:rsidR="00BC708A" w:rsidRDefault="00BC70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52EAFC5" w14:textId="77777777" w:rsidR="00BC708A" w:rsidRDefault="00BC70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39B"/>
    <w:multiLevelType w:val="hybridMultilevel"/>
    <w:tmpl w:val="D854BB8E"/>
    <w:lvl w:ilvl="0" w:tplc="BC22E640">
      <w:start w:val="1"/>
      <w:numFmt w:val="decimal"/>
      <w:lvlText w:val="%1."/>
      <w:lvlJc w:val="left"/>
      <w:pPr>
        <w:ind w:left="2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914428C">
      <w:start w:val="1"/>
      <w:numFmt w:val="lowerLetter"/>
      <w:lvlText w:val="%2"/>
      <w:lvlJc w:val="left"/>
      <w:pPr>
        <w:ind w:left="4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35E563A">
      <w:start w:val="1"/>
      <w:numFmt w:val="lowerRoman"/>
      <w:lvlText w:val="%3"/>
      <w:lvlJc w:val="left"/>
      <w:pPr>
        <w:ind w:left="5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C8FDAC">
      <w:start w:val="1"/>
      <w:numFmt w:val="decimal"/>
      <w:lvlText w:val="%4"/>
      <w:lvlJc w:val="left"/>
      <w:pPr>
        <w:ind w:left="6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A1072F2">
      <w:start w:val="1"/>
      <w:numFmt w:val="lowerLetter"/>
      <w:lvlText w:val="%5"/>
      <w:lvlJc w:val="left"/>
      <w:pPr>
        <w:ind w:left="6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A32A494">
      <w:start w:val="1"/>
      <w:numFmt w:val="lowerRoman"/>
      <w:lvlText w:val="%6"/>
      <w:lvlJc w:val="left"/>
      <w:pPr>
        <w:ind w:left="7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DC6E152">
      <w:start w:val="1"/>
      <w:numFmt w:val="decimal"/>
      <w:lvlText w:val="%7"/>
      <w:lvlJc w:val="left"/>
      <w:pPr>
        <w:ind w:left="82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6F4C0B0">
      <w:start w:val="1"/>
      <w:numFmt w:val="lowerLetter"/>
      <w:lvlText w:val="%8"/>
      <w:lvlJc w:val="left"/>
      <w:pPr>
        <w:ind w:left="89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0586626">
      <w:start w:val="1"/>
      <w:numFmt w:val="lowerRoman"/>
      <w:lvlText w:val="%9"/>
      <w:lvlJc w:val="left"/>
      <w:pPr>
        <w:ind w:left="9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4262B07"/>
    <w:multiLevelType w:val="multilevel"/>
    <w:tmpl w:val="CD025C60"/>
    <w:lvl w:ilvl="0">
      <w:start w:val="8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">
    <w:nsid w:val="145B0BB7"/>
    <w:multiLevelType w:val="multilevel"/>
    <w:tmpl w:val="89FE41AC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79B484F"/>
    <w:multiLevelType w:val="hybridMultilevel"/>
    <w:tmpl w:val="A588F850"/>
    <w:lvl w:ilvl="0" w:tplc="A8C4FC02">
      <w:start w:val="9"/>
      <w:numFmt w:val="decimal"/>
      <w:lvlText w:val="%1."/>
      <w:lvlJc w:val="left"/>
      <w:pPr>
        <w:ind w:left="934" w:hanging="360"/>
      </w:pPr>
    </w:lvl>
    <w:lvl w:ilvl="1" w:tplc="04190019">
      <w:start w:val="1"/>
      <w:numFmt w:val="lowerLetter"/>
      <w:lvlText w:val="%2."/>
      <w:lvlJc w:val="left"/>
      <w:pPr>
        <w:ind w:left="1654" w:hanging="360"/>
      </w:pPr>
    </w:lvl>
    <w:lvl w:ilvl="2" w:tplc="0419001B">
      <w:start w:val="1"/>
      <w:numFmt w:val="lowerRoman"/>
      <w:lvlText w:val="%3."/>
      <w:lvlJc w:val="right"/>
      <w:pPr>
        <w:ind w:left="2374" w:hanging="180"/>
      </w:pPr>
    </w:lvl>
    <w:lvl w:ilvl="3" w:tplc="0419000F">
      <w:start w:val="1"/>
      <w:numFmt w:val="decimal"/>
      <w:lvlText w:val="%4."/>
      <w:lvlJc w:val="left"/>
      <w:pPr>
        <w:ind w:left="3094" w:hanging="360"/>
      </w:pPr>
    </w:lvl>
    <w:lvl w:ilvl="4" w:tplc="04190019">
      <w:start w:val="1"/>
      <w:numFmt w:val="lowerLetter"/>
      <w:lvlText w:val="%5."/>
      <w:lvlJc w:val="left"/>
      <w:pPr>
        <w:ind w:left="3814" w:hanging="360"/>
      </w:pPr>
    </w:lvl>
    <w:lvl w:ilvl="5" w:tplc="0419001B">
      <w:start w:val="1"/>
      <w:numFmt w:val="lowerRoman"/>
      <w:lvlText w:val="%6."/>
      <w:lvlJc w:val="right"/>
      <w:pPr>
        <w:ind w:left="4534" w:hanging="180"/>
      </w:pPr>
    </w:lvl>
    <w:lvl w:ilvl="6" w:tplc="0419000F">
      <w:start w:val="1"/>
      <w:numFmt w:val="decimal"/>
      <w:lvlText w:val="%7."/>
      <w:lvlJc w:val="left"/>
      <w:pPr>
        <w:ind w:left="5254" w:hanging="360"/>
      </w:pPr>
    </w:lvl>
    <w:lvl w:ilvl="7" w:tplc="04190019">
      <w:start w:val="1"/>
      <w:numFmt w:val="lowerLetter"/>
      <w:lvlText w:val="%8."/>
      <w:lvlJc w:val="left"/>
      <w:pPr>
        <w:ind w:left="5974" w:hanging="360"/>
      </w:pPr>
    </w:lvl>
    <w:lvl w:ilvl="8" w:tplc="0419001B">
      <w:start w:val="1"/>
      <w:numFmt w:val="lowerRoman"/>
      <w:lvlText w:val="%9."/>
      <w:lvlJc w:val="right"/>
      <w:pPr>
        <w:ind w:left="6694" w:hanging="180"/>
      </w:pPr>
    </w:lvl>
  </w:abstractNum>
  <w:abstractNum w:abstractNumId="4">
    <w:nsid w:val="1A0279B4"/>
    <w:multiLevelType w:val="hybridMultilevel"/>
    <w:tmpl w:val="3B941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6458C"/>
    <w:multiLevelType w:val="multilevel"/>
    <w:tmpl w:val="5602F4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217082E"/>
    <w:multiLevelType w:val="hybridMultilevel"/>
    <w:tmpl w:val="E74A8EAA"/>
    <w:lvl w:ilvl="0" w:tplc="EC88C0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8153C3"/>
    <w:multiLevelType w:val="multilevel"/>
    <w:tmpl w:val="597C6A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49F21C1"/>
    <w:multiLevelType w:val="hybridMultilevel"/>
    <w:tmpl w:val="95928E60"/>
    <w:lvl w:ilvl="0" w:tplc="8DE86748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B47067F"/>
    <w:multiLevelType w:val="hybridMultilevel"/>
    <w:tmpl w:val="E52C5960"/>
    <w:lvl w:ilvl="0" w:tplc="1040D7F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C82EDE8">
      <w:start w:val="1"/>
      <w:numFmt w:val="bullet"/>
      <w:lvlText w:val="o"/>
      <w:lvlJc w:val="left"/>
      <w:pPr>
        <w:ind w:left="16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DEE7BBA">
      <w:start w:val="1"/>
      <w:numFmt w:val="bullet"/>
      <w:lvlText w:val="▪"/>
      <w:lvlJc w:val="left"/>
      <w:pPr>
        <w:ind w:left="23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04CA6C0">
      <w:start w:val="1"/>
      <w:numFmt w:val="bullet"/>
      <w:lvlText w:val="•"/>
      <w:lvlJc w:val="left"/>
      <w:pPr>
        <w:ind w:left="30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1DA29D2">
      <w:start w:val="1"/>
      <w:numFmt w:val="bullet"/>
      <w:lvlText w:val="o"/>
      <w:lvlJc w:val="left"/>
      <w:pPr>
        <w:ind w:left="3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A6CEFFE">
      <w:start w:val="1"/>
      <w:numFmt w:val="bullet"/>
      <w:lvlText w:val="▪"/>
      <w:lvlJc w:val="left"/>
      <w:pPr>
        <w:ind w:left="4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24299BC">
      <w:start w:val="1"/>
      <w:numFmt w:val="bullet"/>
      <w:lvlText w:val="•"/>
      <w:lvlJc w:val="left"/>
      <w:pPr>
        <w:ind w:left="5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BBE37E6">
      <w:start w:val="1"/>
      <w:numFmt w:val="bullet"/>
      <w:lvlText w:val="o"/>
      <w:lvlJc w:val="left"/>
      <w:pPr>
        <w:ind w:left="5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76ACC1E">
      <w:start w:val="1"/>
      <w:numFmt w:val="bullet"/>
      <w:lvlText w:val="▪"/>
      <w:lvlJc w:val="left"/>
      <w:pPr>
        <w:ind w:left="6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2B742A9C"/>
    <w:multiLevelType w:val="hybridMultilevel"/>
    <w:tmpl w:val="BBC057FE"/>
    <w:lvl w:ilvl="0" w:tplc="1736CD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ED60BC"/>
    <w:multiLevelType w:val="multilevel"/>
    <w:tmpl w:val="5A364A18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42810509"/>
    <w:multiLevelType w:val="multilevel"/>
    <w:tmpl w:val="AC26B26C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3">
    <w:nsid w:val="68001C00"/>
    <w:multiLevelType w:val="hybridMultilevel"/>
    <w:tmpl w:val="BF1870E0"/>
    <w:lvl w:ilvl="0" w:tplc="3F8AE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3C700C"/>
    <w:multiLevelType w:val="hybridMultilevel"/>
    <w:tmpl w:val="8D02E990"/>
    <w:lvl w:ilvl="0" w:tplc="BAF4C6F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9B4BC02">
      <w:start w:val="1"/>
      <w:numFmt w:val="bullet"/>
      <w:lvlText w:val="o"/>
      <w:lvlJc w:val="left"/>
      <w:pPr>
        <w:ind w:left="1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6203126">
      <w:start w:val="1"/>
      <w:numFmt w:val="bullet"/>
      <w:lvlText w:val="▪"/>
      <w:lvlJc w:val="left"/>
      <w:pPr>
        <w:ind w:left="2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6DEBB5A">
      <w:start w:val="1"/>
      <w:numFmt w:val="bullet"/>
      <w:lvlText w:val="•"/>
      <w:lvlJc w:val="left"/>
      <w:pPr>
        <w:ind w:left="3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6B2FEA4">
      <w:start w:val="1"/>
      <w:numFmt w:val="bullet"/>
      <w:lvlText w:val="o"/>
      <w:lvlJc w:val="left"/>
      <w:pPr>
        <w:ind w:left="3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BD86978">
      <w:start w:val="1"/>
      <w:numFmt w:val="bullet"/>
      <w:lvlText w:val="▪"/>
      <w:lvlJc w:val="left"/>
      <w:pPr>
        <w:ind w:left="4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E989740">
      <w:start w:val="1"/>
      <w:numFmt w:val="bullet"/>
      <w:lvlText w:val="•"/>
      <w:lvlJc w:val="left"/>
      <w:pPr>
        <w:ind w:left="5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0B647EE">
      <w:start w:val="1"/>
      <w:numFmt w:val="bullet"/>
      <w:lvlText w:val="o"/>
      <w:lvlJc w:val="left"/>
      <w:pPr>
        <w:ind w:left="6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A468A16">
      <w:start w:val="1"/>
      <w:numFmt w:val="bullet"/>
      <w:lvlText w:val="▪"/>
      <w:lvlJc w:val="left"/>
      <w:pPr>
        <w:ind w:left="6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6D675E9B"/>
    <w:multiLevelType w:val="hybridMultilevel"/>
    <w:tmpl w:val="E4ECEF74"/>
    <w:lvl w:ilvl="0" w:tplc="88244E58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FAA6E14"/>
    <w:multiLevelType w:val="multilevel"/>
    <w:tmpl w:val="A78A0248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6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  <w:num w:numId="13">
    <w:abstractNumId w:val="6"/>
  </w:num>
  <w:num w:numId="14">
    <w:abstractNumId w:val="4"/>
  </w:num>
  <w:num w:numId="15">
    <w:abstractNumId w:val="7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7"/>
    <w:rsid w:val="0000038E"/>
    <w:rsid w:val="00021C47"/>
    <w:rsid w:val="0002543E"/>
    <w:rsid w:val="00036F2E"/>
    <w:rsid w:val="00047BEA"/>
    <w:rsid w:val="00060472"/>
    <w:rsid w:val="000A0AC2"/>
    <w:rsid w:val="000A1EF7"/>
    <w:rsid w:val="000A5693"/>
    <w:rsid w:val="000B2652"/>
    <w:rsid w:val="000B2FEA"/>
    <w:rsid w:val="000C50A7"/>
    <w:rsid w:val="000C68B7"/>
    <w:rsid w:val="000C7322"/>
    <w:rsid w:val="000F5E1C"/>
    <w:rsid w:val="00103A38"/>
    <w:rsid w:val="00140381"/>
    <w:rsid w:val="0014171E"/>
    <w:rsid w:val="0014555D"/>
    <w:rsid w:val="0017412B"/>
    <w:rsid w:val="001757FA"/>
    <w:rsid w:val="001855DD"/>
    <w:rsid w:val="00185FBB"/>
    <w:rsid w:val="001A5D3B"/>
    <w:rsid w:val="001E7A85"/>
    <w:rsid w:val="001F2EA7"/>
    <w:rsid w:val="001F7E5F"/>
    <w:rsid w:val="00211296"/>
    <w:rsid w:val="00214FF2"/>
    <w:rsid w:val="00221591"/>
    <w:rsid w:val="00232631"/>
    <w:rsid w:val="0024182E"/>
    <w:rsid w:val="0024409E"/>
    <w:rsid w:val="00250E43"/>
    <w:rsid w:val="002631DD"/>
    <w:rsid w:val="002A1304"/>
    <w:rsid w:val="002D39E4"/>
    <w:rsid w:val="002D5FF1"/>
    <w:rsid w:val="002E49A8"/>
    <w:rsid w:val="002F74BF"/>
    <w:rsid w:val="0030224D"/>
    <w:rsid w:val="00310DE8"/>
    <w:rsid w:val="003219FC"/>
    <w:rsid w:val="00330956"/>
    <w:rsid w:val="00335656"/>
    <w:rsid w:val="0033680B"/>
    <w:rsid w:val="00342F85"/>
    <w:rsid w:val="00373A92"/>
    <w:rsid w:val="00393D7F"/>
    <w:rsid w:val="00395889"/>
    <w:rsid w:val="003A1D61"/>
    <w:rsid w:val="003A4254"/>
    <w:rsid w:val="003A63D7"/>
    <w:rsid w:val="003B1227"/>
    <w:rsid w:val="003B625D"/>
    <w:rsid w:val="003D36A3"/>
    <w:rsid w:val="00412FB1"/>
    <w:rsid w:val="00432416"/>
    <w:rsid w:val="004441E9"/>
    <w:rsid w:val="00444DDC"/>
    <w:rsid w:val="0044531B"/>
    <w:rsid w:val="004465D2"/>
    <w:rsid w:val="00455E2A"/>
    <w:rsid w:val="00461DDD"/>
    <w:rsid w:val="00473029"/>
    <w:rsid w:val="00475652"/>
    <w:rsid w:val="00490608"/>
    <w:rsid w:val="00495488"/>
    <w:rsid w:val="004A260C"/>
    <w:rsid w:val="004B1A28"/>
    <w:rsid w:val="004C674A"/>
    <w:rsid w:val="004C676E"/>
    <w:rsid w:val="004D23F9"/>
    <w:rsid w:val="004D514F"/>
    <w:rsid w:val="004E2530"/>
    <w:rsid w:val="004E3328"/>
    <w:rsid w:val="004F5798"/>
    <w:rsid w:val="004F6CE0"/>
    <w:rsid w:val="0052368A"/>
    <w:rsid w:val="00531B69"/>
    <w:rsid w:val="00574E19"/>
    <w:rsid w:val="00577040"/>
    <w:rsid w:val="005957A2"/>
    <w:rsid w:val="005B3F55"/>
    <w:rsid w:val="005D2BBD"/>
    <w:rsid w:val="005E2DED"/>
    <w:rsid w:val="005F6F44"/>
    <w:rsid w:val="0060028B"/>
    <w:rsid w:val="006005FE"/>
    <w:rsid w:val="00630A2A"/>
    <w:rsid w:val="00631A4E"/>
    <w:rsid w:val="00635BDC"/>
    <w:rsid w:val="006515DE"/>
    <w:rsid w:val="00664366"/>
    <w:rsid w:val="006666F5"/>
    <w:rsid w:val="00671998"/>
    <w:rsid w:val="006741F2"/>
    <w:rsid w:val="00693B08"/>
    <w:rsid w:val="006A07F1"/>
    <w:rsid w:val="006C33E1"/>
    <w:rsid w:val="00707420"/>
    <w:rsid w:val="00710B3E"/>
    <w:rsid w:val="00714180"/>
    <w:rsid w:val="00744125"/>
    <w:rsid w:val="0074484C"/>
    <w:rsid w:val="00750094"/>
    <w:rsid w:val="007511B2"/>
    <w:rsid w:val="0075449C"/>
    <w:rsid w:val="00773943"/>
    <w:rsid w:val="00781F3C"/>
    <w:rsid w:val="007920D4"/>
    <w:rsid w:val="007A0836"/>
    <w:rsid w:val="007D543D"/>
    <w:rsid w:val="007F2C5E"/>
    <w:rsid w:val="00804322"/>
    <w:rsid w:val="00844AD3"/>
    <w:rsid w:val="00854C11"/>
    <w:rsid w:val="008609E3"/>
    <w:rsid w:val="0088306F"/>
    <w:rsid w:val="008B2AF2"/>
    <w:rsid w:val="008C407B"/>
    <w:rsid w:val="008E2127"/>
    <w:rsid w:val="008E58B4"/>
    <w:rsid w:val="008F2975"/>
    <w:rsid w:val="008F32C4"/>
    <w:rsid w:val="00902D7A"/>
    <w:rsid w:val="00911FE6"/>
    <w:rsid w:val="0091272F"/>
    <w:rsid w:val="009127F6"/>
    <w:rsid w:val="00913480"/>
    <w:rsid w:val="00922DBD"/>
    <w:rsid w:val="00933E44"/>
    <w:rsid w:val="00991801"/>
    <w:rsid w:val="009B79EA"/>
    <w:rsid w:val="009C0E6F"/>
    <w:rsid w:val="009C1322"/>
    <w:rsid w:val="009F3C23"/>
    <w:rsid w:val="00A0598D"/>
    <w:rsid w:val="00A33310"/>
    <w:rsid w:val="00A52670"/>
    <w:rsid w:val="00A678E5"/>
    <w:rsid w:val="00A73590"/>
    <w:rsid w:val="00A765F6"/>
    <w:rsid w:val="00A77E6F"/>
    <w:rsid w:val="00A81A76"/>
    <w:rsid w:val="00AA2026"/>
    <w:rsid w:val="00AB137A"/>
    <w:rsid w:val="00AD35AB"/>
    <w:rsid w:val="00AF57BD"/>
    <w:rsid w:val="00B012F1"/>
    <w:rsid w:val="00B14028"/>
    <w:rsid w:val="00B14991"/>
    <w:rsid w:val="00B363C0"/>
    <w:rsid w:val="00B61107"/>
    <w:rsid w:val="00B721F9"/>
    <w:rsid w:val="00B73F8E"/>
    <w:rsid w:val="00B81823"/>
    <w:rsid w:val="00B96464"/>
    <w:rsid w:val="00BA471A"/>
    <w:rsid w:val="00BB2B77"/>
    <w:rsid w:val="00BC5B5F"/>
    <w:rsid w:val="00BC708A"/>
    <w:rsid w:val="00BF0867"/>
    <w:rsid w:val="00C3471F"/>
    <w:rsid w:val="00C35907"/>
    <w:rsid w:val="00C366F3"/>
    <w:rsid w:val="00C42E8E"/>
    <w:rsid w:val="00C43CAD"/>
    <w:rsid w:val="00C44E75"/>
    <w:rsid w:val="00C56024"/>
    <w:rsid w:val="00C570A7"/>
    <w:rsid w:val="00C910E9"/>
    <w:rsid w:val="00C913D8"/>
    <w:rsid w:val="00C93999"/>
    <w:rsid w:val="00C93BD3"/>
    <w:rsid w:val="00CB4342"/>
    <w:rsid w:val="00CC21FF"/>
    <w:rsid w:val="00CC6413"/>
    <w:rsid w:val="00CC725D"/>
    <w:rsid w:val="00CD2926"/>
    <w:rsid w:val="00CD3A40"/>
    <w:rsid w:val="00CD526A"/>
    <w:rsid w:val="00D07ACD"/>
    <w:rsid w:val="00D23AB1"/>
    <w:rsid w:val="00D24992"/>
    <w:rsid w:val="00D76F4C"/>
    <w:rsid w:val="00DA2F59"/>
    <w:rsid w:val="00DD515E"/>
    <w:rsid w:val="00DD7249"/>
    <w:rsid w:val="00DE5405"/>
    <w:rsid w:val="00DE7236"/>
    <w:rsid w:val="00DF2A7E"/>
    <w:rsid w:val="00E01689"/>
    <w:rsid w:val="00E04A36"/>
    <w:rsid w:val="00E35631"/>
    <w:rsid w:val="00E37393"/>
    <w:rsid w:val="00E542D3"/>
    <w:rsid w:val="00E72051"/>
    <w:rsid w:val="00E7319D"/>
    <w:rsid w:val="00E765FD"/>
    <w:rsid w:val="00E80889"/>
    <w:rsid w:val="00EA32B3"/>
    <w:rsid w:val="00ED3DC3"/>
    <w:rsid w:val="00ED4B5F"/>
    <w:rsid w:val="00EE39EE"/>
    <w:rsid w:val="00EF1641"/>
    <w:rsid w:val="00EF7297"/>
    <w:rsid w:val="00F317D8"/>
    <w:rsid w:val="00F46192"/>
    <w:rsid w:val="00F5146C"/>
    <w:rsid w:val="00F61958"/>
    <w:rsid w:val="00F666C1"/>
    <w:rsid w:val="00F7479A"/>
    <w:rsid w:val="00F90912"/>
    <w:rsid w:val="00F94889"/>
    <w:rsid w:val="00F97B3C"/>
    <w:rsid w:val="00FB0B53"/>
    <w:rsid w:val="00FB3DA6"/>
    <w:rsid w:val="00F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3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D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0B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0B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0B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B0B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B0B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B0B5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B5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B5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B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B0B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663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lock Text"/>
    <w:basedOn w:val="a"/>
    <w:rsid w:val="00E65B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BF7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uiPriority w:val="99"/>
    <w:rsid w:val="0020005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8">
    <w:name w:val="header"/>
    <w:aliases w:val="ВерхКолонтитул"/>
    <w:basedOn w:val="a"/>
    <w:link w:val="a9"/>
    <w:uiPriority w:val="99"/>
    <w:rsid w:val="0009067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9067D"/>
  </w:style>
  <w:style w:type="paragraph" w:styleId="ab">
    <w:name w:val="Balloon Text"/>
    <w:basedOn w:val="a"/>
    <w:semiHidden/>
    <w:rsid w:val="00C6722F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B54B70"/>
    <w:pPr>
      <w:ind w:firstLine="360"/>
      <w:jc w:val="both"/>
    </w:pPr>
    <w:rPr>
      <w:sz w:val="28"/>
    </w:rPr>
  </w:style>
  <w:style w:type="paragraph" w:styleId="ac">
    <w:name w:val="Body Text"/>
    <w:basedOn w:val="a"/>
    <w:link w:val="ad"/>
    <w:rsid w:val="002B7EF8"/>
    <w:pPr>
      <w:spacing w:after="120"/>
    </w:pPr>
  </w:style>
  <w:style w:type="paragraph" w:customStyle="1" w:styleId="ae">
    <w:name w:val="Знак Знак Знак"/>
    <w:basedOn w:val="a"/>
    <w:rsid w:val="00B32442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Верхний колонтитул Знак"/>
    <w:aliases w:val="ВерхКолонтитул Знак"/>
    <w:link w:val="a8"/>
    <w:uiPriority w:val="99"/>
    <w:rsid w:val="00DC4976"/>
    <w:rPr>
      <w:sz w:val="24"/>
      <w:szCs w:val="24"/>
    </w:rPr>
  </w:style>
  <w:style w:type="paragraph" w:customStyle="1" w:styleId="21">
    <w:name w:val="Знак Знак Знак2"/>
    <w:basedOn w:val="a"/>
    <w:rsid w:val="00CA5CE0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E0CF1"/>
    <w:pPr>
      <w:widowControl w:val="0"/>
      <w:autoSpaceDE w:val="0"/>
      <w:autoSpaceDN w:val="0"/>
    </w:pPr>
    <w:rPr>
      <w:rFonts w:ascii="Calibri" w:hAnsi="Calibri" w:cs="Calibri"/>
      <w:b/>
    </w:rPr>
  </w:style>
  <w:style w:type="character" w:styleId="af">
    <w:name w:val="Hyperlink"/>
    <w:uiPriority w:val="99"/>
    <w:unhideWhenUsed/>
    <w:rsid w:val="003D2F73"/>
    <w:rPr>
      <w:rFonts w:ascii="Times New Roman" w:hAnsi="Times New Roman" w:cs="Times New Roman" w:hint="default"/>
      <w:color w:val="0000FF"/>
      <w:u w:val="single"/>
    </w:rPr>
  </w:style>
  <w:style w:type="character" w:customStyle="1" w:styleId="ad">
    <w:name w:val="Основной текст Знак"/>
    <w:basedOn w:val="a0"/>
    <w:link w:val="ac"/>
    <w:rsid w:val="003D2F73"/>
    <w:rPr>
      <w:sz w:val="24"/>
      <w:szCs w:val="24"/>
    </w:rPr>
  </w:style>
  <w:style w:type="character" w:customStyle="1" w:styleId="af0">
    <w:name w:val="Основной текст_"/>
    <w:link w:val="11"/>
    <w:uiPriority w:val="99"/>
    <w:locked/>
    <w:rsid w:val="003D2F73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f0"/>
    <w:uiPriority w:val="99"/>
    <w:rsid w:val="003D2F73"/>
    <w:pPr>
      <w:widowControl w:val="0"/>
      <w:shd w:val="clear" w:color="auto" w:fill="FFFFFF"/>
      <w:ind w:firstLine="400"/>
    </w:pPr>
    <w:rPr>
      <w:sz w:val="28"/>
      <w:szCs w:val="20"/>
    </w:rPr>
  </w:style>
  <w:style w:type="character" w:customStyle="1" w:styleId="22">
    <w:name w:val="Основной текст (2)_"/>
    <w:link w:val="23"/>
    <w:uiPriority w:val="99"/>
    <w:locked/>
    <w:rsid w:val="003D2F73"/>
    <w:rPr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D2F73"/>
    <w:pPr>
      <w:widowControl w:val="0"/>
      <w:shd w:val="clear" w:color="auto" w:fill="FFFFFF"/>
    </w:pPr>
    <w:rPr>
      <w:sz w:val="20"/>
      <w:szCs w:val="20"/>
    </w:rPr>
  </w:style>
  <w:style w:type="character" w:customStyle="1" w:styleId="af1">
    <w:name w:val="Другое_"/>
    <w:link w:val="af2"/>
    <w:uiPriority w:val="99"/>
    <w:locked/>
    <w:rsid w:val="003D2F73"/>
    <w:rPr>
      <w:sz w:val="28"/>
      <w:shd w:val="clear" w:color="auto" w:fill="FFFFFF"/>
    </w:rPr>
  </w:style>
  <w:style w:type="paragraph" w:customStyle="1" w:styleId="af2">
    <w:name w:val="Другое"/>
    <w:basedOn w:val="a"/>
    <w:link w:val="af1"/>
    <w:uiPriority w:val="99"/>
    <w:rsid w:val="003D2F73"/>
    <w:pPr>
      <w:widowControl w:val="0"/>
      <w:shd w:val="clear" w:color="auto" w:fill="FFFFFF"/>
      <w:ind w:firstLine="400"/>
    </w:pPr>
    <w:rPr>
      <w:sz w:val="28"/>
      <w:szCs w:val="20"/>
    </w:rPr>
  </w:style>
  <w:style w:type="character" w:customStyle="1" w:styleId="af3">
    <w:name w:val="Подпись к таблице_"/>
    <w:link w:val="af4"/>
    <w:uiPriority w:val="99"/>
    <w:locked/>
    <w:rsid w:val="003D2F73"/>
    <w:rPr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3D2F73"/>
    <w:pPr>
      <w:widowControl w:val="0"/>
      <w:shd w:val="clear" w:color="auto" w:fill="FFFFFF"/>
    </w:pPr>
    <w:rPr>
      <w:sz w:val="20"/>
      <w:szCs w:val="20"/>
    </w:rPr>
  </w:style>
  <w:style w:type="character" w:customStyle="1" w:styleId="32">
    <w:name w:val="Основной текст (3)_"/>
    <w:link w:val="33"/>
    <w:uiPriority w:val="99"/>
    <w:locked/>
    <w:rsid w:val="003D2F73"/>
    <w:rPr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3D2F73"/>
    <w:pPr>
      <w:widowControl w:val="0"/>
      <w:shd w:val="clear" w:color="auto" w:fill="FFFFFF"/>
      <w:ind w:left="5820"/>
    </w:pPr>
    <w:rPr>
      <w:sz w:val="20"/>
      <w:szCs w:val="20"/>
    </w:rPr>
  </w:style>
  <w:style w:type="character" w:customStyle="1" w:styleId="41">
    <w:name w:val="Основной текст (4)_"/>
    <w:link w:val="42"/>
    <w:uiPriority w:val="99"/>
    <w:locked/>
    <w:rsid w:val="003D2F73"/>
    <w:rPr>
      <w:sz w:val="1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3D2F73"/>
    <w:pPr>
      <w:widowControl w:val="0"/>
      <w:shd w:val="clear" w:color="auto" w:fill="FFFFFF"/>
      <w:spacing w:after="230"/>
    </w:pPr>
    <w:rPr>
      <w:sz w:val="16"/>
      <w:szCs w:val="20"/>
    </w:rPr>
  </w:style>
  <w:style w:type="character" w:customStyle="1" w:styleId="af5">
    <w:name w:val="Колонтитул_"/>
    <w:link w:val="af6"/>
    <w:uiPriority w:val="99"/>
    <w:locked/>
    <w:rsid w:val="003D2F73"/>
    <w:rPr>
      <w:shd w:val="clear" w:color="auto" w:fill="FFFFFF"/>
    </w:rPr>
  </w:style>
  <w:style w:type="paragraph" w:customStyle="1" w:styleId="af6">
    <w:name w:val="Колонтитул"/>
    <w:basedOn w:val="a"/>
    <w:link w:val="af5"/>
    <w:uiPriority w:val="99"/>
    <w:rsid w:val="003D2F73"/>
    <w:pPr>
      <w:widowControl w:val="0"/>
      <w:shd w:val="clear" w:color="auto" w:fill="FFFFFF"/>
      <w:spacing w:line="244" w:lineRule="auto"/>
      <w:jc w:val="center"/>
    </w:pPr>
    <w:rPr>
      <w:sz w:val="20"/>
      <w:szCs w:val="20"/>
    </w:rPr>
  </w:style>
  <w:style w:type="character" w:customStyle="1" w:styleId="af7">
    <w:name w:val="Оглавление_"/>
    <w:link w:val="af8"/>
    <w:uiPriority w:val="99"/>
    <w:locked/>
    <w:rsid w:val="003D2F73"/>
    <w:rPr>
      <w:sz w:val="28"/>
      <w:shd w:val="clear" w:color="auto" w:fill="FFFFFF"/>
    </w:rPr>
  </w:style>
  <w:style w:type="paragraph" w:customStyle="1" w:styleId="af8">
    <w:name w:val="Оглавление"/>
    <w:basedOn w:val="a"/>
    <w:link w:val="af7"/>
    <w:uiPriority w:val="99"/>
    <w:rsid w:val="003D2F73"/>
    <w:pPr>
      <w:widowControl w:val="0"/>
      <w:shd w:val="clear" w:color="auto" w:fill="FFFFFF"/>
      <w:ind w:firstLine="300"/>
    </w:pPr>
    <w:rPr>
      <w:sz w:val="28"/>
      <w:szCs w:val="20"/>
    </w:rPr>
  </w:style>
  <w:style w:type="character" w:customStyle="1" w:styleId="71">
    <w:name w:val="Основной текст (7)_"/>
    <w:link w:val="72"/>
    <w:uiPriority w:val="99"/>
    <w:locked/>
    <w:rsid w:val="003D2F73"/>
    <w:rPr>
      <w:sz w:val="1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3D2F73"/>
    <w:pPr>
      <w:widowControl w:val="0"/>
      <w:shd w:val="clear" w:color="auto" w:fill="FFFFFF"/>
      <w:spacing w:after="120"/>
      <w:jc w:val="center"/>
    </w:pPr>
    <w:rPr>
      <w:sz w:val="18"/>
      <w:szCs w:val="20"/>
    </w:rPr>
  </w:style>
  <w:style w:type="paragraph" w:customStyle="1" w:styleId="12">
    <w:name w:val="Знак1"/>
    <w:basedOn w:val="a"/>
    <w:uiPriority w:val="99"/>
    <w:rsid w:val="002B498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FC157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FC1572"/>
    <w:rPr>
      <w:sz w:val="24"/>
      <w:szCs w:val="24"/>
    </w:rPr>
  </w:style>
  <w:style w:type="table" w:styleId="af9">
    <w:name w:val="Table Grid"/>
    <w:basedOn w:val="a1"/>
    <w:rsid w:val="00736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736B07"/>
  </w:style>
  <w:style w:type="paragraph" w:customStyle="1" w:styleId="13">
    <w:name w:val="Знак Знак Знак1"/>
    <w:basedOn w:val="a"/>
    <w:rsid w:val="00196384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Subtitle"/>
    <w:basedOn w:val="a"/>
    <w:next w:val="a"/>
    <w:link w:val="afb"/>
    <w:uiPriority w:val="11"/>
    <w:qFormat/>
    <w:rsid w:val="00FB0B53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14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c">
    <w:name w:val="List Paragraph"/>
    <w:basedOn w:val="a"/>
    <w:uiPriority w:val="34"/>
    <w:qFormat/>
    <w:rsid w:val="00FB0B53"/>
    <w:pPr>
      <w:ind w:left="720"/>
      <w:contextualSpacing/>
    </w:pPr>
  </w:style>
  <w:style w:type="paragraph" w:styleId="afd">
    <w:name w:val="footnote text"/>
    <w:basedOn w:val="a"/>
    <w:link w:val="afe"/>
    <w:uiPriority w:val="99"/>
    <w:semiHidden/>
    <w:unhideWhenUsed/>
    <w:rsid w:val="00E765FD"/>
    <w:rPr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E765FD"/>
    <w:rPr>
      <w:sz w:val="20"/>
      <w:szCs w:val="20"/>
      <w:lang w:eastAsia="en-US"/>
    </w:rPr>
  </w:style>
  <w:style w:type="character" w:styleId="aff">
    <w:name w:val="footnote reference"/>
    <w:uiPriority w:val="99"/>
    <w:semiHidden/>
    <w:unhideWhenUsed/>
    <w:rsid w:val="00E765F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B0B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0B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0B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0B5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B0B5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B0B5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0B5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0B5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0B53"/>
    <w:rPr>
      <w:rFonts w:asciiTheme="majorHAnsi" w:eastAsiaTheme="majorEastAsia" w:hAnsiTheme="majorHAnsi"/>
    </w:rPr>
  </w:style>
  <w:style w:type="character" w:customStyle="1" w:styleId="a4">
    <w:name w:val="Название Знак"/>
    <w:basedOn w:val="a0"/>
    <w:link w:val="a3"/>
    <w:uiPriority w:val="10"/>
    <w:rsid w:val="00FB0B53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b">
    <w:name w:val="Подзаголовок Знак"/>
    <w:basedOn w:val="a0"/>
    <w:link w:val="afa"/>
    <w:uiPriority w:val="11"/>
    <w:rsid w:val="00FB0B53"/>
    <w:rPr>
      <w:rFonts w:asciiTheme="majorHAnsi" w:eastAsiaTheme="majorEastAsia" w:hAnsiTheme="majorHAnsi" w:cs="Georgia"/>
      <w:sz w:val="24"/>
      <w:szCs w:val="24"/>
    </w:rPr>
  </w:style>
  <w:style w:type="character" w:styleId="aff0">
    <w:name w:val="Strong"/>
    <w:basedOn w:val="a0"/>
    <w:uiPriority w:val="22"/>
    <w:qFormat/>
    <w:rsid w:val="00FB0B53"/>
    <w:rPr>
      <w:b/>
      <w:bCs/>
    </w:rPr>
  </w:style>
  <w:style w:type="character" w:styleId="aff1">
    <w:name w:val="Emphasis"/>
    <w:basedOn w:val="a0"/>
    <w:uiPriority w:val="20"/>
    <w:qFormat/>
    <w:rsid w:val="00FB0B53"/>
    <w:rPr>
      <w:rFonts w:asciiTheme="minorHAnsi" w:hAnsiTheme="minorHAnsi"/>
      <w:b/>
      <w:i/>
      <w:iCs/>
    </w:rPr>
  </w:style>
  <w:style w:type="paragraph" w:styleId="aff2">
    <w:name w:val="No Spacing"/>
    <w:basedOn w:val="a"/>
    <w:uiPriority w:val="1"/>
    <w:qFormat/>
    <w:rsid w:val="00FB0B53"/>
    <w:rPr>
      <w:szCs w:val="32"/>
    </w:rPr>
  </w:style>
  <w:style w:type="paragraph" w:styleId="26">
    <w:name w:val="Quote"/>
    <w:basedOn w:val="a"/>
    <w:next w:val="a"/>
    <w:link w:val="27"/>
    <w:uiPriority w:val="29"/>
    <w:qFormat/>
    <w:rsid w:val="00FB0B53"/>
    <w:rPr>
      <w:i/>
    </w:rPr>
  </w:style>
  <w:style w:type="character" w:customStyle="1" w:styleId="27">
    <w:name w:val="Цитата 2 Знак"/>
    <w:basedOn w:val="a0"/>
    <w:link w:val="26"/>
    <w:uiPriority w:val="29"/>
    <w:rsid w:val="00FB0B53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FB0B53"/>
    <w:pPr>
      <w:ind w:left="720" w:right="720"/>
    </w:pPr>
    <w:rPr>
      <w:b/>
      <w:i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FB0B53"/>
    <w:rPr>
      <w:b/>
      <w:i/>
      <w:sz w:val="24"/>
    </w:rPr>
  </w:style>
  <w:style w:type="character" w:styleId="aff5">
    <w:name w:val="Subtle Emphasis"/>
    <w:uiPriority w:val="19"/>
    <w:qFormat/>
    <w:rsid w:val="00FB0B53"/>
    <w:rPr>
      <w:i/>
      <w:color w:val="5A5A5A" w:themeColor="text1" w:themeTint="A5"/>
    </w:rPr>
  </w:style>
  <w:style w:type="character" w:styleId="aff6">
    <w:name w:val="Intense Emphasis"/>
    <w:basedOn w:val="a0"/>
    <w:uiPriority w:val="21"/>
    <w:qFormat/>
    <w:rsid w:val="00FB0B53"/>
    <w:rPr>
      <w:b/>
      <w:i/>
      <w:sz w:val="24"/>
      <w:szCs w:val="24"/>
      <w:u w:val="single"/>
    </w:rPr>
  </w:style>
  <w:style w:type="character" w:styleId="aff7">
    <w:name w:val="Subtle Reference"/>
    <w:basedOn w:val="a0"/>
    <w:uiPriority w:val="31"/>
    <w:qFormat/>
    <w:rsid w:val="00FB0B53"/>
    <w:rPr>
      <w:sz w:val="24"/>
      <w:szCs w:val="24"/>
      <w:u w:val="single"/>
    </w:rPr>
  </w:style>
  <w:style w:type="character" w:styleId="aff8">
    <w:name w:val="Intense Reference"/>
    <w:basedOn w:val="a0"/>
    <w:uiPriority w:val="32"/>
    <w:qFormat/>
    <w:rsid w:val="00FB0B53"/>
    <w:rPr>
      <w:b/>
      <w:sz w:val="24"/>
      <w:u w:val="single"/>
    </w:rPr>
  </w:style>
  <w:style w:type="character" w:styleId="aff9">
    <w:name w:val="Book Title"/>
    <w:basedOn w:val="a0"/>
    <w:uiPriority w:val="33"/>
    <w:qFormat/>
    <w:rsid w:val="00FB0B53"/>
    <w:rPr>
      <w:rFonts w:asciiTheme="majorHAnsi" w:eastAsiaTheme="majorEastAsia" w:hAnsiTheme="majorHAnsi"/>
      <w:b/>
      <w:i/>
      <w:sz w:val="24"/>
      <w:szCs w:val="24"/>
    </w:rPr>
  </w:style>
  <w:style w:type="paragraph" w:styleId="affa">
    <w:name w:val="TOC Heading"/>
    <w:basedOn w:val="1"/>
    <w:next w:val="a"/>
    <w:uiPriority w:val="39"/>
    <w:semiHidden/>
    <w:unhideWhenUsed/>
    <w:qFormat/>
    <w:rsid w:val="00FB0B5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D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0B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0B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0B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B0B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B0B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B0B5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B5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B5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B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B0B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663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lock Text"/>
    <w:basedOn w:val="a"/>
    <w:rsid w:val="00E65B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BF7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uiPriority w:val="99"/>
    <w:rsid w:val="0020005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8">
    <w:name w:val="header"/>
    <w:aliases w:val="ВерхКолонтитул"/>
    <w:basedOn w:val="a"/>
    <w:link w:val="a9"/>
    <w:uiPriority w:val="99"/>
    <w:rsid w:val="0009067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9067D"/>
  </w:style>
  <w:style w:type="paragraph" w:styleId="ab">
    <w:name w:val="Balloon Text"/>
    <w:basedOn w:val="a"/>
    <w:semiHidden/>
    <w:rsid w:val="00C6722F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B54B70"/>
    <w:pPr>
      <w:ind w:firstLine="360"/>
      <w:jc w:val="both"/>
    </w:pPr>
    <w:rPr>
      <w:sz w:val="28"/>
    </w:rPr>
  </w:style>
  <w:style w:type="paragraph" w:styleId="ac">
    <w:name w:val="Body Text"/>
    <w:basedOn w:val="a"/>
    <w:link w:val="ad"/>
    <w:rsid w:val="002B7EF8"/>
    <w:pPr>
      <w:spacing w:after="120"/>
    </w:pPr>
  </w:style>
  <w:style w:type="paragraph" w:customStyle="1" w:styleId="ae">
    <w:name w:val="Знак Знак Знак"/>
    <w:basedOn w:val="a"/>
    <w:rsid w:val="00B32442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Верхний колонтитул Знак"/>
    <w:aliases w:val="ВерхКолонтитул Знак"/>
    <w:link w:val="a8"/>
    <w:uiPriority w:val="99"/>
    <w:rsid w:val="00DC4976"/>
    <w:rPr>
      <w:sz w:val="24"/>
      <w:szCs w:val="24"/>
    </w:rPr>
  </w:style>
  <w:style w:type="paragraph" w:customStyle="1" w:styleId="21">
    <w:name w:val="Знак Знак Знак2"/>
    <w:basedOn w:val="a"/>
    <w:rsid w:val="00CA5CE0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E0CF1"/>
    <w:pPr>
      <w:widowControl w:val="0"/>
      <w:autoSpaceDE w:val="0"/>
      <w:autoSpaceDN w:val="0"/>
    </w:pPr>
    <w:rPr>
      <w:rFonts w:ascii="Calibri" w:hAnsi="Calibri" w:cs="Calibri"/>
      <w:b/>
    </w:rPr>
  </w:style>
  <w:style w:type="character" w:styleId="af">
    <w:name w:val="Hyperlink"/>
    <w:uiPriority w:val="99"/>
    <w:unhideWhenUsed/>
    <w:rsid w:val="003D2F73"/>
    <w:rPr>
      <w:rFonts w:ascii="Times New Roman" w:hAnsi="Times New Roman" w:cs="Times New Roman" w:hint="default"/>
      <w:color w:val="0000FF"/>
      <w:u w:val="single"/>
    </w:rPr>
  </w:style>
  <w:style w:type="character" w:customStyle="1" w:styleId="ad">
    <w:name w:val="Основной текст Знак"/>
    <w:basedOn w:val="a0"/>
    <w:link w:val="ac"/>
    <w:rsid w:val="003D2F73"/>
    <w:rPr>
      <w:sz w:val="24"/>
      <w:szCs w:val="24"/>
    </w:rPr>
  </w:style>
  <w:style w:type="character" w:customStyle="1" w:styleId="af0">
    <w:name w:val="Основной текст_"/>
    <w:link w:val="11"/>
    <w:uiPriority w:val="99"/>
    <w:locked/>
    <w:rsid w:val="003D2F73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f0"/>
    <w:uiPriority w:val="99"/>
    <w:rsid w:val="003D2F73"/>
    <w:pPr>
      <w:widowControl w:val="0"/>
      <w:shd w:val="clear" w:color="auto" w:fill="FFFFFF"/>
      <w:ind w:firstLine="400"/>
    </w:pPr>
    <w:rPr>
      <w:sz w:val="28"/>
      <w:szCs w:val="20"/>
    </w:rPr>
  </w:style>
  <w:style w:type="character" w:customStyle="1" w:styleId="22">
    <w:name w:val="Основной текст (2)_"/>
    <w:link w:val="23"/>
    <w:uiPriority w:val="99"/>
    <w:locked/>
    <w:rsid w:val="003D2F73"/>
    <w:rPr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D2F73"/>
    <w:pPr>
      <w:widowControl w:val="0"/>
      <w:shd w:val="clear" w:color="auto" w:fill="FFFFFF"/>
    </w:pPr>
    <w:rPr>
      <w:sz w:val="20"/>
      <w:szCs w:val="20"/>
    </w:rPr>
  </w:style>
  <w:style w:type="character" w:customStyle="1" w:styleId="af1">
    <w:name w:val="Другое_"/>
    <w:link w:val="af2"/>
    <w:uiPriority w:val="99"/>
    <w:locked/>
    <w:rsid w:val="003D2F73"/>
    <w:rPr>
      <w:sz w:val="28"/>
      <w:shd w:val="clear" w:color="auto" w:fill="FFFFFF"/>
    </w:rPr>
  </w:style>
  <w:style w:type="paragraph" w:customStyle="1" w:styleId="af2">
    <w:name w:val="Другое"/>
    <w:basedOn w:val="a"/>
    <w:link w:val="af1"/>
    <w:uiPriority w:val="99"/>
    <w:rsid w:val="003D2F73"/>
    <w:pPr>
      <w:widowControl w:val="0"/>
      <w:shd w:val="clear" w:color="auto" w:fill="FFFFFF"/>
      <w:ind w:firstLine="400"/>
    </w:pPr>
    <w:rPr>
      <w:sz w:val="28"/>
      <w:szCs w:val="20"/>
    </w:rPr>
  </w:style>
  <w:style w:type="character" w:customStyle="1" w:styleId="af3">
    <w:name w:val="Подпись к таблице_"/>
    <w:link w:val="af4"/>
    <w:uiPriority w:val="99"/>
    <w:locked/>
    <w:rsid w:val="003D2F73"/>
    <w:rPr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3D2F73"/>
    <w:pPr>
      <w:widowControl w:val="0"/>
      <w:shd w:val="clear" w:color="auto" w:fill="FFFFFF"/>
    </w:pPr>
    <w:rPr>
      <w:sz w:val="20"/>
      <w:szCs w:val="20"/>
    </w:rPr>
  </w:style>
  <w:style w:type="character" w:customStyle="1" w:styleId="32">
    <w:name w:val="Основной текст (3)_"/>
    <w:link w:val="33"/>
    <w:uiPriority w:val="99"/>
    <w:locked/>
    <w:rsid w:val="003D2F73"/>
    <w:rPr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3D2F73"/>
    <w:pPr>
      <w:widowControl w:val="0"/>
      <w:shd w:val="clear" w:color="auto" w:fill="FFFFFF"/>
      <w:ind w:left="5820"/>
    </w:pPr>
    <w:rPr>
      <w:sz w:val="20"/>
      <w:szCs w:val="20"/>
    </w:rPr>
  </w:style>
  <w:style w:type="character" w:customStyle="1" w:styleId="41">
    <w:name w:val="Основной текст (4)_"/>
    <w:link w:val="42"/>
    <w:uiPriority w:val="99"/>
    <w:locked/>
    <w:rsid w:val="003D2F73"/>
    <w:rPr>
      <w:sz w:val="1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3D2F73"/>
    <w:pPr>
      <w:widowControl w:val="0"/>
      <w:shd w:val="clear" w:color="auto" w:fill="FFFFFF"/>
      <w:spacing w:after="230"/>
    </w:pPr>
    <w:rPr>
      <w:sz w:val="16"/>
      <w:szCs w:val="20"/>
    </w:rPr>
  </w:style>
  <w:style w:type="character" w:customStyle="1" w:styleId="af5">
    <w:name w:val="Колонтитул_"/>
    <w:link w:val="af6"/>
    <w:uiPriority w:val="99"/>
    <w:locked/>
    <w:rsid w:val="003D2F73"/>
    <w:rPr>
      <w:shd w:val="clear" w:color="auto" w:fill="FFFFFF"/>
    </w:rPr>
  </w:style>
  <w:style w:type="paragraph" w:customStyle="1" w:styleId="af6">
    <w:name w:val="Колонтитул"/>
    <w:basedOn w:val="a"/>
    <w:link w:val="af5"/>
    <w:uiPriority w:val="99"/>
    <w:rsid w:val="003D2F73"/>
    <w:pPr>
      <w:widowControl w:val="0"/>
      <w:shd w:val="clear" w:color="auto" w:fill="FFFFFF"/>
      <w:spacing w:line="244" w:lineRule="auto"/>
      <w:jc w:val="center"/>
    </w:pPr>
    <w:rPr>
      <w:sz w:val="20"/>
      <w:szCs w:val="20"/>
    </w:rPr>
  </w:style>
  <w:style w:type="character" w:customStyle="1" w:styleId="af7">
    <w:name w:val="Оглавление_"/>
    <w:link w:val="af8"/>
    <w:uiPriority w:val="99"/>
    <w:locked/>
    <w:rsid w:val="003D2F73"/>
    <w:rPr>
      <w:sz w:val="28"/>
      <w:shd w:val="clear" w:color="auto" w:fill="FFFFFF"/>
    </w:rPr>
  </w:style>
  <w:style w:type="paragraph" w:customStyle="1" w:styleId="af8">
    <w:name w:val="Оглавление"/>
    <w:basedOn w:val="a"/>
    <w:link w:val="af7"/>
    <w:uiPriority w:val="99"/>
    <w:rsid w:val="003D2F73"/>
    <w:pPr>
      <w:widowControl w:val="0"/>
      <w:shd w:val="clear" w:color="auto" w:fill="FFFFFF"/>
      <w:ind w:firstLine="300"/>
    </w:pPr>
    <w:rPr>
      <w:sz w:val="28"/>
      <w:szCs w:val="20"/>
    </w:rPr>
  </w:style>
  <w:style w:type="character" w:customStyle="1" w:styleId="71">
    <w:name w:val="Основной текст (7)_"/>
    <w:link w:val="72"/>
    <w:uiPriority w:val="99"/>
    <w:locked/>
    <w:rsid w:val="003D2F73"/>
    <w:rPr>
      <w:sz w:val="1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3D2F73"/>
    <w:pPr>
      <w:widowControl w:val="0"/>
      <w:shd w:val="clear" w:color="auto" w:fill="FFFFFF"/>
      <w:spacing w:after="120"/>
      <w:jc w:val="center"/>
    </w:pPr>
    <w:rPr>
      <w:sz w:val="18"/>
      <w:szCs w:val="20"/>
    </w:rPr>
  </w:style>
  <w:style w:type="paragraph" w:customStyle="1" w:styleId="12">
    <w:name w:val="Знак1"/>
    <w:basedOn w:val="a"/>
    <w:uiPriority w:val="99"/>
    <w:rsid w:val="002B498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FC157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FC1572"/>
    <w:rPr>
      <w:sz w:val="24"/>
      <w:szCs w:val="24"/>
    </w:rPr>
  </w:style>
  <w:style w:type="table" w:styleId="af9">
    <w:name w:val="Table Grid"/>
    <w:basedOn w:val="a1"/>
    <w:rsid w:val="00736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736B07"/>
  </w:style>
  <w:style w:type="paragraph" w:customStyle="1" w:styleId="13">
    <w:name w:val="Знак Знак Знак1"/>
    <w:basedOn w:val="a"/>
    <w:rsid w:val="00196384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Subtitle"/>
    <w:basedOn w:val="a"/>
    <w:next w:val="a"/>
    <w:link w:val="afb"/>
    <w:uiPriority w:val="11"/>
    <w:qFormat/>
    <w:rsid w:val="00FB0B53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14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c">
    <w:name w:val="List Paragraph"/>
    <w:basedOn w:val="a"/>
    <w:uiPriority w:val="34"/>
    <w:qFormat/>
    <w:rsid w:val="00FB0B53"/>
    <w:pPr>
      <w:ind w:left="720"/>
      <w:contextualSpacing/>
    </w:pPr>
  </w:style>
  <w:style w:type="paragraph" w:styleId="afd">
    <w:name w:val="footnote text"/>
    <w:basedOn w:val="a"/>
    <w:link w:val="afe"/>
    <w:uiPriority w:val="99"/>
    <w:semiHidden/>
    <w:unhideWhenUsed/>
    <w:rsid w:val="00E765FD"/>
    <w:rPr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E765FD"/>
    <w:rPr>
      <w:sz w:val="20"/>
      <w:szCs w:val="20"/>
      <w:lang w:eastAsia="en-US"/>
    </w:rPr>
  </w:style>
  <w:style w:type="character" w:styleId="aff">
    <w:name w:val="footnote reference"/>
    <w:uiPriority w:val="99"/>
    <w:semiHidden/>
    <w:unhideWhenUsed/>
    <w:rsid w:val="00E765F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B0B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0B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0B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0B5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B0B5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B0B5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0B5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0B5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0B53"/>
    <w:rPr>
      <w:rFonts w:asciiTheme="majorHAnsi" w:eastAsiaTheme="majorEastAsia" w:hAnsiTheme="majorHAnsi"/>
    </w:rPr>
  </w:style>
  <w:style w:type="character" w:customStyle="1" w:styleId="a4">
    <w:name w:val="Название Знак"/>
    <w:basedOn w:val="a0"/>
    <w:link w:val="a3"/>
    <w:uiPriority w:val="10"/>
    <w:rsid w:val="00FB0B53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b">
    <w:name w:val="Подзаголовок Знак"/>
    <w:basedOn w:val="a0"/>
    <w:link w:val="afa"/>
    <w:uiPriority w:val="11"/>
    <w:rsid w:val="00FB0B53"/>
    <w:rPr>
      <w:rFonts w:asciiTheme="majorHAnsi" w:eastAsiaTheme="majorEastAsia" w:hAnsiTheme="majorHAnsi" w:cs="Georgia"/>
      <w:sz w:val="24"/>
      <w:szCs w:val="24"/>
    </w:rPr>
  </w:style>
  <w:style w:type="character" w:styleId="aff0">
    <w:name w:val="Strong"/>
    <w:basedOn w:val="a0"/>
    <w:uiPriority w:val="22"/>
    <w:qFormat/>
    <w:rsid w:val="00FB0B53"/>
    <w:rPr>
      <w:b/>
      <w:bCs/>
    </w:rPr>
  </w:style>
  <w:style w:type="character" w:styleId="aff1">
    <w:name w:val="Emphasis"/>
    <w:basedOn w:val="a0"/>
    <w:uiPriority w:val="20"/>
    <w:qFormat/>
    <w:rsid w:val="00FB0B53"/>
    <w:rPr>
      <w:rFonts w:asciiTheme="minorHAnsi" w:hAnsiTheme="minorHAnsi"/>
      <w:b/>
      <w:i/>
      <w:iCs/>
    </w:rPr>
  </w:style>
  <w:style w:type="paragraph" w:styleId="aff2">
    <w:name w:val="No Spacing"/>
    <w:basedOn w:val="a"/>
    <w:uiPriority w:val="1"/>
    <w:qFormat/>
    <w:rsid w:val="00FB0B53"/>
    <w:rPr>
      <w:szCs w:val="32"/>
    </w:rPr>
  </w:style>
  <w:style w:type="paragraph" w:styleId="26">
    <w:name w:val="Quote"/>
    <w:basedOn w:val="a"/>
    <w:next w:val="a"/>
    <w:link w:val="27"/>
    <w:uiPriority w:val="29"/>
    <w:qFormat/>
    <w:rsid w:val="00FB0B53"/>
    <w:rPr>
      <w:i/>
    </w:rPr>
  </w:style>
  <w:style w:type="character" w:customStyle="1" w:styleId="27">
    <w:name w:val="Цитата 2 Знак"/>
    <w:basedOn w:val="a0"/>
    <w:link w:val="26"/>
    <w:uiPriority w:val="29"/>
    <w:rsid w:val="00FB0B53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FB0B53"/>
    <w:pPr>
      <w:ind w:left="720" w:right="720"/>
    </w:pPr>
    <w:rPr>
      <w:b/>
      <w:i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FB0B53"/>
    <w:rPr>
      <w:b/>
      <w:i/>
      <w:sz w:val="24"/>
    </w:rPr>
  </w:style>
  <w:style w:type="character" w:styleId="aff5">
    <w:name w:val="Subtle Emphasis"/>
    <w:uiPriority w:val="19"/>
    <w:qFormat/>
    <w:rsid w:val="00FB0B53"/>
    <w:rPr>
      <w:i/>
      <w:color w:val="5A5A5A" w:themeColor="text1" w:themeTint="A5"/>
    </w:rPr>
  </w:style>
  <w:style w:type="character" w:styleId="aff6">
    <w:name w:val="Intense Emphasis"/>
    <w:basedOn w:val="a0"/>
    <w:uiPriority w:val="21"/>
    <w:qFormat/>
    <w:rsid w:val="00FB0B53"/>
    <w:rPr>
      <w:b/>
      <w:i/>
      <w:sz w:val="24"/>
      <w:szCs w:val="24"/>
      <w:u w:val="single"/>
    </w:rPr>
  </w:style>
  <w:style w:type="character" w:styleId="aff7">
    <w:name w:val="Subtle Reference"/>
    <w:basedOn w:val="a0"/>
    <w:uiPriority w:val="31"/>
    <w:qFormat/>
    <w:rsid w:val="00FB0B53"/>
    <w:rPr>
      <w:sz w:val="24"/>
      <w:szCs w:val="24"/>
      <w:u w:val="single"/>
    </w:rPr>
  </w:style>
  <w:style w:type="character" w:styleId="aff8">
    <w:name w:val="Intense Reference"/>
    <w:basedOn w:val="a0"/>
    <w:uiPriority w:val="32"/>
    <w:qFormat/>
    <w:rsid w:val="00FB0B53"/>
    <w:rPr>
      <w:b/>
      <w:sz w:val="24"/>
      <w:u w:val="single"/>
    </w:rPr>
  </w:style>
  <w:style w:type="character" w:styleId="aff9">
    <w:name w:val="Book Title"/>
    <w:basedOn w:val="a0"/>
    <w:uiPriority w:val="33"/>
    <w:qFormat/>
    <w:rsid w:val="00FB0B53"/>
    <w:rPr>
      <w:rFonts w:asciiTheme="majorHAnsi" w:eastAsiaTheme="majorEastAsia" w:hAnsiTheme="majorHAnsi"/>
      <w:b/>
      <w:i/>
      <w:sz w:val="24"/>
      <w:szCs w:val="24"/>
    </w:rPr>
  </w:style>
  <w:style w:type="paragraph" w:styleId="affa">
    <w:name w:val="TOC Heading"/>
    <w:basedOn w:val="1"/>
    <w:next w:val="a"/>
    <w:uiPriority w:val="39"/>
    <w:semiHidden/>
    <w:unhideWhenUsed/>
    <w:qFormat/>
    <w:rsid w:val="00FB0B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mwuJGuUzAoNeFMVpG5R/v4eZ6Q==">AMUW2mWCyFmmTjKWC0HnnAkxnfwDSeL18FrcPr0dDFCCIWP0TdCPQ9RJZ5+rKiDV6WVR5qTOwyyv+R3rn46k4FAzHCqKl/W2MlcHaFjQApIfskF7Ck8+XlMpAGG5NNJAttNIcTFh2ssx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F2535C-C777-4B24-9B28-B62A5959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16</Pages>
  <Words>4888</Words>
  <Characters>27866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525safarova</dc:creator>
  <cp:keywords/>
  <dc:description/>
  <cp:lastModifiedBy>RSND</cp:lastModifiedBy>
  <cp:revision>24</cp:revision>
  <cp:lastPrinted>2023-09-28T05:22:00Z</cp:lastPrinted>
  <dcterms:created xsi:type="dcterms:W3CDTF">2023-09-06T03:04:00Z</dcterms:created>
  <dcterms:modified xsi:type="dcterms:W3CDTF">2023-09-28T05:33:00Z</dcterms:modified>
</cp:coreProperties>
</file>