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52" w:rsidRDefault="008C5A52" w:rsidP="00CB1F98">
      <w:pPr>
        <w:pStyle w:val="ConsPlusNormal"/>
        <w:jc w:val="center"/>
        <w:outlineLvl w:val="0"/>
        <w:rPr>
          <w:color w:val="FF0000"/>
        </w:rPr>
      </w:pPr>
      <w:r>
        <w:rPr>
          <w:noProof/>
        </w:rPr>
        <w:drawing>
          <wp:inline distT="0" distB="0" distL="0" distR="0" wp14:anchorId="68EFE579" wp14:editId="5300D8EA">
            <wp:extent cx="6645910" cy="93999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A52" w:rsidRDefault="008C5A52" w:rsidP="008C5A52">
      <w:pPr>
        <w:pStyle w:val="ConsPlusNormal"/>
        <w:jc w:val="center"/>
        <w:outlineLvl w:val="0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4791EA71" wp14:editId="7E0B1D63">
            <wp:extent cx="6645910" cy="91059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A52" w:rsidRPr="00CB1F98" w:rsidRDefault="008C5A52" w:rsidP="00CB1F98">
      <w:pPr>
        <w:pStyle w:val="ConsPlusNormal"/>
        <w:jc w:val="center"/>
        <w:outlineLvl w:val="0"/>
        <w:rPr>
          <w:color w:val="FF0000"/>
        </w:rPr>
      </w:pPr>
    </w:p>
    <w:p w:rsidR="008C5A52" w:rsidRDefault="008C5A52" w:rsidP="008C5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32"/>
        </w:rPr>
        <w:sectPr w:rsidR="008C5A52" w:rsidSect="008C5A52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C5A52" w:rsidRDefault="008C5A52" w:rsidP="008C5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32"/>
        </w:rPr>
      </w:pPr>
      <w:r w:rsidRPr="008C5A52">
        <w:rPr>
          <w:rFonts w:ascii="Arial" w:eastAsia="Times New Roman" w:hAnsi="Arial" w:cs="Arial"/>
          <w:sz w:val="20"/>
          <w:szCs w:val="32"/>
        </w:rPr>
        <w:lastRenderedPageBreak/>
        <w:t xml:space="preserve"> </w:t>
      </w:r>
    </w:p>
    <w:p w:rsidR="008C5A52" w:rsidRPr="008C5A52" w:rsidRDefault="008C5A52" w:rsidP="008C5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</w:rPr>
      </w:pPr>
      <w:r w:rsidRPr="008C5A52">
        <w:rPr>
          <w:rFonts w:ascii="Arial" w:eastAsia="Times New Roman" w:hAnsi="Arial" w:cs="Arial"/>
          <w:sz w:val="20"/>
          <w:szCs w:val="32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УТВЕРЖДЕН</w:t>
      </w:r>
    </w:p>
    <w:p w:rsidR="008C5A52" w:rsidRPr="008C5A52" w:rsidRDefault="008C5A52" w:rsidP="008C5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C5A52">
        <w:rPr>
          <w:rFonts w:ascii="Arial" w:eastAsia="Times New Roman" w:hAnsi="Arial" w:cs="Arial"/>
          <w:sz w:val="20"/>
          <w:szCs w:val="20"/>
        </w:rPr>
        <w:t xml:space="preserve">решением Совета народных депутатов </w:t>
      </w:r>
    </w:p>
    <w:p w:rsidR="008C5A52" w:rsidRPr="008C5A52" w:rsidRDefault="008C5A52" w:rsidP="008C5A52">
      <w:pPr>
        <w:spacing w:after="0" w:line="276" w:lineRule="auto"/>
        <w:jc w:val="right"/>
        <w:rPr>
          <w:rFonts w:ascii="Arial" w:eastAsia="Calibri" w:hAnsi="Arial" w:cs="Arial"/>
          <w:sz w:val="20"/>
          <w:szCs w:val="32"/>
          <w:lang w:eastAsia="en-US"/>
        </w:rPr>
      </w:pP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  <w:t xml:space="preserve">                              Тяжинского муниципального округа </w:t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ab/>
        <w:t xml:space="preserve">  от </w:t>
      </w:r>
      <w:r w:rsidR="004E7693">
        <w:rPr>
          <w:rFonts w:ascii="Arial" w:eastAsia="Calibri" w:hAnsi="Arial" w:cs="Arial"/>
          <w:sz w:val="20"/>
          <w:szCs w:val="32"/>
          <w:lang w:eastAsia="en-US"/>
        </w:rPr>
        <w:t>25</w:t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>.</w:t>
      </w:r>
      <w:r w:rsidR="004E7693">
        <w:rPr>
          <w:rFonts w:ascii="Arial" w:eastAsia="Calibri" w:hAnsi="Arial" w:cs="Arial"/>
          <w:sz w:val="20"/>
          <w:szCs w:val="32"/>
          <w:lang w:eastAsia="en-US"/>
        </w:rPr>
        <w:t>12</w:t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>.2020 г. №1</w:t>
      </w:r>
      <w:r w:rsidR="004E7693">
        <w:rPr>
          <w:rFonts w:ascii="Arial" w:eastAsia="Calibri" w:hAnsi="Arial" w:cs="Arial"/>
          <w:sz w:val="20"/>
          <w:szCs w:val="32"/>
          <w:lang w:eastAsia="en-US"/>
        </w:rPr>
        <w:t>82</w:t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 xml:space="preserve"> (в редакции </w:t>
      </w:r>
    </w:p>
    <w:p w:rsidR="008C5A52" w:rsidRPr="008C5A52" w:rsidRDefault="008C5A52" w:rsidP="008C5A52">
      <w:pPr>
        <w:spacing w:after="0" w:line="276" w:lineRule="auto"/>
        <w:jc w:val="right"/>
        <w:rPr>
          <w:rFonts w:ascii="Arial" w:eastAsia="Calibri" w:hAnsi="Arial" w:cs="Arial"/>
          <w:sz w:val="20"/>
          <w:szCs w:val="32"/>
          <w:lang w:eastAsia="en-US"/>
        </w:rPr>
      </w:pPr>
      <w:r w:rsidRPr="008C5A52">
        <w:rPr>
          <w:rFonts w:ascii="Arial" w:eastAsia="Calibri" w:hAnsi="Arial" w:cs="Arial"/>
          <w:sz w:val="20"/>
          <w:szCs w:val="32"/>
          <w:lang w:eastAsia="en-US"/>
        </w:rPr>
        <w:t>решения от 29.06.2022 г. № 34</w:t>
      </w:r>
      <w:r w:rsidR="004E7693">
        <w:rPr>
          <w:rFonts w:ascii="Arial" w:eastAsia="Calibri" w:hAnsi="Arial" w:cs="Arial"/>
          <w:sz w:val="20"/>
          <w:szCs w:val="32"/>
          <w:lang w:eastAsia="en-US"/>
        </w:rPr>
        <w:t>4</w:t>
      </w:r>
      <w:r w:rsidRPr="008C5A52">
        <w:rPr>
          <w:rFonts w:ascii="Arial" w:eastAsia="Calibri" w:hAnsi="Arial" w:cs="Arial"/>
          <w:sz w:val="20"/>
          <w:szCs w:val="32"/>
          <w:lang w:eastAsia="en-US"/>
        </w:rPr>
        <w:t>)</w:t>
      </w:r>
    </w:p>
    <w:p w:rsidR="008C5A52" w:rsidRPr="008C5A52" w:rsidRDefault="008C5A52" w:rsidP="008C5A52">
      <w:pPr>
        <w:spacing w:after="0" w:line="276" w:lineRule="auto"/>
        <w:rPr>
          <w:rFonts w:ascii="Arial" w:eastAsia="Calibri" w:hAnsi="Arial" w:cs="Arial"/>
          <w:sz w:val="24"/>
          <w:szCs w:val="32"/>
          <w:lang w:eastAsia="en-US"/>
        </w:rPr>
      </w:pPr>
    </w:p>
    <w:p w:rsidR="00412125" w:rsidRPr="004D492F" w:rsidRDefault="00412125" w:rsidP="00761555">
      <w:pPr>
        <w:pStyle w:val="ConsPlusNormal"/>
        <w:jc w:val="right"/>
        <w:rPr>
          <w:sz w:val="24"/>
          <w:szCs w:val="24"/>
        </w:rPr>
      </w:pPr>
    </w:p>
    <w:p w:rsidR="00761555" w:rsidRPr="004D492F" w:rsidRDefault="00761555" w:rsidP="00761555">
      <w:pPr>
        <w:pStyle w:val="ConsPlusTitle"/>
        <w:jc w:val="center"/>
        <w:rPr>
          <w:sz w:val="24"/>
          <w:szCs w:val="24"/>
        </w:rPr>
      </w:pPr>
      <w:r w:rsidRPr="004D492F">
        <w:rPr>
          <w:sz w:val="24"/>
          <w:szCs w:val="24"/>
        </w:rPr>
        <w:t>ПОРЯДОК</w:t>
      </w:r>
    </w:p>
    <w:p w:rsidR="00C55EED" w:rsidRPr="004D492F" w:rsidRDefault="00761555" w:rsidP="00D62F43">
      <w:pPr>
        <w:pStyle w:val="ConsPlusTitle"/>
        <w:jc w:val="center"/>
        <w:rPr>
          <w:sz w:val="24"/>
          <w:szCs w:val="24"/>
        </w:rPr>
      </w:pPr>
      <w:r w:rsidRPr="004D492F">
        <w:rPr>
          <w:sz w:val="24"/>
          <w:szCs w:val="24"/>
        </w:rPr>
        <w:t xml:space="preserve">СОГЛАСОВАНИЯ ВНЕШНЕГО ВИДА ФАСАДОВ ЗДАНИЙ, </w:t>
      </w:r>
      <w:r w:rsidR="004D492F" w:rsidRPr="004D492F">
        <w:rPr>
          <w:sz w:val="24"/>
          <w:szCs w:val="24"/>
        </w:rPr>
        <w:t xml:space="preserve">СТРОЕНИЙ, </w:t>
      </w:r>
      <w:r w:rsidRPr="004D492F">
        <w:rPr>
          <w:sz w:val="24"/>
          <w:szCs w:val="24"/>
        </w:rPr>
        <w:t>СООРУЖЕНИЙ,</w:t>
      </w:r>
      <w:r w:rsidR="004D492F" w:rsidRPr="004D492F">
        <w:rPr>
          <w:sz w:val="24"/>
          <w:szCs w:val="24"/>
        </w:rPr>
        <w:t xml:space="preserve"> </w:t>
      </w:r>
      <w:r w:rsidRPr="004D492F">
        <w:rPr>
          <w:sz w:val="24"/>
          <w:szCs w:val="24"/>
        </w:rPr>
        <w:t>НЕСТАЦИОНАРНЫХ ТОРГОВЫХ ОБЪЕКТОВ</w:t>
      </w:r>
      <w:r w:rsidR="00D62F43">
        <w:rPr>
          <w:sz w:val="24"/>
          <w:szCs w:val="24"/>
        </w:rPr>
        <w:t xml:space="preserve"> ИЛИ ИХ ЧАСТЕЙ НА ТЕРРИТОРИИ </w:t>
      </w:r>
      <w:r w:rsidRPr="004D492F">
        <w:rPr>
          <w:sz w:val="24"/>
          <w:szCs w:val="24"/>
        </w:rPr>
        <w:t>ТЯЖИНСКОГО МУНИЦИПАЛЬНОГО ОКРУГА</w:t>
      </w:r>
    </w:p>
    <w:p w:rsidR="00C55EED" w:rsidRPr="00CB1F98" w:rsidRDefault="00C55EED" w:rsidP="00C55EED">
      <w:pPr>
        <w:pStyle w:val="ConsPlusNormal"/>
        <w:jc w:val="both"/>
        <w:rPr>
          <w:color w:val="FF0000"/>
          <w:sz w:val="24"/>
          <w:szCs w:val="24"/>
        </w:rPr>
      </w:pPr>
    </w:p>
    <w:p w:rsidR="00C55EED" w:rsidRPr="004D492F" w:rsidRDefault="00FA65D8" w:rsidP="00C55EED">
      <w:pPr>
        <w:pStyle w:val="ConsPlusTitle"/>
        <w:jc w:val="center"/>
        <w:outlineLvl w:val="1"/>
        <w:rPr>
          <w:sz w:val="24"/>
          <w:szCs w:val="24"/>
        </w:rPr>
      </w:pPr>
      <w:r w:rsidRPr="004D492F">
        <w:rPr>
          <w:sz w:val="24"/>
          <w:szCs w:val="24"/>
        </w:rPr>
        <w:t xml:space="preserve"> </w:t>
      </w:r>
      <w:r w:rsidR="00C55EED" w:rsidRPr="004D492F">
        <w:rPr>
          <w:sz w:val="24"/>
          <w:szCs w:val="24"/>
        </w:rPr>
        <w:t>1. Общие положения</w:t>
      </w:r>
    </w:p>
    <w:p w:rsidR="00C55EED" w:rsidRPr="004D492F" w:rsidRDefault="00C55EED" w:rsidP="00C55EED">
      <w:pPr>
        <w:pStyle w:val="ConsPlusNormal"/>
        <w:jc w:val="both"/>
        <w:rPr>
          <w:sz w:val="24"/>
          <w:szCs w:val="24"/>
        </w:rPr>
      </w:pPr>
    </w:p>
    <w:p w:rsidR="00C55EED" w:rsidRDefault="00C55EED" w:rsidP="007A7D75">
      <w:pPr>
        <w:pStyle w:val="ConsPlusNormal"/>
        <w:ind w:firstLine="540"/>
        <w:jc w:val="both"/>
        <w:rPr>
          <w:sz w:val="24"/>
          <w:szCs w:val="24"/>
        </w:rPr>
      </w:pPr>
      <w:r w:rsidRPr="004D492F">
        <w:rPr>
          <w:sz w:val="24"/>
          <w:szCs w:val="24"/>
        </w:rPr>
        <w:t xml:space="preserve">1.1. Порядок согласования внешнего вида фасадов зданий, </w:t>
      </w:r>
      <w:r w:rsidR="004D492F" w:rsidRPr="004D492F">
        <w:rPr>
          <w:sz w:val="24"/>
          <w:szCs w:val="24"/>
        </w:rPr>
        <w:t xml:space="preserve">строений, </w:t>
      </w:r>
      <w:r w:rsidRPr="004D492F">
        <w:rPr>
          <w:sz w:val="24"/>
          <w:szCs w:val="24"/>
        </w:rPr>
        <w:t>сооружений, нестационарных торговых объектов</w:t>
      </w:r>
      <w:r w:rsidR="00D62F43">
        <w:rPr>
          <w:sz w:val="24"/>
          <w:szCs w:val="24"/>
        </w:rPr>
        <w:t xml:space="preserve"> или их частей</w:t>
      </w:r>
      <w:r w:rsidRPr="004D492F">
        <w:rPr>
          <w:sz w:val="24"/>
          <w:szCs w:val="24"/>
        </w:rPr>
        <w:t xml:space="preserve"> на территории Тяжинского муниципального округа (далее - Порядок) разработан в соответствии с Федеральным </w:t>
      </w:r>
      <w:hyperlink r:id="rId9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 w:rsidRPr="004D492F">
          <w:rPr>
            <w:sz w:val="24"/>
            <w:szCs w:val="24"/>
          </w:rPr>
          <w:t>законом</w:t>
        </w:r>
      </w:hyperlink>
      <w:r w:rsidRPr="004D492F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="007A7D75" w:rsidRPr="004D492F">
        <w:rPr>
          <w:sz w:val="24"/>
          <w:szCs w:val="24"/>
        </w:rPr>
        <w:t>Правил</w:t>
      </w:r>
      <w:r w:rsidR="00831048">
        <w:rPr>
          <w:sz w:val="24"/>
          <w:szCs w:val="24"/>
        </w:rPr>
        <w:t>ами</w:t>
      </w:r>
      <w:r w:rsidR="007A7D75" w:rsidRPr="004D492F">
        <w:rPr>
          <w:sz w:val="24"/>
          <w:szCs w:val="24"/>
        </w:rPr>
        <w:t xml:space="preserve"> благоустройства территории Т</w:t>
      </w:r>
      <w:r w:rsidR="00831048">
        <w:rPr>
          <w:sz w:val="24"/>
          <w:szCs w:val="24"/>
        </w:rPr>
        <w:t xml:space="preserve">яжинского муниципального округа </w:t>
      </w:r>
      <w:r w:rsidRPr="004D492F">
        <w:rPr>
          <w:sz w:val="24"/>
          <w:szCs w:val="24"/>
        </w:rPr>
        <w:t>и определяет процедуру согласовани</w:t>
      </w:r>
      <w:r w:rsidR="006F69C3" w:rsidRPr="004D492F">
        <w:rPr>
          <w:sz w:val="24"/>
          <w:szCs w:val="24"/>
        </w:rPr>
        <w:t>я</w:t>
      </w:r>
      <w:r w:rsidR="00831048">
        <w:rPr>
          <w:sz w:val="24"/>
          <w:szCs w:val="24"/>
        </w:rPr>
        <w:t xml:space="preserve"> внешнего вида фасадов зданий</w:t>
      </w:r>
      <w:r w:rsidRPr="004D492F">
        <w:rPr>
          <w:sz w:val="24"/>
          <w:szCs w:val="24"/>
        </w:rPr>
        <w:t xml:space="preserve">, </w:t>
      </w:r>
      <w:r w:rsidR="004D492F" w:rsidRPr="004D492F">
        <w:rPr>
          <w:sz w:val="24"/>
          <w:szCs w:val="24"/>
        </w:rPr>
        <w:t xml:space="preserve">строений, </w:t>
      </w:r>
      <w:r w:rsidRPr="004D492F">
        <w:rPr>
          <w:sz w:val="24"/>
          <w:szCs w:val="24"/>
        </w:rPr>
        <w:t>сооружений, нестационарных торговых объектов</w:t>
      </w:r>
      <w:r w:rsidR="00831048">
        <w:rPr>
          <w:sz w:val="24"/>
          <w:szCs w:val="24"/>
        </w:rPr>
        <w:t xml:space="preserve"> или их частей</w:t>
      </w:r>
      <w:r w:rsidRPr="004D492F">
        <w:rPr>
          <w:sz w:val="24"/>
          <w:szCs w:val="24"/>
        </w:rPr>
        <w:t xml:space="preserve">, расположенных на территории </w:t>
      </w:r>
      <w:r w:rsidR="004A3487" w:rsidRPr="004D492F">
        <w:rPr>
          <w:sz w:val="24"/>
          <w:szCs w:val="24"/>
        </w:rPr>
        <w:t>Тяжинского муниципального округа</w:t>
      </w:r>
      <w:r w:rsidRPr="004D492F">
        <w:rPr>
          <w:sz w:val="24"/>
          <w:szCs w:val="24"/>
        </w:rPr>
        <w:t>.</w:t>
      </w:r>
      <w:r w:rsidR="004A3487" w:rsidRPr="004D492F">
        <w:rPr>
          <w:sz w:val="24"/>
          <w:szCs w:val="24"/>
        </w:rPr>
        <w:t xml:space="preserve"> </w:t>
      </w:r>
    </w:p>
    <w:p w:rsidR="00DB4D4F" w:rsidRDefault="00DB4D4F" w:rsidP="00DB4D4F">
      <w:pPr>
        <w:pStyle w:val="ConsPlusNormal"/>
        <w:ind w:firstLine="540"/>
        <w:jc w:val="both"/>
        <w:rPr>
          <w:sz w:val="24"/>
          <w:szCs w:val="24"/>
        </w:rPr>
      </w:pPr>
    </w:p>
    <w:p w:rsidR="00DB4D4F" w:rsidRPr="00DB4D4F" w:rsidRDefault="00DB4D4F" w:rsidP="00DB4D4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DB4D4F">
        <w:rPr>
          <w:sz w:val="24"/>
          <w:szCs w:val="24"/>
        </w:rPr>
        <w:t>Целью настоящ</w:t>
      </w:r>
      <w:r>
        <w:rPr>
          <w:sz w:val="24"/>
          <w:szCs w:val="24"/>
        </w:rPr>
        <w:t>его</w:t>
      </w:r>
      <w:r w:rsidRPr="00DB4D4F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 w:rsidRPr="00DB4D4F">
        <w:rPr>
          <w:sz w:val="24"/>
          <w:szCs w:val="24"/>
        </w:rPr>
        <w:t xml:space="preserve"> является формирование основных  направлений развития архитектурно-художественного облика </w:t>
      </w:r>
      <w:r>
        <w:rPr>
          <w:sz w:val="24"/>
          <w:szCs w:val="24"/>
        </w:rPr>
        <w:t>Тяжинского муниципального округа</w:t>
      </w:r>
      <w:r w:rsidRPr="00DB4D4F">
        <w:rPr>
          <w:sz w:val="24"/>
          <w:szCs w:val="24"/>
        </w:rPr>
        <w:t xml:space="preserve"> путем:  </w:t>
      </w:r>
    </w:p>
    <w:p w:rsidR="00DB4D4F" w:rsidRPr="00DB4D4F" w:rsidRDefault="00DB4D4F" w:rsidP="00DB4D4F">
      <w:pPr>
        <w:pStyle w:val="ConsPlusNormal"/>
        <w:ind w:firstLine="540"/>
        <w:jc w:val="both"/>
        <w:rPr>
          <w:sz w:val="24"/>
          <w:szCs w:val="24"/>
        </w:rPr>
      </w:pPr>
      <w:r w:rsidRPr="00DB4D4F">
        <w:rPr>
          <w:sz w:val="24"/>
          <w:szCs w:val="24"/>
        </w:rPr>
        <w:t xml:space="preserve">- комплексного подхода к оформлению и оборудованию фасадов зданий;  </w:t>
      </w:r>
    </w:p>
    <w:p w:rsidR="00DB4D4F" w:rsidRPr="00DB4D4F" w:rsidRDefault="00DB4D4F" w:rsidP="00DB4D4F">
      <w:pPr>
        <w:pStyle w:val="ConsPlusNormal"/>
        <w:ind w:firstLine="540"/>
        <w:jc w:val="both"/>
        <w:rPr>
          <w:sz w:val="24"/>
          <w:szCs w:val="24"/>
        </w:rPr>
      </w:pPr>
      <w:r w:rsidRPr="00DB4D4F">
        <w:rPr>
          <w:sz w:val="24"/>
          <w:szCs w:val="24"/>
        </w:rPr>
        <w:t>- упорядочения, регулирования и контроля д</w:t>
      </w:r>
      <w:r>
        <w:rPr>
          <w:sz w:val="24"/>
          <w:szCs w:val="24"/>
        </w:rPr>
        <w:t xml:space="preserve">еятельности в данной сфере, в  </w:t>
      </w:r>
      <w:r w:rsidRPr="00DB4D4F">
        <w:rPr>
          <w:sz w:val="24"/>
          <w:szCs w:val="24"/>
        </w:rPr>
        <w:t xml:space="preserve">том числе создания необходимой нормативно-правовой базы;  </w:t>
      </w:r>
    </w:p>
    <w:p w:rsidR="00DB4D4F" w:rsidRPr="00DB4D4F" w:rsidRDefault="00DB4D4F" w:rsidP="00DB4D4F">
      <w:pPr>
        <w:pStyle w:val="ConsPlusNormal"/>
        <w:ind w:firstLine="540"/>
        <w:jc w:val="both"/>
        <w:rPr>
          <w:sz w:val="24"/>
          <w:szCs w:val="24"/>
        </w:rPr>
      </w:pPr>
      <w:r w:rsidRPr="00DB4D4F">
        <w:rPr>
          <w:sz w:val="24"/>
          <w:szCs w:val="24"/>
        </w:rPr>
        <w:t xml:space="preserve">- формирования благоприятного социального климата для привлечения  </w:t>
      </w:r>
    </w:p>
    <w:p w:rsidR="00DB4D4F" w:rsidRPr="004D492F" w:rsidRDefault="00DB4D4F" w:rsidP="00382054">
      <w:pPr>
        <w:pStyle w:val="ConsPlusNormal"/>
        <w:jc w:val="both"/>
        <w:rPr>
          <w:sz w:val="24"/>
          <w:szCs w:val="24"/>
        </w:rPr>
      </w:pPr>
      <w:r w:rsidRPr="00DB4D4F">
        <w:rPr>
          <w:sz w:val="24"/>
          <w:szCs w:val="24"/>
        </w:rPr>
        <w:t>материальных, финансовых, интеллектуальных и иных ресурсов в развитие  архитектурной среды населенных пунктов</w:t>
      </w:r>
      <w:r w:rsidR="00382054">
        <w:rPr>
          <w:sz w:val="24"/>
          <w:szCs w:val="24"/>
        </w:rPr>
        <w:t xml:space="preserve"> округа.</w:t>
      </w:r>
    </w:p>
    <w:p w:rsidR="00C06C46" w:rsidRDefault="00C55EED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06C46">
        <w:rPr>
          <w:sz w:val="24"/>
          <w:szCs w:val="24"/>
        </w:rPr>
        <w:t>1.</w:t>
      </w:r>
      <w:r w:rsidR="00382054">
        <w:rPr>
          <w:sz w:val="24"/>
          <w:szCs w:val="24"/>
        </w:rPr>
        <w:t>3</w:t>
      </w:r>
      <w:r w:rsidRPr="00C06C46">
        <w:rPr>
          <w:sz w:val="24"/>
          <w:szCs w:val="24"/>
        </w:rPr>
        <w:t xml:space="preserve">. </w:t>
      </w:r>
      <w:r w:rsidR="008B0C76" w:rsidRPr="00C06C46">
        <w:rPr>
          <w:sz w:val="24"/>
          <w:szCs w:val="24"/>
        </w:rPr>
        <w:t xml:space="preserve">Требования настоящего Порядка распространяются на все  </w:t>
      </w:r>
      <w:r w:rsidR="00496095" w:rsidRPr="00496095">
        <w:rPr>
          <w:sz w:val="24"/>
          <w:szCs w:val="24"/>
        </w:rPr>
        <w:t>здани</w:t>
      </w:r>
      <w:r w:rsidR="00496095">
        <w:rPr>
          <w:sz w:val="24"/>
          <w:szCs w:val="24"/>
        </w:rPr>
        <w:t>я</w:t>
      </w:r>
      <w:r w:rsidR="00496095" w:rsidRPr="00496095">
        <w:rPr>
          <w:sz w:val="24"/>
          <w:szCs w:val="24"/>
        </w:rPr>
        <w:t>, строени</w:t>
      </w:r>
      <w:r w:rsidR="00496095">
        <w:rPr>
          <w:sz w:val="24"/>
          <w:szCs w:val="24"/>
        </w:rPr>
        <w:t>я</w:t>
      </w:r>
      <w:r w:rsidR="00496095" w:rsidRPr="00496095">
        <w:rPr>
          <w:sz w:val="24"/>
          <w:szCs w:val="24"/>
        </w:rPr>
        <w:t>, сооружени</w:t>
      </w:r>
      <w:r w:rsidR="00496095">
        <w:rPr>
          <w:sz w:val="24"/>
          <w:szCs w:val="24"/>
        </w:rPr>
        <w:t>я</w:t>
      </w:r>
      <w:r w:rsidR="00496095" w:rsidRPr="00496095">
        <w:rPr>
          <w:sz w:val="24"/>
          <w:szCs w:val="24"/>
        </w:rPr>
        <w:t>, нестационарны</w:t>
      </w:r>
      <w:r w:rsidR="00496095">
        <w:rPr>
          <w:sz w:val="24"/>
          <w:szCs w:val="24"/>
        </w:rPr>
        <w:t>е</w:t>
      </w:r>
      <w:r w:rsidR="00496095" w:rsidRPr="00496095">
        <w:rPr>
          <w:sz w:val="24"/>
          <w:szCs w:val="24"/>
        </w:rPr>
        <w:t xml:space="preserve"> торговы</w:t>
      </w:r>
      <w:r w:rsidR="00496095">
        <w:rPr>
          <w:sz w:val="24"/>
          <w:szCs w:val="24"/>
        </w:rPr>
        <w:t>е</w:t>
      </w:r>
      <w:r w:rsidR="00496095" w:rsidRPr="00496095">
        <w:rPr>
          <w:sz w:val="24"/>
          <w:szCs w:val="24"/>
        </w:rPr>
        <w:t xml:space="preserve"> объект</w:t>
      </w:r>
      <w:r w:rsidR="00496095">
        <w:rPr>
          <w:sz w:val="24"/>
          <w:szCs w:val="24"/>
        </w:rPr>
        <w:t>ы</w:t>
      </w:r>
      <w:r w:rsidR="00496095" w:rsidRPr="00496095">
        <w:rPr>
          <w:sz w:val="24"/>
          <w:szCs w:val="24"/>
        </w:rPr>
        <w:t xml:space="preserve"> или их част</w:t>
      </w:r>
      <w:r w:rsidR="00496095">
        <w:rPr>
          <w:sz w:val="24"/>
          <w:szCs w:val="24"/>
        </w:rPr>
        <w:t>и,</w:t>
      </w:r>
      <w:r w:rsidR="008B0C76" w:rsidRPr="00C06C46">
        <w:rPr>
          <w:sz w:val="24"/>
          <w:szCs w:val="24"/>
        </w:rPr>
        <w:t xml:space="preserve"> ограждающие конструкции, расположенные на  территории Тяжинского муниципального округа,  независимо от назначения здания, вида собственности, этажности, материалов и  годов постройки.  </w:t>
      </w:r>
    </w:p>
    <w:p w:rsidR="009C4815" w:rsidRDefault="00C06C46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06C46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38205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C06C46">
        <w:rPr>
          <w:sz w:val="24"/>
          <w:szCs w:val="24"/>
        </w:rPr>
        <w:t xml:space="preserve">Владельцы зданий, строений, сооружений, а также организации,  обеспечивающие содержание </w:t>
      </w:r>
      <w:r w:rsidR="00496095" w:rsidRPr="00496095">
        <w:rPr>
          <w:sz w:val="24"/>
          <w:szCs w:val="24"/>
        </w:rPr>
        <w:t>зданий, строений, сооружений, нестационарных торговых объектов или их частей</w:t>
      </w:r>
      <w:r w:rsidRPr="00C06C46">
        <w:rPr>
          <w:sz w:val="24"/>
          <w:szCs w:val="24"/>
        </w:rPr>
        <w:t xml:space="preserve"> должны  обеспечивать содержание фасадов и ограждающих конструкций зданий,  строений, сооружений в соответствии с требованиями настоящ</w:t>
      </w:r>
      <w:r>
        <w:rPr>
          <w:sz w:val="24"/>
          <w:szCs w:val="24"/>
        </w:rPr>
        <w:t>его</w:t>
      </w:r>
      <w:r w:rsidRPr="00C06C46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Порядка и правил благоустройства территории Тяжинского муниципального округа.</w:t>
      </w:r>
    </w:p>
    <w:p w:rsidR="005C0B37" w:rsidRPr="005C0B37" w:rsidRDefault="005C0B37" w:rsidP="005C0B37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8205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5C0B37">
        <w:rPr>
          <w:sz w:val="24"/>
          <w:szCs w:val="24"/>
        </w:rPr>
        <w:t xml:space="preserve">Внешний вид фасадов </w:t>
      </w:r>
      <w:r w:rsidR="00496095" w:rsidRPr="00496095">
        <w:rPr>
          <w:sz w:val="24"/>
          <w:szCs w:val="24"/>
        </w:rPr>
        <w:t>зданий, строений, сооружений, нестационарных торговых объектов или их частей</w:t>
      </w:r>
      <w:r>
        <w:rPr>
          <w:sz w:val="24"/>
          <w:szCs w:val="24"/>
        </w:rPr>
        <w:t xml:space="preserve"> должен </w:t>
      </w:r>
      <w:r w:rsidRPr="005C0B37">
        <w:rPr>
          <w:sz w:val="24"/>
          <w:szCs w:val="24"/>
        </w:rPr>
        <w:t>соответствовать архитектурному реше</w:t>
      </w:r>
      <w:r w:rsidR="00473FAE">
        <w:rPr>
          <w:sz w:val="24"/>
          <w:szCs w:val="24"/>
        </w:rPr>
        <w:t xml:space="preserve">нию, согласованному в </w:t>
      </w:r>
      <w:r w:rsidR="00DE0074">
        <w:rPr>
          <w:sz w:val="24"/>
          <w:szCs w:val="24"/>
        </w:rPr>
        <w:t>настоящем Порядке</w:t>
      </w:r>
      <w:r w:rsidR="00643FCD">
        <w:rPr>
          <w:sz w:val="24"/>
          <w:szCs w:val="24"/>
        </w:rPr>
        <w:t xml:space="preserve"> </w:t>
      </w:r>
      <w:r w:rsidR="00054D0D" w:rsidRPr="00054D0D">
        <w:rPr>
          <w:sz w:val="24"/>
          <w:szCs w:val="24"/>
        </w:rPr>
        <w:t xml:space="preserve">(приложение № 1, рис. 1-10).  </w:t>
      </w:r>
    </w:p>
    <w:p w:rsidR="00C344BD" w:rsidRDefault="00442CD7" w:rsidP="00C344BD">
      <w:pPr>
        <w:pStyle w:val="ConsPlusNormal"/>
        <w:spacing w:before="200" w:after="240"/>
        <w:ind w:firstLine="540"/>
        <w:jc w:val="both"/>
        <w:rPr>
          <w:sz w:val="24"/>
          <w:szCs w:val="24"/>
        </w:rPr>
      </w:pPr>
      <w:r w:rsidRPr="00442CD7">
        <w:rPr>
          <w:sz w:val="24"/>
          <w:szCs w:val="24"/>
        </w:rPr>
        <w:t>1.</w:t>
      </w:r>
      <w:r w:rsidR="00382054">
        <w:rPr>
          <w:sz w:val="24"/>
          <w:szCs w:val="24"/>
        </w:rPr>
        <w:t>6</w:t>
      </w:r>
      <w:r w:rsidRPr="00442CD7">
        <w:rPr>
          <w:sz w:val="24"/>
          <w:szCs w:val="24"/>
        </w:rPr>
        <w:t xml:space="preserve">. Согласование </w:t>
      </w:r>
      <w:r w:rsidR="00473FAE">
        <w:rPr>
          <w:sz w:val="24"/>
          <w:szCs w:val="24"/>
        </w:rPr>
        <w:t>архитектурного решения</w:t>
      </w:r>
      <w:r w:rsidRPr="00442CD7">
        <w:rPr>
          <w:sz w:val="24"/>
          <w:szCs w:val="24"/>
        </w:rPr>
        <w:t xml:space="preserve"> фасад</w:t>
      </w:r>
      <w:r w:rsidR="00964EF1">
        <w:rPr>
          <w:sz w:val="24"/>
          <w:szCs w:val="24"/>
        </w:rPr>
        <w:t>ов</w:t>
      </w:r>
      <w:r w:rsidRPr="00442CD7">
        <w:rPr>
          <w:sz w:val="24"/>
          <w:szCs w:val="24"/>
        </w:rPr>
        <w:t xml:space="preserve"> </w:t>
      </w:r>
      <w:r w:rsidR="00496095" w:rsidRPr="00496095">
        <w:rPr>
          <w:sz w:val="24"/>
          <w:szCs w:val="24"/>
        </w:rPr>
        <w:t>зданий, строений, сооружений, нестационарных торговых объектов или их частей</w:t>
      </w:r>
      <w:r w:rsidRPr="00442CD7">
        <w:rPr>
          <w:sz w:val="24"/>
          <w:szCs w:val="24"/>
        </w:rPr>
        <w:t xml:space="preserve"> на территории Тяжинского муниципального округа обязательно при</w:t>
      </w:r>
      <w:r w:rsidR="00C344BD">
        <w:rPr>
          <w:sz w:val="24"/>
          <w:szCs w:val="24"/>
        </w:rPr>
        <w:t>:</w:t>
      </w:r>
    </w:p>
    <w:p w:rsidR="00C344BD" w:rsidRPr="00E74F9C" w:rsidRDefault="00C344BD" w:rsidP="00C344BD">
      <w:pPr>
        <w:pStyle w:val="ConsPlusNormal"/>
        <w:ind w:firstLine="540"/>
        <w:jc w:val="both"/>
        <w:rPr>
          <w:sz w:val="24"/>
          <w:szCs w:val="24"/>
        </w:rPr>
      </w:pPr>
      <w:r w:rsidRPr="00E74F9C">
        <w:rPr>
          <w:sz w:val="24"/>
          <w:szCs w:val="24"/>
        </w:rPr>
        <w:lastRenderedPageBreak/>
        <w:t>1.</w:t>
      </w:r>
      <w:r w:rsidR="00382054" w:rsidRPr="00E74F9C">
        <w:rPr>
          <w:sz w:val="24"/>
          <w:szCs w:val="24"/>
        </w:rPr>
        <w:t>6</w:t>
      </w:r>
      <w:r w:rsidRPr="00E74F9C">
        <w:rPr>
          <w:sz w:val="24"/>
          <w:szCs w:val="24"/>
        </w:rPr>
        <w:t xml:space="preserve">.1. </w:t>
      </w:r>
      <w:r w:rsidR="00C21F1E" w:rsidRPr="00E74F9C">
        <w:rPr>
          <w:sz w:val="24"/>
          <w:szCs w:val="24"/>
        </w:rPr>
        <w:t xml:space="preserve"> производстве работ по проектированию и строительству  зданий, строений, сооружений</w:t>
      </w:r>
      <w:r w:rsidR="00677293" w:rsidRPr="00677293">
        <w:t xml:space="preserve"> </w:t>
      </w:r>
      <w:r w:rsidR="00677293" w:rsidRPr="00677293">
        <w:rPr>
          <w:sz w:val="24"/>
          <w:szCs w:val="24"/>
        </w:rPr>
        <w:t xml:space="preserve">за исключением случаев, установленных </w:t>
      </w:r>
      <w:r w:rsidR="00677293">
        <w:rPr>
          <w:sz w:val="24"/>
          <w:szCs w:val="24"/>
        </w:rPr>
        <w:t>пунктом 1.19 настоящего Порядка</w:t>
      </w:r>
      <w:r w:rsidR="00C21F1E" w:rsidRPr="00E74F9C">
        <w:rPr>
          <w:sz w:val="24"/>
          <w:szCs w:val="24"/>
        </w:rPr>
        <w:t>;</w:t>
      </w:r>
    </w:p>
    <w:p w:rsidR="00316435" w:rsidRPr="00C02C31" w:rsidRDefault="00316435" w:rsidP="00C344BD">
      <w:pPr>
        <w:pStyle w:val="ConsPlusNormal"/>
        <w:ind w:firstLine="540"/>
        <w:jc w:val="both"/>
        <w:rPr>
          <w:sz w:val="24"/>
          <w:szCs w:val="24"/>
        </w:rPr>
      </w:pPr>
      <w:r w:rsidRPr="00C02C31">
        <w:rPr>
          <w:sz w:val="24"/>
          <w:szCs w:val="24"/>
        </w:rPr>
        <w:t>1.</w:t>
      </w:r>
      <w:r w:rsidR="00382054">
        <w:rPr>
          <w:sz w:val="24"/>
          <w:szCs w:val="24"/>
        </w:rPr>
        <w:t>6</w:t>
      </w:r>
      <w:r w:rsidRPr="00C02C31">
        <w:rPr>
          <w:sz w:val="24"/>
          <w:szCs w:val="24"/>
        </w:rPr>
        <w:t>.2.  установке нестационарных торговых объектов;</w:t>
      </w:r>
    </w:p>
    <w:p w:rsidR="00442CD7" w:rsidRDefault="00C344BD" w:rsidP="00C344B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8205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1643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42CD7" w:rsidRPr="00442CD7">
        <w:rPr>
          <w:sz w:val="24"/>
          <w:szCs w:val="24"/>
        </w:rPr>
        <w:t xml:space="preserve"> производстве работ </w:t>
      </w:r>
      <w:r w:rsidR="00442CD7" w:rsidRPr="00C21F1E">
        <w:rPr>
          <w:sz w:val="24"/>
          <w:szCs w:val="24"/>
        </w:rPr>
        <w:t>по изменении внешнего вида</w:t>
      </w:r>
      <w:r w:rsidRPr="00C21F1E">
        <w:rPr>
          <w:sz w:val="24"/>
          <w:szCs w:val="24"/>
        </w:rPr>
        <w:t xml:space="preserve"> фасадов зданий, строений, сооружений, нестационарных торговых объектов или их частей</w:t>
      </w:r>
      <w:r w:rsidR="00442CD7" w:rsidRPr="00C21F1E">
        <w:rPr>
          <w:sz w:val="24"/>
          <w:szCs w:val="24"/>
        </w:rPr>
        <w:t xml:space="preserve">, за исключением случаев, установленных </w:t>
      </w:r>
      <w:r w:rsidR="00442CD7" w:rsidRPr="00E74F9C">
        <w:rPr>
          <w:sz w:val="24"/>
          <w:szCs w:val="24"/>
        </w:rPr>
        <w:t>пунктом 1.</w:t>
      </w:r>
      <w:r w:rsidR="00F607FD" w:rsidRPr="00E74F9C">
        <w:rPr>
          <w:sz w:val="24"/>
          <w:szCs w:val="24"/>
        </w:rPr>
        <w:t>1</w:t>
      </w:r>
      <w:r w:rsidR="00977D09" w:rsidRPr="00E74F9C">
        <w:rPr>
          <w:sz w:val="24"/>
          <w:szCs w:val="24"/>
        </w:rPr>
        <w:t>9</w:t>
      </w:r>
      <w:r w:rsidR="00442CD7" w:rsidRPr="00442CD7">
        <w:rPr>
          <w:sz w:val="24"/>
          <w:szCs w:val="24"/>
        </w:rPr>
        <w:t xml:space="preserve"> настоящего Порядка.</w:t>
      </w:r>
    </w:p>
    <w:p w:rsidR="00982826" w:rsidRDefault="00982826" w:rsidP="00C344BD">
      <w:pPr>
        <w:pStyle w:val="ConsPlusNormal"/>
        <w:ind w:firstLine="540"/>
        <w:jc w:val="both"/>
        <w:rPr>
          <w:sz w:val="24"/>
          <w:szCs w:val="24"/>
        </w:rPr>
      </w:pPr>
    </w:p>
    <w:p w:rsidR="00982826" w:rsidRPr="00982826" w:rsidRDefault="00982826" w:rsidP="00E07398">
      <w:pPr>
        <w:pStyle w:val="ConsPlusNormal"/>
        <w:spacing w:after="240"/>
        <w:ind w:firstLine="540"/>
        <w:jc w:val="both"/>
        <w:rPr>
          <w:sz w:val="24"/>
          <w:szCs w:val="24"/>
        </w:rPr>
      </w:pPr>
      <w:r w:rsidRPr="00982826">
        <w:rPr>
          <w:sz w:val="24"/>
          <w:szCs w:val="24"/>
        </w:rPr>
        <w:t>1.</w:t>
      </w:r>
      <w:r w:rsidR="00382054">
        <w:rPr>
          <w:sz w:val="24"/>
          <w:szCs w:val="24"/>
        </w:rPr>
        <w:t>7</w:t>
      </w:r>
      <w:r w:rsidRPr="00982826">
        <w:rPr>
          <w:sz w:val="24"/>
          <w:szCs w:val="24"/>
        </w:rPr>
        <w:t>. Органом местного самоуправления Тяжинского муниципального округа, уполномоченным на согласование архитектурного решения фасадов зданий, строений, сооружений, нестационарных торговых объектов или их частей является администрация Тяжинского муниципального округа (далее – администрация).</w:t>
      </w:r>
    </w:p>
    <w:p w:rsidR="00982826" w:rsidRDefault="00982826" w:rsidP="00982826">
      <w:pPr>
        <w:pStyle w:val="ConsPlusNormal"/>
        <w:ind w:firstLine="540"/>
        <w:jc w:val="both"/>
        <w:rPr>
          <w:sz w:val="24"/>
          <w:szCs w:val="24"/>
        </w:rPr>
      </w:pPr>
      <w:r w:rsidRPr="00982826">
        <w:rPr>
          <w:sz w:val="24"/>
          <w:szCs w:val="24"/>
        </w:rPr>
        <w:t>1.</w:t>
      </w:r>
      <w:r w:rsidR="00382054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982826">
        <w:rPr>
          <w:sz w:val="24"/>
          <w:szCs w:val="24"/>
        </w:rPr>
        <w:t xml:space="preserve"> Прием и выдачу документов по вопросу согласования архитектурного решения фасадов зданий, строений, сооружений, нестационарных торговых объектов или их частей осуществляет от имени администрации Тяжинского муниципального округа отдел архитектуры и градостроительства администрации Тяжинского муниципального округа.</w:t>
      </w:r>
    </w:p>
    <w:p w:rsidR="00177D38" w:rsidRPr="00977D09" w:rsidRDefault="00177D38" w:rsidP="00177D3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D42D4">
        <w:rPr>
          <w:sz w:val="24"/>
          <w:szCs w:val="24"/>
        </w:rPr>
        <w:t>1.</w:t>
      </w:r>
      <w:r w:rsidR="00382054" w:rsidRPr="009D42D4">
        <w:rPr>
          <w:sz w:val="24"/>
          <w:szCs w:val="24"/>
        </w:rPr>
        <w:t>9</w:t>
      </w:r>
      <w:r w:rsidRPr="009D42D4">
        <w:rPr>
          <w:sz w:val="24"/>
          <w:szCs w:val="24"/>
        </w:rPr>
        <w:t>.</w:t>
      </w:r>
      <w:r w:rsidRPr="00977D09">
        <w:rPr>
          <w:sz w:val="24"/>
          <w:szCs w:val="24"/>
        </w:rPr>
        <w:t xml:space="preserve"> Архитектурное решение фасада является индивидуальным и  разрабатывается на конкретный объект вне зависимости от типа </w:t>
      </w:r>
      <w:r w:rsidR="00496095" w:rsidRPr="00977D09">
        <w:rPr>
          <w:sz w:val="24"/>
          <w:szCs w:val="24"/>
        </w:rPr>
        <w:t>здания, строения, сооружения, нестационарного торгового объекта или их частей</w:t>
      </w:r>
      <w:r w:rsidR="005F463E" w:rsidRPr="00977D09">
        <w:rPr>
          <w:sz w:val="24"/>
          <w:szCs w:val="24"/>
        </w:rPr>
        <w:t xml:space="preserve"> (</w:t>
      </w:r>
      <w:r w:rsidR="00054D0D" w:rsidRPr="00977D09">
        <w:rPr>
          <w:sz w:val="24"/>
          <w:szCs w:val="24"/>
        </w:rPr>
        <w:t xml:space="preserve">приложение № 1, рис. 1-10).  </w:t>
      </w:r>
      <w:r w:rsidRPr="00977D09">
        <w:rPr>
          <w:sz w:val="24"/>
          <w:szCs w:val="24"/>
        </w:rPr>
        <w:t xml:space="preserve">  </w:t>
      </w:r>
    </w:p>
    <w:p w:rsidR="00177D38" w:rsidRPr="00977D09" w:rsidRDefault="00177D38" w:rsidP="00177D3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382054" w:rsidRPr="00977D09">
        <w:rPr>
          <w:sz w:val="24"/>
          <w:szCs w:val="24"/>
        </w:rPr>
        <w:t>10</w:t>
      </w:r>
      <w:r w:rsidRPr="00977D09">
        <w:rPr>
          <w:sz w:val="24"/>
          <w:szCs w:val="24"/>
        </w:rPr>
        <w:t xml:space="preserve">. Архитектурное решение внешнего вида фасада </w:t>
      </w:r>
      <w:r w:rsidR="00496095" w:rsidRPr="00977D09">
        <w:rPr>
          <w:sz w:val="24"/>
          <w:szCs w:val="24"/>
        </w:rPr>
        <w:t>здани</w:t>
      </w:r>
      <w:r w:rsidR="00D35D25" w:rsidRPr="00977D09">
        <w:rPr>
          <w:sz w:val="24"/>
          <w:szCs w:val="24"/>
        </w:rPr>
        <w:t>я</w:t>
      </w:r>
      <w:r w:rsidR="00496095" w:rsidRPr="00977D09">
        <w:rPr>
          <w:sz w:val="24"/>
          <w:szCs w:val="24"/>
        </w:rPr>
        <w:t>, строени</w:t>
      </w:r>
      <w:r w:rsidR="00D35D25" w:rsidRPr="00977D09">
        <w:rPr>
          <w:sz w:val="24"/>
          <w:szCs w:val="24"/>
        </w:rPr>
        <w:t>я</w:t>
      </w:r>
      <w:r w:rsidR="00496095" w:rsidRPr="00977D09">
        <w:rPr>
          <w:sz w:val="24"/>
          <w:szCs w:val="24"/>
        </w:rPr>
        <w:t>, сооружени</w:t>
      </w:r>
      <w:r w:rsidR="00D35D25" w:rsidRPr="00977D09">
        <w:rPr>
          <w:sz w:val="24"/>
          <w:szCs w:val="24"/>
        </w:rPr>
        <w:t>я</w:t>
      </w:r>
      <w:r w:rsidR="00496095" w:rsidRPr="00977D09">
        <w:rPr>
          <w:sz w:val="24"/>
          <w:szCs w:val="24"/>
        </w:rPr>
        <w:t>, нестационарн</w:t>
      </w:r>
      <w:r w:rsidR="00D35D25" w:rsidRPr="00977D09">
        <w:rPr>
          <w:sz w:val="24"/>
          <w:szCs w:val="24"/>
        </w:rPr>
        <w:t>ого</w:t>
      </w:r>
      <w:r w:rsidR="00496095" w:rsidRPr="00977D09">
        <w:rPr>
          <w:sz w:val="24"/>
          <w:szCs w:val="24"/>
        </w:rPr>
        <w:t xml:space="preserve"> торгов</w:t>
      </w:r>
      <w:r w:rsidR="00D35D25" w:rsidRPr="00977D09">
        <w:rPr>
          <w:sz w:val="24"/>
          <w:szCs w:val="24"/>
        </w:rPr>
        <w:t>ого</w:t>
      </w:r>
      <w:r w:rsidR="00496095" w:rsidRPr="00977D09">
        <w:rPr>
          <w:sz w:val="24"/>
          <w:szCs w:val="24"/>
        </w:rPr>
        <w:t xml:space="preserve"> объект</w:t>
      </w:r>
      <w:r w:rsidR="00D35D25" w:rsidRPr="00977D09">
        <w:rPr>
          <w:sz w:val="24"/>
          <w:szCs w:val="24"/>
        </w:rPr>
        <w:t>а</w:t>
      </w:r>
      <w:r w:rsidR="00496095" w:rsidRPr="00977D09">
        <w:rPr>
          <w:sz w:val="24"/>
          <w:szCs w:val="24"/>
        </w:rPr>
        <w:t xml:space="preserve"> или их частей </w:t>
      </w:r>
      <w:r w:rsidRPr="00977D09">
        <w:rPr>
          <w:sz w:val="24"/>
          <w:szCs w:val="24"/>
        </w:rPr>
        <w:t>должно предусматривать единую цветовую гамму стен фасада,  единую конфигурацию, цвет, материал переплетов оконных и дверных блоков,  остекления балконов и лоджий, ограждений балконов и лоджий, форму и внешний  вид архитектурных деталей, кровли, козырьков над всеми входными группами в  здание, строение, с</w:t>
      </w:r>
      <w:r w:rsidR="005F463E" w:rsidRPr="00977D09">
        <w:rPr>
          <w:sz w:val="24"/>
          <w:szCs w:val="24"/>
        </w:rPr>
        <w:t>ооружение, водосточной системы  (приложени</w:t>
      </w:r>
      <w:r w:rsidR="00054D0D" w:rsidRPr="00977D09">
        <w:rPr>
          <w:sz w:val="24"/>
          <w:szCs w:val="24"/>
        </w:rPr>
        <w:t>е</w:t>
      </w:r>
      <w:r w:rsidR="005F463E" w:rsidRPr="00977D09">
        <w:rPr>
          <w:sz w:val="24"/>
          <w:szCs w:val="24"/>
        </w:rPr>
        <w:t xml:space="preserve"> № 1</w:t>
      </w:r>
      <w:r w:rsidR="00054D0D" w:rsidRPr="00977D09">
        <w:rPr>
          <w:sz w:val="24"/>
          <w:szCs w:val="24"/>
        </w:rPr>
        <w:t>, рис. 1-10</w:t>
      </w:r>
      <w:r w:rsidR="005F463E" w:rsidRPr="00977D09">
        <w:rPr>
          <w:sz w:val="24"/>
          <w:szCs w:val="24"/>
        </w:rPr>
        <w:t xml:space="preserve">). </w:t>
      </w:r>
      <w:r w:rsidRPr="00977D09">
        <w:rPr>
          <w:sz w:val="24"/>
          <w:szCs w:val="24"/>
        </w:rPr>
        <w:t xml:space="preserve"> </w:t>
      </w:r>
    </w:p>
    <w:p w:rsidR="00177D38" w:rsidRPr="00977D09" w:rsidRDefault="00177D38" w:rsidP="00E4423C">
      <w:pPr>
        <w:pStyle w:val="ConsPlusNormal"/>
        <w:spacing w:before="200" w:after="240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1</w:t>
      </w:r>
      <w:r w:rsidRPr="00977D09">
        <w:rPr>
          <w:sz w:val="24"/>
          <w:szCs w:val="24"/>
        </w:rPr>
        <w:t xml:space="preserve">. Архитектурное решение фасадов объекта формируется с учетом:  </w:t>
      </w:r>
    </w:p>
    <w:p w:rsidR="00177D38" w:rsidRPr="00977D09" w:rsidRDefault="00EB0716" w:rsidP="00E4423C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1</w:t>
      </w:r>
      <w:r w:rsidRPr="00977D09">
        <w:rPr>
          <w:sz w:val="24"/>
          <w:szCs w:val="24"/>
        </w:rPr>
        <w:t xml:space="preserve">.1. </w:t>
      </w:r>
      <w:r w:rsidR="00177D38" w:rsidRPr="00977D09">
        <w:rPr>
          <w:sz w:val="24"/>
          <w:szCs w:val="24"/>
        </w:rPr>
        <w:t xml:space="preserve">функционального назначения объекта (жилое, промышленное,  административное, культурно-просветительское, физкультурно-спортивное и  т.д.);  </w:t>
      </w:r>
    </w:p>
    <w:p w:rsidR="00177D38" w:rsidRPr="00977D09" w:rsidRDefault="00EB0716" w:rsidP="00E4423C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1</w:t>
      </w:r>
      <w:r w:rsidRPr="00977D09">
        <w:rPr>
          <w:sz w:val="24"/>
          <w:szCs w:val="24"/>
        </w:rPr>
        <w:t xml:space="preserve">.2. </w:t>
      </w:r>
      <w:r w:rsidR="00177D38" w:rsidRPr="00977D09">
        <w:rPr>
          <w:sz w:val="24"/>
          <w:szCs w:val="24"/>
        </w:rPr>
        <w:t>местоположения объекта в структуре округа,</w:t>
      </w:r>
      <w:r w:rsidR="00FC3C1C" w:rsidRPr="00977D09">
        <w:rPr>
          <w:sz w:val="24"/>
          <w:szCs w:val="24"/>
        </w:rPr>
        <w:t xml:space="preserve"> населенного пункта,</w:t>
      </w:r>
      <w:r w:rsidR="00177D38" w:rsidRPr="00977D09">
        <w:rPr>
          <w:sz w:val="24"/>
          <w:szCs w:val="24"/>
        </w:rPr>
        <w:t xml:space="preserve"> микрорайона и т.д.;  </w:t>
      </w:r>
    </w:p>
    <w:p w:rsidR="00177D38" w:rsidRPr="00977D09" w:rsidRDefault="00EB0716" w:rsidP="00E4423C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1</w:t>
      </w:r>
      <w:r w:rsidRPr="00977D09">
        <w:rPr>
          <w:sz w:val="24"/>
          <w:szCs w:val="24"/>
        </w:rPr>
        <w:t xml:space="preserve">.3. </w:t>
      </w:r>
      <w:r w:rsidR="00177D38" w:rsidRPr="00977D09">
        <w:rPr>
          <w:sz w:val="24"/>
          <w:szCs w:val="24"/>
        </w:rPr>
        <w:t xml:space="preserve">зон визуального восприятия (участие в формировании силуэта и/или  </w:t>
      </w:r>
    </w:p>
    <w:p w:rsidR="00177D38" w:rsidRPr="00977D09" w:rsidRDefault="00177D38" w:rsidP="00E4423C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панорамы, визуальный акцент, визуальная доминанта);  </w:t>
      </w:r>
    </w:p>
    <w:p w:rsidR="00177D38" w:rsidRPr="00977D09" w:rsidRDefault="00EB0716" w:rsidP="00E4423C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1</w:t>
      </w:r>
      <w:r w:rsidRPr="00977D09">
        <w:rPr>
          <w:sz w:val="24"/>
          <w:szCs w:val="24"/>
        </w:rPr>
        <w:t xml:space="preserve">.4. </w:t>
      </w:r>
      <w:r w:rsidR="00177D38" w:rsidRPr="00977D09">
        <w:rPr>
          <w:sz w:val="24"/>
          <w:szCs w:val="24"/>
        </w:rPr>
        <w:t xml:space="preserve">типа окружающей застройки (архетип и стилистика);  </w:t>
      </w:r>
    </w:p>
    <w:p w:rsidR="00177D38" w:rsidRPr="00977D09" w:rsidRDefault="00EB0716" w:rsidP="00E4423C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1</w:t>
      </w:r>
      <w:r w:rsidRPr="00977D09">
        <w:rPr>
          <w:sz w:val="24"/>
          <w:szCs w:val="24"/>
        </w:rPr>
        <w:t xml:space="preserve">.5. </w:t>
      </w:r>
      <w:r w:rsidR="00177D38" w:rsidRPr="00977D09">
        <w:rPr>
          <w:sz w:val="24"/>
          <w:szCs w:val="24"/>
        </w:rPr>
        <w:t xml:space="preserve">тектоники объекта;  </w:t>
      </w:r>
    </w:p>
    <w:p w:rsidR="00177D38" w:rsidRPr="00977D09" w:rsidRDefault="00EB0716" w:rsidP="00E4423C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1</w:t>
      </w:r>
      <w:r w:rsidRPr="00977D09">
        <w:rPr>
          <w:sz w:val="24"/>
          <w:szCs w:val="24"/>
        </w:rPr>
        <w:t xml:space="preserve">.6. </w:t>
      </w:r>
      <w:r w:rsidR="00177D38" w:rsidRPr="00977D09">
        <w:rPr>
          <w:sz w:val="24"/>
          <w:szCs w:val="24"/>
        </w:rPr>
        <w:t xml:space="preserve">архитектурной колористики окружающей застройки.  </w:t>
      </w:r>
    </w:p>
    <w:p w:rsidR="00177D38" w:rsidRPr="00977D09" w:rsidRDefault="00E4423C" w:rsidP="00E4423C">
      <w:pPr>
        <w:pStyle w:val="ConsPlusNormal"/>
        <w:spacing w:before="200" w:after="240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</w:t>
      </w:r>
      <w:r w:rsidR="00177D38" w:rsidRPr="00977D09">
        <w:rPr>
          <w:sz w:val="24"/>
          <w:szCs w:val="24"/>
        </w:rPr>
        <w:t>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2</w:t>
      </w:r>
      <w:r w:rsidR="00177D38" w:rsidRPr="00977D09">
        <w:rPr>
          <w:sz w:val="24"/>
          <w:szCs w:val="24"/>
        </w:rPr>
        <w:t>. Для формирования архитектурно</w:t>
      </w:r>
      <w:r w:rsidRPr="00977D09">
        <w:rPr>
          <w:sz w:val="24"/>
          <w:szCs w:val="24"/>
        </w:rPr>
        <w:t xml:space="preserve">го решения фасадов объекта не  </w:t>
      </w:r>
      <w:r w:rsidR="00177D38" w:rsidRPr="00977D09">
        <w:rPr>
          <w:sz w:val="24"/>
          <w:szCs w:val="24"/>
        </w:rPr>
        <w:t xml:space="preserve">допускается использование следующих отделочных материалов:  </w:t>
      </w:r>
    </w:p>
    <w:p w:rsidR="00177D38" w:rsidRPr="00977D09" w:rsidRDefault="00423AD5" w:rsidP="00EB0716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2</w:t>
      </w:r>
      <w:r w:rsidRPr="00977D09">
        <w:rPr>
          <w:sz w:val="24"/>
          <w:szCs w:val="24"/>
        </w:rPr>
        <w:t xml:space="preserve">.1. </w:t>
      </w:r>
      <w:r w:rsidR="00177D38" w:rsidRPr="00977D09">
        <w:rPr>
          <w:sz w:val="24"/>
          <w:szCs w:val="24"/>
        </w:rPr>
        <w:t>ПВХ и металлический сайдинг (за исключ</w:t>
      </w:r>
      <w:r w:rsidR="00EB0716" w:rsidRPr="00977D09">
        <w:rPr>
          <w:sz w:val="24"/>
          <w:szCs w:val="24"/>
        </w:rPr>
        <w:t xml:space="preserve">ением объектов, расположенных  </w:t>
      </w:r>
      <w:r w:rsidR="00177D38" w:rsidRPr="00977D09">
        <w:rPr>
          <w:sz w:val="24"/>
          <w:szCs w:val="24"/>
        </w:rPr>
        <w:t xml:space="preserve">на промышленных </w:t>
      </w:r>
      <w:r w:rsidR="00EB0716" w:rsidRPr="00977D09">
        <w:rPr>
          <w:sz w:val="24"/>
          <w:szCs w:val="24"/>
        </w:rPr>
        <w:t xml:space="preserve">и сельскохозяйственных </w:t>
      </w:r>
      <w:r w:rsidR="00177D38" w:rsidRPr="00977D09">
        <w:rPr>
          <w:sz w:val="24"/>
          <w:szCs w:val="24"/>
        </w:rPr>
        <w:t xml:space="preserve">территориях);   </w:t>
      </w:r>
    </w:p>
    <w:p w:rsidR="00177D38" w:rsidRPr="00977D09" w:rsidRDefault="00853372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2</w:t>
      </w:r>
      <w:r w:rsidRPr="00977D09">
        <w:rPr>
          <w:sz w:val="24"/>
          <w:szCs w:val="24"/>
        </w:rPr>
        <w:t xml:space="preserve">.2. </w:t>
      </w:r>
      <w:r w:rsidR="00177D38" w:rsidRPr="00977D09">
        <w:rPr>
          <w:sz w:val="24"/>
          <w:szCs w:val="24"/>
        </w:rPr>
        <w:t>профилированный металлический л</w:t>
      </w:r>
      <w:r w:rsidR="00297A94" w:rsidRPr="00977D09">
        <w:rPr>
          <w:sz w:val="24"/>
          <w:szCs w:val="24"/>
        </w:rPr>
        <w:t xml:space="preserve">ист (за исключением объектов,  </w:t>
      </w:r>
      <w:r w:rsidR="00177D38" w:rsidRPr="00977D09">
        <w:rPr>
          <w:sz w:val="24"/>
          <w:szCs w:val="24"/>
        </w:rPr>
        <w:t xml:space="preserve">расположенных на </w:t>
      </w:r>
      <w:r w:rsidR="00EB0716" w:rsidRPr="00977D09">
        <w:rPr>
          <w:sz w:val="24"/>
          <w:szCs w:val="24"/>
        </w:rPr>
        <w:t>промышленных и сельскохозяйственных</w:t>
      </w:r>
      <w:r w:rsidR="00177D38" w:rsidRPr="00977D09">
        <w:rPr>
          <w:sz w:val="24"/>
          <w:szCs w:val="24"/>
        </w:rPr>
        <w:t xml:space="preserve"> территориях, ограждений);  </w:t>
      </w:r>
    </w:p>
    <w:p w:rsidR="00177D38" w:rsidRPr="00977D09" w:rsidRDefault="00853372" w:rsidP="00E4423C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2</w:t>
      </w:r>
      <w:r w:rsidRPr="00977D09">
        <w:rPr>
          <w:sz w:val="24"/>
          <w:szCs w:val="24"/>
        </w:rPr>
        <w:t xml:space="preserve">.3. </w:t>
      </w:r>
      <w:r w:rsidR="00177D38" w:rsidRPr="00977D09">
        <w:rPr>
          <w:sz w:val="24"/>
          <w:szCs w:val="24"/>
        </w:rPr>
        <w:t>асбестоцементные листы</w:t>
      </w:r>
      <w:r w:rsidR="00FC3C1C" w:rsidRPr="00977D09">
        <w:rPr>
          <w:sz w:val="24"/>
          <w:szCs w:val="24"/>
        </w:rPr>
        <w:t xml:space="preserve"> (кроме </w:t>
      </w:r>
      <w:r w:rsidR="006C132E" w:rsidRPr="00977D09">
        <w:rPr>
          <w:sz w:val="24"/>
          <w:szCs w:val="24"/>
        </w:rPr>
        <w:t xml:space="preserve">листов, </w:t>
      </w:r>
      <w:r w:rsidR="00FC3C1C" w:rsidRPr="00977D09">
        <w:rPr>
          <w:sz w:val="24"/>
          <w:szCs w:val="24"/>
        </w:rPr>
        <w:t xml:space="preserve">отделанных в заводских </w:t>
      </w:r>
      <w:r w:rsidR="00FC3C1C" w:rsidRPr="00977D09">
        <w:rPr>
          <w:sz w:val="24"/>
          <w:szCs w:val="24"/>
        </w:rPr>
        <w:lastRenderedPageBreak/>
        <w:t xml:space="preserve">условиях </w:t>
      </w:r>
      <w:r w:rsidR="006C132E" w:rsidRPr="00977D09">
        <w:rPr>
          <w:sz w:val="24"/>
          <w:szCs w:val="24"/>
        </w:rPr>
        <w:t>негорючими и атмосфероустойчивыми покрытиями)</w:t>
      </w:r>
      <w:r w:rsidR="00177D38" w:rsidRPr="00977D09">
        <w:rPr>
          <w:sz w:val="24"/>
          <w:szCs w:val="24"/>
        </w:rPr>
        <w:t xml:space="preserve">;   </w:t>
      </w:r>
    </w:p>
    <w:p w:rsidR="00177D38" w:rsidRPr="00977D09" w:rsidRDefault="00853372" w:rsidP="00E4423C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2</w:t>
      </w:r>
      <w:r w:rsidRPr="00977D09">
        <w:rPr>
          <w:sz w:val="24"/>
          <w:szCs w:val="24"/>
        </w:rPr>
        <w:t xml:space="preserve">.4. </w:t>
      </w:r>
      <w:r w:rsidR="00177D38" w:rsidRPr="00977D09">
        <w:rPr>
          <w:sz w:val="24"/>
          <w:szCs w:val="24"/>
        </w:rPr>
        <w:t xml:space="preserve">самоклеящиеся пленки;  </w:t>
      </w:r>
    </w:p>
    <w:p w:rsidR="00177D38" w:rsidRPr="00177D38" w:rsidRDefault="00853372" w:rsidP="00E4423C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2</w:t>
      </w:r>
      <w:r w:rsidRPr="00977D09">
        <w:rPr>
          <w:sz w:val="24"/>
          <w:szCs w:val="24"/>
        </w:rPr>
        <w:t xml:space="preserve">.5. </w:t>
      </w:r>
      <w:r w:rsidR="00177D38" w:rsidRPr="00977D09">
        <w:rPr>
          <w:sz w:val="24"/>
          <w:szCs w:val="24"/>
        </w:rPr>
        <w:t>баннерная ткань.</w:t>
      </w:r>
      <w:r w:rsidR="00177D38" w:rsidRPr="00177D38">
        <w:rPr>
          <w:sz w:val="24"/>
          <w:szCs w:val="24"/>
        </w:rPr>
        <w:t xml:space="preserve">  </w:t>
      </w:r>
    </w:p>
    <w:p w:rsidR="00976767" w:rsidRPr="00C858E2" w:rsidRDefault="00D722B5" w:rsidP="003F18C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853372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3</w:t>
      </w:r>
      <w:r w:rsidRPr="00977D09">
        <w:rPr>
          <w:sz w:val="24"/>
          <w:szCs w:val="24"/>
        </w:rPr>
        <w:t>. Изменени</w:t>
      </w:r>
      <w:r w:rsidR="00C858E2" w:rsidRPr="00977D09">
        <w:rPr>
          <w:sz w:val="24"/>
          <w:szCs w:val="24"/>
        </w:rPr>
        <w:t xml:space="preserve">е внешнего вида фасада </w:t>
      </w:r>
      <w:r w:rsidR="00D35D25" w:rsidRPr="00977D09">
        <w:rPr>
          <w:sz w:val="24"/>
          <w:szCs w:val="24"/>
        </w:rPr>
        <w:t>здания, строения, сооружения, нестационарного торгового объекта или их частей</w:t>
      </w:r>
      <w:r w:rsidRPr="00977D09">
        <w:rPr>
          <w:sz w:val="24"/>
          <w:szCs w:val="24"/>
        </w:rPr>
        <w:t xml:space="preserve"> на территории Тяжинского муниципального округа </w:t>
      </w:r>
      <w:r w:rsidR="00115605" w:rsidRPr="00977D09">
        <w:rPr>
          <w:sz w:val="24"/>
          <w:szCs w:val="24"/>
        </w:rPr>
        <w:t xml:space="preserve">в отсутствие или в нарушение </w:t>
      </w:r>
      <w:r w:rsidR="00660C85" w:rsidRPr="00977D09">
        <w:rPr>
          <w:sz w:val="24"/>
          <w:szCs w:val="24"/>
        </w:rPr>
        <w:t>решения о согласовании внешнего вида фасада здания, строения, сооружения, нестационарного торгового объекта или их частей</w:t>
      </w:r>
      <w:r w:rsidR="00115605" w:rsidRPr="00977D09">
        <w:rPr>
          <w:sz w:val="24"/>
          <w:szCs w:val="24"/>
        </w:rPr>
        <w:t>, получен</w:t>
      </w:r>
      <w:r w:rsidR="008D1157" w:rsidRPr="00977D09">
        <w:rPr>
          <w:sz w:val="24"/>
          <w:szCs w:val="24"/>
        </w:rPr>
        <w:t>ного в соответствии с настоящим</w:t>
      </w:r>
      <w:r w:rsidR="00115605" w:rsidRPr="00977D09">
        <w:rPr>
          <w:sz w:val="24"/>
          <w:szCs w:val="24"/>
        </w:rPr>
        <w:t xml:space="preserve"> П</w:t>
      </w:r>
      <w:r w:rsidR="008D1157" w:rsidRPr="00977D09">
        <w:rPr>
          <w:sz w:val="24"/>
          <w:szCs w:val="24"/>
        </w:rPr>
        <w:t>орядком</w:t>
      </w:r>
      <w:r w:rsidR="00115605" w:rsidRPr="00977D09">
        <w:rPr>
          <w:sz w:val="24"/>
          <w:szCs w:val="24"/>
        </w:rPr>
        <w:t xml:space="preserve"> запрещено</w:t>
      </w:r>
      <w:r w:rsidR="003F18C1" w:rsidRPr="00977D09">
        <w:rPr>
          <w:sz w:val="24"/>
          <w:szCs w:val="24"/>
        </w:rPr>
        <w:t>, за исключением случаев, установленных</w:t>
      </w:r>
      <w:r w:rsidR="003F18C1" w:rsidRPr="00C858E2">
        <w:rPr>
          <w:sz w:val="24"/>
          <w:szCs w:val="24"/>
        </w:rPr>
        <w:t xml:space="preserve"> </w:t>
      </w:r>
      <w:r w:rsidR="003F18C1" w:rsidRPr="005A3574">
        <w:rPr>
          <w:sz w:val="24"/>
          <w:szCs w:val="24"/>
        </w:rPr>
        <w:t>пунктом 1.</w:t>
      </w:r>
      <w:r w:rsidR="00F607FD" w:rsidRPr="005A3574">
        <w:rPr>
          <w:sz w:val="24"/>
          <w:szCs w:val="24"/>
        </w:rPr>
        <w:t>1</w:t>
      </w:r>
      <w:r w:rsidR="00977D09" w:rsidRPr="005A3574">
        <w:rPr>
          <w:sz w:val="24"/>
          <w:szCs w:val="24"/>
        </w:rPr>
        <w:t>9</w:t>
      </w:r>
      <w:r w:rsidR="003F18C1" w:rsidRPr="00C858E2">
        <w:rPr>
          <w:sz w:val="24"/>
          <w:szCs w:val="24"/>
        </w:rPr>
        <w:t xml:space="preserve"> настоящего Порядка.</w:t>
      </w:r>
    </w:p>
    <w:p w:rsidR="00BA6429" w:rsidRPr="00977D09" w:rsidRDefault="008B0C76" w:rsidP="00BA642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853372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4</w:t>
      </w:r>
      <w:r w:rsidRPr="00977D09">
        <w:rPr>
          <w:sz w:val="24"/>
          <w:szCs w:val="24"/>
        </w:rPr>
        <w:t xml:space="preserve">. </w:t>
      </w:r>
      <w:r w:rsidR="00BA6429" w:rsidRPr="00977D09">
        <w:rPr>
          <w:sz w:val="24"/>
          <w:szCs w:val="24"/>
        </w:rPr>
        <w:t xml:space="preserve">Изменение архитектурного решения фасадов зданий, строений,  сооружений, являющихся объектами культурного наследия, осуществляется в  соответствии с требованиями статьи 45 Федерального закона от 25.06.2002       № 73-ФЗ «Об объектах культурного наследия (памятниках истории и культуры)  народов Российской Федерации».  </w:t>
      </w:r>
    </w:p>
    <w:p w:rsidR="00BA6429" w:rsidRPr="00977D09" w:rsidRDefault="00BA6429" w:rsidP="00BA642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1.1</w:t>
      </w:r>
      <w:r w:rsidR="00382054" w:rsidRPr="00977D09">
        <w:rPr>
          <w:sz w:val="24"/>
          <w:szCs w:val="24"/>
        </w:rPr>
        <w:t>5</w:t>
      </w:r>
      <w:r w:rsidRPr="00977D09">
        <w:rPr>
          <w:sz w:val="24"/>
          <w:szCs w:val="24"/>
        </w:rPr>
        <w:t>. Изменение архитектурного облика фасадов зданий, строений,  сооружений</w:t>
      </w:r>
      <w:r w:rsidR="00D35D25" w:rsidRPr="00977D09">
        <w:t xml:space="preserve"> </w:t>
      </w:r>
      <w:r w:rsidR="00D35D25" w:rsidRPr="00977D09">
        <w:rPr>
          <w:sz w:val="24"/>
          <w:szCs w:val="24"/>
        </w:rPr>
        <w:t>или их частей</w:t>
      </w:r>
      <w:r w:rsidRPr="00977D09">
        <w:rPr>
          <w:sz w:val="24"/>
          <w:szCs w:val="24"/>
        </w:rPr>
        <w:t xml:space="preserve">, расположенных в границах зон охраны объектов культурного  наследия, осуществляется с учетом требований к режимам использования земель  и требований к градостроительным регламентам в границах зон охраны объектов  культурного наследия, установленных для каждой зоны охраны объектов  культурного наследия постановлением высшего исполнительного органа  государственной власти Кемеровской области – Кузбасса, в том числе  касающиеся использования отдельных строительных материалов.   </w:t>
      </w:r>
    </w:p>
    <w:p w:rsidR="00C55EED" w:rsidRPr="00977D09" w:rsidRDefault="00C55EED" w:rsidP="00BA6429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40499D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6</w:t>
      </w:r>
      <w:r w:rsidRPr="00977D09">
        <w:rPr>
          <w:sz w:val="24"/>
          <w:szCs w:val="24"/>
        </w:rPr>
        <w:t>. Под изменением внешнего вида фасад</w:t>
      </w:r>
      <w:r w:rsidR="00D95BE5" w:rsidRPr="00977D09">
        <w:rPr>
          <w:sz w:val="24"/>
          <w:szCs w:val="24"/>
        </w:rPr>
        <w:t>ов</w:t>
      </w:r>
      <w:r w:rsidR="00D35D25" w:rsidRPr="00977D09">
        <w:t xml:space="preserve"> </w:t>
      </w:r>
      <w:r w:rsidR="00D35D25" w:rsidRPr="00977D09">
        <w:rPr>
          <w:sz w:val="24"/>
          <w:szCs w:val="24"/>
        </w:rPr>
        <w:t>или их частей</w:t>
      </w:r>
      <w:r w:rsidR="00197E07" w:rsidRPr="00977D09">
        <w:rPr>
          <w:sz w:val="24"/>
          <w:szCs w:val="24"/>
        </w:rPr>
        <w:t xml:space="preserve"> </w:t>
      </w:r>
      <w:r w:rsidRPr="00977D09">
        <w:rPr>
          <w:sz w:val="24"/>
          <w:szCs w:val="24"/>
        </w:rPr>
        <w:t>понимаются действия</w:t>
      </w:r>
      <w:r w:rsidR="00664CAB">
        <w:rPr>
          <w:sz w:val="24"/>
          <w:szCs w:val="24"/>
        </w:rPr>
        <w:t xml:space="preserve"> </w:t>
      </w:r>
      <w:r w:rsidR="00664CAB" w:rsidRPr="00854AA8">
        <w:rPr>
          <w:sz w:val="24"/>
          <w:szCs w:val="24"/>
        </w:rPr>
        <w:t>(бездействие)</w:t>
      </w:r>
      <w:r w:rsidRPr="00854AA8">
        <w:rPr>
          <w:sz w:val="24"/>
          <w:szCs w:val="24"/>
        </w:rPr>
        <w:t>,</w:t>
      </w:r>
      <w:r w:rsidRPr="00977D09">
        <w:rPr>
          <w:sz w:val="24"/>
          <w:szCs w:val="24"/>
        </w:rPr>
        <w:t xml:space="preserve"> приводящие к изменению архитектурно-художественного облика </w:t>
      </w:r>
      <w:r w:rsidR="00F20038" w:rsidRPr="00977D09">
        <w:rPr>
          <w:sz w:val="24"/>
          <w:szCs w:val="24"/>
        </w:rPr>
        <w:t>зданий,</w:t>
      </w:r>
      <w:r w:rsidR="0040499D" w:rsidRPr="00977D09">
        <w:rPr>
          <w:sz w:val="24"/>
          <w:szCs w:val="24"/>
        </w:rPr>
        <w:t xml:space="preserve"> строений,</w:t>
      </w:r>
      <w:r w:rsidR="00F20038" w:rsidRPr="00977D09">
        <w:rPr>
          <w:sz w:val="24"/>
          <w:szCs w:val="24"/>
        </w:rPr>
        <w:t xml:space="preserve"> </w:t>
      </w:r>
      <w:r w:rsidRPr="00977D09">
        <w:rPr>
          <w:sz w:val="24"/>
          <w:szCs w:val="24"/>
        </w:rPr>
        <w:t>сооружений,</w:t>
      </w:r>
      <w:r w:rsidR="00197E07" w:rsidRPr="00977D09">
        <w:rPr>
          <w:sz w:val="24"/>
          <w:szCs w:val="24"/>
        </w:rPr>
        <w:t xml:space="preserve"> нестационарных торговых объектов</w:t>
      </w:r>
      <w:r w:rsidR="004C7E88" w:rsidRPr="00977D09">
        <w:rPr>
          <w:sz w:val="24"/>
          <w:szCs w:val="24"/>
        </w:rPr>
        <w:t xml:space="preserve"> или их частей (в т.ч. частей фасадов, относящихся к отдельным помещениям),</w:t>
      </w:r>
      <w:r w:rsidRPr="00977D09">
        <w:rPr>
          <w:sz w:val="24"/>
          <w:szCs w:val="24"/>
        </w:rPr>
        <w:t xml:space="preserve"> их проектных характеристик, в том числе:</w:t>
      </w:r>
    </w:p>
    <w:p w:rsidR="00C55EED" w:rsidRPr="00977D09" w:rsidRDefault="00853372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1.1</w:t>
      </w:r>
      <w:r w:rsidR="00382054" w:rsidRPr="00977D09">
        <w:rPr>
          <w:sz w:val="24"/>
          <w:szCs w:val="24"/>
        </w:rPr>
        <w:t>6</w:t>
      </w:r>
      <w:r w:rsidRPr="00977D09">
        <w:rPr>
          <w:sz w:val="24"/>
          <w:szCs w:val="24"/>
        </w:rPr>
        <w:t xml:space="preserve">.1. </w:t>
      </w:r>
      <w:r w:rsidR="000E32BD" w:rsidRPr="00977D09">
        <w:rPr>
          <w:sz w:val="24"/>
          <w:szCs w:val="24"/>
        </w:rPr>
        <w:t>создание, реконструкция или ликвидация входных групп, крылец, навесов, козырьков, карнизов</w:t>
      </w:r>
      <w:r w:rsidR="004B1371" w:rsidRPr="00977D09">
        <w:rPr>
          <w:sz w:val="24"/>
          <w:szCs w:val="24"/>
        </w:rPr>
        <w:t>, балконов, лоджий, веранд, терр</w:t>
      </w:r>
      <w:r w:rsidR="000E32BD" w:rsidRPr="00977D09">
        <w:rPr>
          <w:sz w:val="24"/>
          <w:szCs w:val="24"/>
        </w:rPr>
        <w:t>ас, эркеров, декоративных элементов, дверных, витр</w:t>
      </w:r>
      <w:r w:rsidR="00D95BE5" w:rsidRPr="00977D09">
        <w:rPr>
          <w:sz w:val="24"/>
          <w:szCs w:val="24"/>
        </w:rPr>
        <w:t>ажных</w:t>
      </w:r>
      <w:r w:rsidR="000E32BD" w:rsidRPr="00977D09">
        <w:rPr>
          <w:sz w:val="24"/>
          <w:szCs w:val="24"/>
        </w:rPr>
        <w:t>, арочных и оконных проемов</w:t>
      </w:r>
      <w:r w:rsidR="00C55EED" w:rsidRPr="00977D09">
        <w:rPr>
          <w:sz w:val="24"/>
          <w:szCs w:val="24"/>
        </w:rPr>
        <w:t>;</w:t>
      </w:r>
    </w:p>
    <w:p w:rsidR="00C55EED" w:rsidRPr="00977D09" w:rsidRDefault="000E32BD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297A94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6</w:t>
      </w:r>
      <w:r w:rsidRPr="00977D09">
        <w:rPr>
          <w:sz w:val="24"/>
          <w:szCs w:val="24"/>
        </w:rPr>
        <w:t>.2.</w:t>
      </w:r>
      <w:r w:rsidR="00C55EED" w:rsidRPr="00977D09">
        <w:rPr>
          <w:sz w:val="24"/>
          <w:szCs w:val="24"/>
        </w:rPr>
        <w:t xml:space="preserve"> замена облицовочного материала;</w:t>
      </w:r>
    </w:p>
    <w:p w:rsidR="00A175F8" w:rsidRPr="00977D09" w:rsidRDefault="000E32BD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297A94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6</w:t>
      </w:r>
      <w:r w:rsidRPr="00977D09">
        <w:rPr>
          <w:sz w:val="24"/>
          <w:szCs w:val="24"/>
        </w:rPr>
        <w:t>.3.</w:t>
      </w:r>
      <w:r w:rsidR="00C55EED" w:rsidRPr="00977D09">
        <w:rPr>
          <w:sz w:val="24"/>
          <w:szCs w:val="24"/>
        </w:rPr>
        <w:t xml:space="preserve"> </w:t>
      </w:r>
      <w:r w:rsidR="00D95BE5" w:rsidRPr="00977D09">
        <w:rPr>
          <w:sz w:val="24"/>
          <w:szCs w:val="24"/>
        </w:rPr>
        <w:t>покраска фасада, его частей в колер, отличный от колера здания, строения,  сооружения</w:t>
      </w:r>
      <w:r w:rsidR="00C55EED" w:rsidRPr="00977D09">
        <w:rPr>
          <w:sz w:val="24"/>
          <w:szCs w:val="24"/>
        </w:rPr>
        <w:t>;</w:t>
      </w:r>
    </w:p>
    <w:p w:rsidR="00D95BE5" w:rsidRPr="00977D09" w:rsidRDefault="000E32BD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297A94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6</w:t>
      </w:r>
      <w:r w:rsidRPr="00977D09">
        <w:rPr>
          <w:sz w:val="24"/>
          <w:szCs w:val="24"/>
        </w:rPr>
        <w:t>.4.</w:t>
      </w:r>
      <w:r w:rsidR="00C55EED" w:rsidRPr="00977D09">
        <w:rPr>
          <w:sz w:val="24"/>
          <w:szCs w:val="24"/>
        </w:rPr>
        <w:t xml:space="preserve"> </w:t>
      </w:r>
      <w:r w:rsidRPr="00977D09">
        <w:rPr>
          <w:sz w:val="24"/>
          <w:szCs w:val="24"/>
        </w:rPr>
        <w:t xml:space="preserve">изменение конструкции крыши, материала и цвета кровли, </w:t>
      </w:r>
      <w:r w:rsidR="00D95BE5" w:rsidRPr="00977D09">
        <w:rPr>
          <w:sz w:val="24"/>
          <w:szCs w:val="24"/>
        </w:rPr>
        <w:t xml:space="preserve">элементов  </w:t>
      </w:r>
    </w:p>
    <w:p w:rsidR="00C55EED" w:rsidRPr="00977D09" w:rsidRDefault="00D95BE5" w:rsidP="003A087E">
      <w:pPr>
        <w:pStyle w:val="ConsPlusNormal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безопасности крыши, </w:t>
      </w:r>
      <w:r w:rsidR="000E32BD" w:rsidRPr="00977D09">
        <w:rPr>
          <w:sz w:val="24"/>
          <w:szCs w:val="24"/>
        </w:rPr>
        <w:t>элементов организованного наружного водостока</w:t>
      </w:r>
      <w:r w:rsidR="00C55EED" w:rsidRPr="00977D09">
        <w:rPr>
          <w:sz w:val="24"/>
          <w:szCs w:val="24"/>
        </w:rPr>
        <w:t>;</w:t>
      </w:r>
      <w:r w:rsidR="000E32BD" w:rsidRPr="00977D09">
        <w:rPr>
          <w:sz w:val="24"/>
          <w:szCs w:val="24"/>
        </w:rPr>
        <w:t xml:space="preserve"> </w:t>
      </w:r>
    </w:p>
    <w:p w:rsidR="003A087E" w:rsidRPr="00977D09" w:rsidRDefault="003A087E" w:rsidP="003A087E">
      <w:pPr>
        <w:pStyle w:val="ConsPlusNormal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        1.1</w:t>
      </w:r>
      <w:r w:rsidR="00382054" w:rsidRPr="00977D09">
        <w:rPr>
          <w:sz w:val="24"/>
          <w:szCs w:val="24"/>
        </w:rPr>
        <w:t>6</w:t>
      </w:r>
      <w:r w:rsidRPr="00977D09">
        <w:rPr>
          <w:sz w:val="24"/>
          <w:szCs w:val="24"/>
        </w:rPr>
        <w:t xml:space="preserve">.5. </w:t>
      </w:r>
      <w:r w:rsidR="000E13C3" w:rsidRPr="00977D09">
        <w:rPr>
          <w:sz w:val="24"/>
          <w:szCs w:val="24"/>
        </w:rPr>
        <w:t>остеклением балконов (лоджий), входных групп;</w:t>
      </w:r>
    </w:p>
    <w:p w:rsidR="00C55EED" w:rsidRPr="00977D09" w:rsidRDefault="000E32BD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297A94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6</w:t>
      </w:r>
      <w:r w:rsidRPr="00977D09">
        <w:rPr>
          <w:sz w:val="24"/>
          <w:szCs w:val="24"/>
        </w:rPr>
        <w:t>.</w:t>
      </w:r>
      <w:r w:rsidR="003A087E" w:rsidRPr="00977D09">
        <w:rPr>
          <w:sz w:val="24"/>
          <w:szCs w:val="24"/>
        </w:rPr>
        <w:t>6</w:t>
      </w:r>
      <w:r w:rsidRPr="00977D09">
        <w:rPr>
          <w:sz w:val="24"/>
          <w:szCs w:val="24"/>
        </w:rPr>
        <w:t>.</w:t>
      </w:r>
      <w:r w:rsidR="00C55EED" w:rsidRPr="00977D09">
        <w:rPr>
          <w:sz w:val="24"/>
          <w:szCs w:val="24"/>
        </w:rPr>
        <w:t xml:space="preserve"> установка или демонтаж дополнительного оборудования, элементов и устройств (</w:t>
      </w:r>
      <w:r w:rsidR="00423AD5" w:rsidRPr="00977D09">
        <w:rPr>
          <w:sz w:val="24"/>
          <w:szCs w:val="24"/>
        </w:rPr>
        <w:t xml:space="preserve">в т.ч.: </w:t>
      </w:r>
      <w:r w:rsidR="00C55EED" w:rsidRPr="00977D09">
        <w:rPr>
          <w:sz w:val="24"/>
          <w:szCs w:val="24"/>
        </w:rPr>
        <w:t>решетки, экраны, жалюзи, ограждения витрин, приямки на окнах подвальных этажей, наружные блоки систем кондиционирования и вентиляции, маркизы, элементы архитектурного освещения, световые короба (лайт-боксы), антенны, видеокамеры, почтовые ящики, часы, банкоматы, электрощиты, кабельные линии, флагштоки</w:t>
      </w:r>
      <w:r w:rsidRPr="00977D09">
        <w:rPr>
          <w:sz w:val="24"/>
          <w:szCs w:val="24"/>
        </w:rPr>
        <w:t>);</w:t>
      </w:r>
    </w:p>
    <w:p w:rsidR="000E32BD" w:rsidRPr="00977D09" w:rsidRDefault="000E32BD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297A94" w:rsidRPr="00977D09">
        <w:rPr>
          <w:sz w:val="24"/>
          <w:szCs w:val="24"/>
        </w:rPr>
        <w:t>1</w:t>
      </w:r>
      <w:r w:rsidR="00382054" w:rsidRPr="00977D09">
        <w:rPr>
          <w:sz w:val="24"/>
          <w:szCs w:val="24"/>
        </w:rPr>
        <w:t>6</w:t>
      </w:r>
      <w:r w:rsidRPr="00977D09">
        <w:rPr>
          <w:sz w:val="24"/>
          <w:szCs w:val="24"/>
        </w:rPr>
        <w:t>.</w:t>
      </w:r>
      <w:r w:rsidR="003A087E" w:rsidRPr="00977D09">
        <w:rPr>
          <w:sz w:val="24"/>
          <w:szCs w:val="24"/>
        </w:rPr>
        <w:t>7</w:t>
      </w:r>
      <w:r w:rsidRPr="00977D09">
        <w:rPr>
          <w:sz w:val="24"/>
          <w:szCs w:val="24"/>
        </w:rPr>
        <w:t>. изменение приемов архитектурно-художественного освещения и праздничной подсветки фасадов (при их наличии);</w:t>
      </w:r>
    </w:p>
    <w:p w:rsidR="00EB6BAB" w:rsidRPr="00977D09" w:rsidRDefault="00EB6BAB" w:rsidP="00297A94">
      <w:pPr>
        <w:pStyle w:val="ConsPlusNormal"/>
        <w:ind w:firstLine="540"/>
        <w:jc w:val="both"/>
        <w:rPr>
          <w:sz w:val="24"/>
          <w:szCs w:val="24"/>
        </w:rPr>
      </w:pPr>
    </w:p>
    <w:p w:rsidR="003A087E" w:rsidRPr="00977D09" w:rsidRDefault="003A087E" w:rsidP="003A087E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1.1</w:t>
      </w:r>
      <w:r w:rsidR="00977D09" w:rsidRPr="00977D09">
        <w:rPr>
          <w:sz w:val="24"/>
          <w:szCs w:val="24"/>
        </w:rPr>
        <w:t>7</w:t>
      </w:r>
      <w:r w:rsidRPr="00977D09">
        <w:rPr>
          <w:sz w:val="24"/>
          <w:szCs w:val="24"/>
        </w:rPr>
        <w:t xml:space="preserve">. Изменение внешнего вида фасадов зданий, строений (в. т.ч. многоквартирных домов), связанное с остеклением балконов (лоджий) может осуществляться только в соответствии с разработанным и согласованным </w:t>
      </w:r>
      <w:r w:rsidRPr="00977D09">
        <w:rPr>
          <w:sz w:val="24"/>
          <w:szCs w:val="24"/>
        </w:rPr>
        <w:lastRenderedPageBreak/>
        <w:t>согласно настоящему Порядку архитектурным решением на комплексное остекление балконов (лоджий) всего здания, строения (в. т.ч. многоквартирного дома)</w:t>
      </w:r>
      <w:r w:rsidR="00B51384" w:rsidRPr="00977D09">
        <w:rPr>
          <w:sz w:val="24"/>
          <w:szCs w:val="24"/>
        </w:rPr>
        <w:t xml:space="preserve"> в соответствии Правилам благоустройства территории Тяжинского муниципального округа</w:t>
      </w:r>
      <w:r w:rsidRPr="00977D09">
        <w:rPr>
          <w:sz w:val="24"/>
          <w:szCs w:val="24"/>
        </w:rPr>
        <w:t xml:space="preserve">, независимо от количества планируемых к остеклению «за раз» балконов (лоджий) (приложение № 1, рис. 9). </w:t>
      </w:r>
    </w:p>
    <w:p w:rsidR="003A087E" w:rsidRPr="00977D09" w:rsidRDefault="003A087E" w:rsidP="003A087E">
      <w:pPr>
        <w:pStyle w:val="ConsPlusNormal"/>
        <w:ind w:firstLine="540"/>
        <w:jc w:val="both"/>
        <w:rPr>
          <w:sz w:val="24"/>
          <w:szCs w:val="24"/>
        </w:rPr>
      </w:pPr>
    </w:p>
    <w:p w:rsidR="003A087E" w:rsidRPr="00977D09" w:rsidRDefault="003A087E" w:rsidP="003A087E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1.1</w:t>
      </w:r>
      <w:r w:rsidR="00977D09" w:rsidRPr="00977D09">
        <w:rPr>
          <w:sz w:val="24"/>
          <w:szCs w:val="24"/>
        </w:rPr>
        <w:t>8</w:t>
      </w:r>
      <w:r w:rsidRPr="00977D09">
        <w:rPr>
          <w:sz w:val="24"/>
          <w:szCs w:val="24"/>
        </w:rPr>
        <w:t>. Изменение внешнего вида фасадов зданий, строений (в. т.ч. многоквартирных домов), связанное с размещением наружных блоков систем кондиционирования может осуществляться только в соответствии с разработанным и согласованным согласно настоящему Порядку архитектурным решением на комплексное размещение наружных блоков систем кондиционирования всего здания, строения (в. т.ч. многоквартирного дома)</w:t>
      </w:r>
      <w:r w:rsidR="00B51384" w:rsidRPr="00977D09">
        <w:t xml:space="preserve"> </w:t>
      </w:r>
      <w:r w:rsidR="00B51384" w:rsidRPr="00977D09">
        <w:rPr>
          <w:sz w:val="24"/>
          <w:szCs w:val="24"/>
        </w:rPr>
        <w:t>в соответствии Правилам благоустройства территории Тяжинского муниципального округа</w:t>
      </w:r>
      <w:r w:rsidRPr="00977D09">
        <w:rPr>
          <w:sz w:val="24"/>
          <w:szCs w:val="24"/>
        </w:rPr>
        <w:t xml:space="preserve">, независимо от количества планируемых к размещению «за раз» систем кондиционирования (приложение № 1, рис. 10, 11, 12).  </w:t>
      </w:r>
    </w:p>
    <w:p w:rsidR="005E6751" w:rsidRPr="00977D09" w:rsidRDefault="00C55EED" w:rsidP="00297A94">
      <w:pPr>
        <w:pStyle w:val="ConsPlusNormal"/>
        <w:spacing w:before="200" w:after="240"/>
        <w:ind w:firstLine="540"/>
        <w:jc w:val="both"/>
        <w:rPr>
          <w:sz w:val="24"/>
          <w:szCs w:val="24"/>
        </w:rPr>
      </w:pPr>
      <w:bookmarkStart w:id="0" w:name="Par58"/>
      <w:bookmarkEnd w:id="0"/>
      <w:r w:rsidRPr="00977D09">
        <w:rPr>
          <w:sz w:val="24"/>
          <w:szCs w:val="24"/>
        </w:rPr>
        <w:t>1.</w:t>
      </w:r>
      <w:r w:rsidR="00297A94" w:rsidRPr="00977D09">
        <w:rPr>
          <w:sz w:val="24"/>
          <w:szCs w:val="24"/>
        </w:rPr>
        <w:t>1</w:t>
      </w:r>
      <w:r w:rsidR="00977D09" w:rsidRPr="00977D09">
        <w:rPr>
          <w:sz w:val="24"/>
          <w:szCs w:val="24"/>
        </w:rPr>
        <w:t>9</w:t>
      </w:r>
      <w:r w:rsidRPr="00977D09">
        <w:rPr>
          <w:sz w:val="24"/>
          <w:szCs w:val="24"/>
        </w:rPr>
        <w:t xml:space="preserve">. </w:t>
      </w:r>
      <w:r w:rsidR="005E6751" w:rsidRPr="00977D09">
        <w:rPr>
          <w:sz w:val="24"/>
          <w:szCs w:val="24"/>
        </w:rPr>
        <w:t xml:space="preserve">Не требуется получение </w:t>
      </w:r>
      <w:r w:rsidR="00C436FB" w:rsidRPr="00977D09">
        <w:rPr>
          <w:sz w:val="24"/>
          <w:szCs w:val="24"/>
        </w:rPr>
        <w:t xml:space="preserve">согласования архитектурного решения </w:t>
      </w:r>
      <w:r w:rsidR="005E6751" w:rsidRPr="00977D09">
        <w:rPr>
          <w:sz w:val="24"/>
          <w:szCs w:val="24"/>
        </w:rPr>
        <w:t xml:space="preserve">фасадов зданий, </w:t>
      </w:r>
      <w:r w:rsidR="00C127C7" w:rsidRPr="00977D09">
        <w:rPr>
          <w:sz w:val="24"/>
          <w:szCs w:val="24"/>
        </w:rPr>
        <w:t xml:space="preserve">строений, </w:t>
      </w:r>
      <w:r w:rsidR="005E6751" w:rsidRPr="00977D09">
        <w:rPr>
          <w:sz w:val="24"/>
          <w:szCs w:val="24"/>
        </w:rPr>
        <w:t>сооружений и не</w:t>
      </w:r>
      <w:r w:rsidR="00F509F9" w:rsidRPr="00977D09">
        <w:rPr>
          <w:sz w:val="24"/>
          <w:szCs w:val="24"/>
        </w:rPr>
        <w:t>стационарных торговых объектов</w:t>
      </w:r>
      <w:r w:rsidR="002D01CD" w:rsidRPr="00977D09">
        <w:t xml:space="preserve"> </w:t>
      </w:r>
      <w:r w:rsidR="002D01CD" w:rsidRPr="00977D09">
        <w:rPr>
          <w:sz w:val="24"/>
          <w:szCs w:val="24"/>
        </w:rPr>
        <w:t>или их частей</w:t>
      </w:r>
      <w:r w:rsidR="00F509F9" w:rsidRPr="00977D09">
        <w:rPr>
          <w:sz w:val="24"/>
          <w:szCs w:val="24"/>
        </w:rPr>
        <w:t xml:space="preserve"> </w:t>
      </w:r>
      <w:r w:rsidR="005E6751" w:rsidRPr="00977D09">
        <w:rPr>
          <w:sz w:val="24"/>
          <w:szCs w:val="24"/>
        </w:rPr>
        <w:t>в следующих случаях:</w:t>
      </w:r>
    </w:p>
    <w:p w:rsidR="00C55EED" w:rsidRPr="00977D09" w:rsidRDefault="005E6751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297A94" w:rsidRPr="00977D09">
        <w:rPr>
          <w:sz w:val="24"/>
          <w:szCs w:val="24"/>
        </w:rPr>
        <w:t>1</w:t>
      </w:r>
      <w:r w:rsidR="00977D09" w:rsidRPr="00977D09">
        <w:rPr>
          <w:sz w:val="24"/>
          <w:szCs w:val="24"/>
        </w:rPr>
        <w:t>9</w:t>
      </w:r>
      <w:r w:rsidRPr="00977D09">
        <w:rPr>
          <w:sz w:val="24"/>
          <w:szCs w:val="24"/>
        </w:rPr>
        <w:t>.1.</w:t>
      </w:r>
      <w:r w:rsidR="00C55EED" w:rsidRPr="00977D09">
        <w:rPr>
          <w:sz w:val="24"/>
          <w:szCs w:val="24"/>
        </w:rPr>
        <w:t xml:space="preserve"> </w:t>
      </w:r>
      <w:r w:rsidR="004F2E44" w:rsidRPr="00977D09">
        <w:rPr>
          <w:sz w:val="24"/>
          <w:szCs w:val="24"/>
        </w:rPr>
        <w:t>в</w:t>
      </w:r>
      <w:r w:rsidR="00C55EED" w:rsidRPr="00977D09">
        <w:rPr>
          <w:sz w:val="24"/>
          <w:szCs w:val="24"/>
        </w:rPr>
        <w:t xml:space="preserve">нешний вид фасада соответствует проектной документации здания, </w:t>
      </w:r>
      <w:r w:rsidR="00C127C7" w:rsidRPr="00977D09">
        <w:rPr>
          <w:sz w:val="24"/>
          <w:szCs w:val="24"/>
        </w:rPr>
        <w:t xml:space="preserve">строения, </w:t>
      </w:r>
      <w:r w:rsidR="00C55EED" w:rsidRPr="00977D09">
        <w:rPr>
          <w:sz w:val="24"/>
          <w:szCs w:val="24"/>
        </w:rPr>
        <w:t>сооружения</w:t>
      </w:r>
      <w:r w:rsidR="00D16C83" w:rsidRPr="00977D09">
        <w:rPr>
          <w:sz w:val="24"/>
          <w:szCs w:val="24"/>
        </w:rPr>
        <w:t>, нестационарного торгового объекта</w:t>
      </w:r>
      <w:r w:rsidR="00C55EED" w:rsidRPr="00977D09">
        <w:rPr>
          <w:sz w:val="24"/>
          <w:szCs w:val="24"/>
        </w:rPr>
        <w:t>;</w:t>
      </w:r>
    </w:p>
    <w:p w:rsidR="004F2E44" w:rsidRPr="00977D09" w:rsidRDefault="005E6751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297A94" w:rsidRPr="00977D09">
        <w:rPr>
          <w:sz w:val="24"/>
          <w:szCs w:val="24"/>
        </w:rPr>
        <w:t>1</w:t>
      </w:r>
      <w:r w:rsidR="00977D09" w:rsidRPr="00977D09">
        <w:rPr>
          <w:sz w:val="24"/>
          <w:szCs w:val="24"/>
        </w:rPr>
        <w:t>9</w:t>
      </w:r>
      <w:r w:rsidRPr="00977D09">
        <w:rPr>
          <w:sz w:val="24"/>
          <w:szCs w:val="24"/>
        </w:rPr>
        <w:t>.2.</w:t>
      </w:r>
      <w:r w:rsidR="00C55EED" w:rsidRPr="00977D09">
        <w:rPr>
          <w:sz w:val="24"/>
          <w:szCs w:val="24"/>
        </w:rPr>
        <w:t xml:space="preserve"> </w:t>
      </w:r>
      <w:r w:rsidR="004F2E44" w:rsidRPr="00977D09">
        <w:rPr>
          <w:sz w:val="24"/>
          <w:szCs w:val="24"/>
        </w:rPr>
        <w:t>п</w:t>
      </w:r>
      <w:r w:rsidR="004D711A" w:rsidRPr="00977D09">
        <w:rPr>
          <w:sz w:val="24"/>
          <w:szCs w:val="24"/>
        </w:rPr>
        <w:t>ро</w:t>
      </w:r>
      <w:r w:rsidR="00C55EED" w:rsidRPr="00977D09">
        <w:rPr>
          <w:sz w:val="24"/>
          <w:szCs w:val="24"/>
        </w:rPr>
        <w:t>ведени</w:t>
      </w:r>
      <w:r w:rsidR="004D711A" w:rsidRPr="00977D09">
        <w:rPr>
          <w:sz w:val="24"/>
          <w:szCs w:val="24"/>
        </w:rPr>
        <w:t>я</w:t>
      </w:r>
      <w:r w:rsidR="00C55EED" w:rsidRPr="00977D09">
        <w:rPr>
          <w:sz w:val="24"/>
          <w:szCs w:val="24"/>
        </w:rPr>
        <w:t xml:space="preserve"> работ по восстановлению или приведению внешнего вида фасад</w:t>
      </w:r>
      <w:r w:rsidR="00423AD5" w:rsidRPr="00977D09">
        <w:rPr>
          <w:sz w:val="24"/>
          <w:szCs w:val="24"/>
        </w:rPr>
        <w:t>а</w:t>
      </w:r>
      <w:r w:rsidR="00C55EED" w:rsidRPr="00977D09">
        <w:rPr>
          <w:sz w:val="24"/>
          <w:szCs w:val="24"/>
        </w:rPr>
        <w:t xml:space="preserve"> в соответстви</w:t>
      </w:r>
      <w:r w:rsidR="004D711A" w:rsidRPr="00977D09">
        <w:rPr>
          <w:sz w:val="24"/>
          <w:szCs w:val="24"/>
        </w:rPr>
        <w:t>и</w:t>
      </w:r>
      <w:r w:rsidR="00C55EED" w:rsidRPr="00977D09">
        <w:rPr>
          <w:sz w:val="24"/>
          <w:szCs w:val="24"/>
        </w:rPr>
        <w:t xml:space="preserve"> с проектной документацией на </w:t>
      </w:r>
      <w:r w:rsidR="00E73E90" w:rsidRPr="00977D09">
        <w:rPr>
          <w:sz w:val="24"/>
          <w:szCs w:val="24"/>
        </w:rPr>
        <w:t>здание, строение, сооружение, нестационарный торговый объект или их части;</w:t>
      </w:r>
    </w:p>
    <w:p w:rsidR="00C55EED" w:rsidRPr="00977D09" w:rsidRDefault="004F2E44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 </w:t>
      </w:r>
      <w:r w:rsidR="002877BC" w:rsidRPr="00977D09">
        <w:rPr>
          <w:sz w:val="24"/>
          <w:szCs w:val="24"/>
        </w:rPr>
        <w:t>1.</w:t>
      </w:r>
      <w:r w:rsidR="00297A94" w:rsidRPr="00977D09">
        <w:rPr>
          <w:sz w:val="24"/>
          <w:szCs w:val="24"/>
        </w:rPr>
        <w:t>1</w:t>
      </w:r>
      <w:r w:rsidR="00977D09" w:rsidRPr="00977D09">
        <w:rPr>
          <w:sz w:val="24"/>
          <w:szCs w:val="24"/>
        </w:rPr>
        <w:t>9</w:t>
      </w:r>
      <w:r w:rsidR="002877BC" w:rsidRPr="00977D09">
        <w:rPr>
          <w:sz w:val="24"/>
          <w:szCs w:val="24"/>
        </w:rPr>
        <w:t xml:space="preserve">.3. </w:t>
      </w:r>
      <w:r w:rsidRPr="00977D09">
        <w:rPr>
          <w:sz w:val="24"/>
          <w:szCs w:val="24"/>
        </w:rPr>
        <w:t>проведения работ по восстановлению или приведению внешнего вида фасад</w:t>
      </w:r>
      <w:r w:rsidR="00423AD5" w:rsidRPr="00977D09">
        <w:rPr>
          <w:sz w:val="24"/>
          <w:szCs w:val="24"/>
        </w:rPr>
        <w:t>а</w:t>
      </w:r>
      <w:r w:rsidRPr="00977D09">
        <w:rPr>
          <w:sz w:val="24"/>
          <w:szCs w:val="24"/>
        </w:rPr>
        <w:t xml:space="preserve"> здания, </w:t>
      </w:r>
      <w:r w:rsidR="00E73E90" w:rsidRPr="00977D09">
        <w:rPr>
          <w:sz w:val="24"/>
          <w:szCs w:val="24"/>
        </w:rPr>
        <w:t xml:space="preserve">строения, </w:t>
      </w:r>
      <w:r w:rsidRPr="00977D09">
        <w:rPr>
          <w:sz w:val="24"/>
          <w:szCs w:val="24"/>
        </w:rPr>
        <w:t>сооружения, нестационарного торгового объекта</w:t>
      </w:r>
      <w:r w:rsidR="00E73E90" w:rsidRPr="00977D09">
        <w:t xml:space="preserve"> </w:t>
      </w:r>
      <w:r w:rsidR="00E73E90" w:rsidRPr="00977D09">
        <w:rPr>
          <w:sz w:val="24"/>
          <w:szCs w:val="24"/>
        </w:rPr>
        <w:t>или их частей</w:t>
      </w:r>
      <w:r w:rsidRPr="00977D09">
        <w:rPr>
          <w:sz w:val="24"/>
          <w:szCs w:val="24"/>
        </w:rPr>
        <w:t xml:space="preserve"> </w:t>
      </w:r>
      <w:r w:rsidR="00C55EED" w:rsidRPr="00977D09">
        <w:rPr>
          <w:sz w:val="24"/>
          <w:szCs w:val="24"/>
        </w:rPr>
        <w:t xml:space="preserve">в соответствие с </w:t>
      </w:r>
      <w:r w:rsidR="003F32E9" w:rsidRPr="00977D09">
        <w:rPr>
          <w:sz w:val="24"/>
          <w:szCs w:val="24"/>
        </w:rPr>
        <w:t xml:space="preserve">ранее полученным </w:t>
      </w:r>
      <w:r w:rsidR="00E73E90" w:rsidRPr="00977D09">
        <w:rPr>
          <w:sz w:val="24"/>
          <w:szCs w:val="24"/>
        </w:rPr>
        <w:t>решением о согласовании внешнего вида фасада здания, строения, сооружения, нестационарного торгового объекта или их частей</w:t>
      </w:r>
      <w:r w:rsidR="00C55EED" w:rsidRPr="00977D09">
        <w:rPr>
          <w:sz w:val="24"/>
          <w:szCs w:val="24"/>
        </w:rPr>
        <w:t>;</w:t>
      </w:r>
      <w:r w:rsidR="00E75A9F" w:rsidRPr="00977D09">
        <w:rPr>
          <w:sz w:val="24"/>
          <w:szCs w:val="24"/>
        </w:rPr>
        <w:t xml:space="preserve"> </w:t>
      </w:r>
    </w:p>
    <w:p w:rsidR="00297A94" w:rsidRPr="00977D09" w:rsidRDefault="00297A94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1.1</w:t>
      </w:r>
      <w:r w:rsidR="00977D09" w:rsidRPr="00977D09">
        <w:rPr>
          <w:sz w:val="24"/>
          <w:szCs w:val="24"/>
        </w:rPr>
        <w:t>9</w:t>
      </w:r>
      <w:r w:rsidRPr="00977D09">
        <w:rPr>
          <w:sz w:val="24"/>
          <w:szCs w:val="24"/>
        </w:rPr>
        <w:t>.4. изменение внешнего вида фасад</w:t>
      </w:r>
      <w:r w:rsidR="00423AD5" w:rsidRPr="00977D09">
        <w:rPr>
          <w:sz w:val="24"/>
          <w:szCs w:val="24"/>
        </w:rPr>
        <w:t>а</w:t>
      </w:r>
      <w:r w:rsidRPr="00977D09">
        <w:rPr>
          <w:sz w:val="24"/>
          <w:szCs w:val="24"/>
        </w:rPr>
        <w:t xml:space="preserve"> объектов индивидуального жилищного строительства;</w:t>
      </w:r>
    </w:p>
    <w:p w:rsidR="003618E4" w:rsidRPr="00177D38" w:rsidRDefault="003618E4" w:rsidP="00297A94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1.1</w:t>
      </w:r>
      <w:r w:rsidR="00977D09" w:rsidRPr="00977D09">
        <w:rPr>
          <w:sz w:val="24"/>
          <w:szCs w:val="24"/>
        </w:rPr>
        <w:t>9</w:t>
      </w:r>
      <w:r w:rsidRPr="00977D09">
        <w:rPr>
          <w:sz w:val="24"/>
          <w:szCs w:val="24"/>
        </w:rPr>
        <w:t>.5. при строительстве индивидуального жилищного дома;</w:t>
      </w:r>
    </w:p>
    <w:p w:rsidR="00E92BDE" w:rsidRPr="005A3574" w:rsidRDefault="00E92BDE" w:rsidP="00DB62AD">
      <w:pPr>
        <w:pStyle w:val="ConsPlusNormal"/>
        <w:ind w:firstLine="540"/>
        <w:jc w:val="both"/>
        <w:rPr>
          <w:sz w:val="24"/>
          <w:szCs w:val="24"/>
        </w:rPr>
      </w:pPr>
      <w:r w:rsidRPr="005A3574">
        <w:rPr>
          <w:sz w:val="24"/>
          <w:szCs w:val="24"/>
        </w:rPr>
        <w:t>1.1</w:t>
      </w:r>
      <w:r w:rsidR="00977D09" w:rsidRPr="005A3574">
        <w:rPr>
          <w:sz w:val="24"/>
          <w:szCs w:val="24"/>
        </w:rPr>
        <w:t>9</w:t>
      </w:r>
      <w:r w:rsidRPr="005A3574">
        <w:rPr>
          <w:sz w:val="24"/>
          <w:szCs w:val="24"/>
        </w:rPr>
        <w:t>.</w:t>
      </w:r>
      <w:r w:rsidR="003618E4" w:rsidRPr="005A3574">
        <w:rPr>
          <w:sz w:val="24"/>
          <w:szCs w:val="24"/>
        </w:rPr>
        <w:t>6</w:t>
      </w:r>
      <w:r w:rsidRPr="005A3574">
        <w:rPr>
          <w:sz w:val="24"/>
          <w:szCs w:val="24"/>
        </w:rPr>
        <w:t xml:space="preserve">. </w:t>
      </w:r>
      <w:r w:rsidR="00A63BC4" w:rsidRPr="005A3574">
        <w:rPr>
          <w:sz w:val="24"/>
          <w:szCs w:val="24"/>
        </w:rPr>
        <w:t>в</w:t>
      </w:r>
      <w:r w:rsidR="00DB62AD" w:rsidRPr="005A3574">
        <w:rPr>
          <w:sz w:val="24"/>
          <w:szCs w:val="24"/>
        </w:rPr>
        <w:t xml:space="preserve"> случае установки адресных указателей наименования  улиц, </w:t>
      </w:r>
      <w:r w:rsidR="00977D09" w:rsidRPr="005A3574">
        <w:rPr>
          <w:sz w:val="24"/>
          <w:szCs w:val="24"/>
        </w:rPr>
        <w:t xml:space="preserve"> и </w:t>
      </w:r>
      <w:r w:rsidR="00DB62AD" w:rsidRPr="005A3574">
        <w:rPr>
          <w:sz w:val="24"/>
          <w:szCs w:val="24"/>
        </w:rPr>
        <w:t xml:space="preserve">номерных знаков на </w:t>
      </w:r>
      <w:r w:rsidR="0009250A" w:rsidRPr="005A3574">
        <w:rPr>
          <w:sz w:val="24"/>
          <w:szCs w:val="24"/>
        </w:rPr>
        <w:t xml:space="preserve">фасадах </w:t>
      </w:r>
      <w:r w:rsidR="00DB62AD" w:rsidRPr="005A3574">
        <w:rPr>
          <w:sz w:val="24"/>
          <w:szCs w:val="24"/>
        </w:rPr>
        <w:t>здани</w:t>
      </w:r>
      <w:r w:rsidR="0009250A" w:rsidRPr="005A3574">
        <w:rPr>
          <w:sz w:val="24"/>
          <w:szCs w:val="24"/>
        </w:rPr>
        <w:t>й</w:t>
      </w:r>
      <w:r w:rsidR="00DB62AD" w:rsidRPr="005A3574">
        <w:rPr>
          <w:sz w:val="24"/>
          <w:szCs w:val="24"/>
        </w:rPr>
        <w:t>, строени</w:t>
      </w:r>
      <w:r w:rsidR="0009250A" w:rsidRPr="005A3574">
        <w:rPr>
          <w:sz w:val="24"/>
          <w:szCs w:val="24"/>
        </w:rPr>
        <w:t>й</w:t>
      </w:r>
      <w:r w:rsidR="00DB62AD" w:rsidRPr="005A3574">
        <w:rPr>
          <w:sz w:val="24"/>
          <w:szCs w:val="24"/>
        </w:rPr>
        <w:t>, сооружени</w:t>
      </w:r>
      <w:r w:rsidR="0009250A" w:rsidRPr="005A3574">
        <w:rPr>
          <w:sz w:val="24"/>
          <w:szCs w:val="24"/>
        </w:rPr>
        <w:t>й</w:t>
      </w:r>
      <w:r w:rsidR="00DB62AD" w:rsidRPr="005A3574">
        <w:rPr>
          <w:sz w:val="24"/>
          <w:szCs w:val="24"/>
        </w:rPr>
        <w:t xml:space="preserve"> </w:t>
      </w:r>
      <w:r w:rsidR="00E17F00" w:rsidRPr="005A3574">
        <w:rPr>
          <w:sz w:val="24"/>
          <w:szCs w:val="24"/>
        </w:rPr>
        <w:t xml:space="preserve">изготовленных и размещаемых </w:t>
      </w:r>
      <w:r w:rsidR="00DB62AD" w:rsidRPr="005A3574">
        <w:rPr>
          <w:sz w:val="24"/>
          <w:szCs w:val="24"/>
        </w:rPr>
        <w:t xml:space="preserve">в соответствии в с </w:t>
      </w:r>
      <w:r w:rsidR="00E17F00" w:rsidRPr="005A3574">
        <w:rPr>
          <w:sz w:val="24"/>
          <w:szCs w:val="24"/>
        </w:rPr>
        <w:t>требованиями Правил благоустройства территории Тяжинского муниципального округа и настоящего Порядка (приложение № 1, рис. 1</w:t>
      </w:r>
      <w:r w:rsidR="00E344F2" w:rsidRPr="005A3574">
        <w:rPr>
          <w:sz w:val="24"/>
          <w:szCs w:val="24"/>
        </w:rPr>
        <w:t>4</w:t>
      </w:r>
      <w:r w:rsidR="00E17F00" w:rsidRPr="005A3574">
        <w:rPr>
          <w:sz w:val="24"/>
          <w:szCs w:val="24"/>
        </w:rPr>
        <w:t>)</w:t>
      </w:r>
      <w:r w:rsidR="0009250A" w:rsidRPr="005A3574">
        <w:rPr>
          <w:sz w:val="24"/>
          <w:szCs w:val="24"/>
        </w:rPr>
        <w:t>.</w:t>
      </w:r>
    </w:p>
    <w:p w:rsidR="000E13C3" w:rsidRPr="00977D09" w:rsidRDefault="000E13C3" w:rsidP="00DB62AD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1.1</w:t>
      </w:r>
      <w:r w:rsidR="00977D09" w:rsidRPr="00977D09">
        <w:rPr>
          <w:sz w:val="24"/>
          <w:szCs w:val="24"/>
        </w:rPr>
        <w:t>9</w:t>
      </w:r>
      <w:r w:rsidRPr="00977D09">
        <w:rPr>
          <w:sz w:val="24"/>
          <w:szCs w:val="24"/>
        </w:rPr>
        <w:t>.</w:t>
      </w:r>
      <w:r w:rsidR="003618E4" w:rsidRPr="00977D09">
        <w:rPr>
          <w:sz w:val="24"/>
          <w:szCs w:val="24"/>
        </w:rPr>
        <w:t>7</w:t>
      </w:r>
      <w:r w:rsidRPr="00977D09">
        <w:rPr>
          <w:sz w:val="24"/>
          <w:szCs w:val="24"/>
        </w:rPr>
        <w:t xml:space="preserve">. </w:t>
      </w:r>
      <w:r w:rsidR="00394AE3" w:rsidRPr="00977D09">
        <w:rPr>
          <w:sz w:val="24"/>
          <w:szCs w:val="24"/>
        </w:rPr>
        <w:t xml:space="preserve">получение отдельного согласования в случае остекления отдельно взятого балкона (лоджии) в полном соответствии с ранее согласованным архитектурным решением на комплексное остекление балконов (лоджий),  для данного здания, </w:t>
      </w:r>
      <w:r w:rsidRPr="005A3574">
        <w:rPr>
          <w:sz w:val="24"/>
          <w:szCs w:val="24"/>
        </w:rPr>
        <w:t xml:space="preserve">указанным в </w:t>
      </w:r>
      <w:r w:rsidR="00A63BC4" w:rsidRPr="005A3574">
        <w:rPr>
          <w:sz w:val="24"/>
          <w:szCs w:val="24"/>
        </w:rPr>
        <w:t>пункте 1.1</w:t>
      </w:r>
      <w:r w:rsidR="005A3574" w:rsidRPr="005A3574">
        <w:rPr>
          <w:sz w:val="24"/>
          <w:szCs w:val="24"/>
        </w:rPr>
        <w:t>7</w:t>
      </w:r>
      <w:r w:rsidR="00A63BC4" w:rsidRPr="005A3574">
        <w:rPr>
          <w:sz w:val="24"/>
          <w:szCs w:val="24"/>
        </w:rPr>
        <w:t>.</w:t>
      </w:r>
      <w:r w:rsidRPr="005A3574">
        <w:rPr>
          <w:sz w:val="24"/>
          <w:szCs w:val="24"/>
        </w:rPr>
        <w:t xml:space="preserve"> настоящего</w:t>
      </w:r>
      <w:r w:rsidRPr="00977D09">
        <w:rPr>
          <w:sz w:val="24"/>
          <w:szCs w:val="24"/>
        </w:rPr>
        <w:t xml:space="preserve"> </w:t>
      </w:r>
      <w:r w:rsidR="00A63BC4" w:rsidRPr="00977D09">
        <w:rPr>
          <w:sz w:val="24"/>
          <w:szCs w:val="24"/>
        </w:rPr>
        <w:t>Порядка</w:t>
      </w:r>
      <w:r w:rsidRPr="00977D09">
        <w:rPr>
          <w:sz w:val="24"/>
          <w:szCs w:val="24"/>
        </w:rPr>
        <w:t xml:space="preserve"> не требуется.</w:t>
      </w:r>
    </w:p>
    <w:p w:rsidR="00DA4292" w:rsidRDefault="00A63BC4" w:rsidP="009D3E62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1.1</w:t>
      </w:r>
      <w:r w:rsidR="00977D09" w:rsidRPr="00977D09">
        <w:rPr>
          <w:sz w:val="24"/>
          <w:szCs w:val="24"/>
        </w:rPr>
        <w:t>9</w:t>
      </w:r>
      <w:r w:rsidR="003618E4" w:rsidRPr="00977D09">
        <w:rPr>
          <w:sz w:val="24"/>
          <w:szCs w:val="24"/>
        </w:rPr>
        <w:t>.8</w:t>
      </w:r>
      <w:r w:rsidRPr="00977D09">
        <w:rPr>
          <w:sz w:val="24"/>
          <w:szCs w:val="24"/>
        </w:rPr>
        <w:t xml:space="preserve">. </w:t>
      </w:r>
      <w:r w:rsidR="00674D59" w:rsidRPr="00977D09">
        <w:rPr>
          <w:sz w:val="24"/>
          <w:szCs w:val="24"/>
        </w:rPr>
        <w:t>получение отдельного согласования в случае размещения отдельно взятой системы кондиционирования в полном соответствии с ранее согласованным архитектурным решением на комплексное размещение наружных блоков систем кондиционирования для данного здания,</w:t>
      </w:r>
      <w:r w:rsidR="00394AE3" w:rsidRPr="00977D09">
        <w:rPr>
          <w:sz w:val="24"/>
          <w:szCs w:val="24"/>
        </w:rPr>
        <w:t xml:space="preserve"> </w:t>
      </w:r>
      <w:r w:rsidRPr="005A3574">
        <w:rPr>
          <w:sz w:val="24"/>
          <w:szCs w:val="24"/>
        </w:rPr>
        <w:t xml:space="preserve">указанным </w:t>
      </w:r>
      <w:r w:rsidR="009D3E62" w:rsidRPr="005A3574">
        <w:rPr>
          <w:sz w:val="24"/>
          <w:szCs w:val="24"/>
        </w:rPr>
        <w:t>в пункте 1.1</w:t>
      </w:r>
      <w:r w:rsidR="005A3574" w:rsidRPr="005A3574">
        <w:rPr>
          <w:sz w:val="24"/>
          <w:szCs w:val="24"/>
        </w:rPr>
        <w:t>8</w:t>
      </w:r>
      <w:r w:rsidR="009D3E62" w:rsidRPr="005A3574">
        <w:rPr>
          <w:sz w:val="24"/>
          <w:szCs w:val="24"/>
        </w:rPr>
        <w:t>.</w:t>
      </w:r>
      <w:r w:rsidR="009D3E62" w:rsidRPr="009D3E62">
        <w:rPr>
          <w:sz w:val="24"/>
          <w:szCs w:val="24"/>
        </w:rPr>
        <w:t xml:space="preserve"> настоящего Порядка не требуется</w:t>
      </w:r>
      <w:r w:rsidRPr="00A63BC4">
        <w:rPr>
          <w:sz w:val="24"/>
          <w:szCs w:val="24"/>
        </w:rPr>
        <w:t>.</w:t>
      </w:r>
    </w:p>
    <w:p w:rsidR="008C6910" w:rsidRDefault="008C6910" w:rsidP="00F459A4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8C6910" w:rsidRPr="00977D09" w:rsidRDefault="00ED0BEE" w:rsidP="008C6910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77D09" w:rsidRPr="00977D09">
        <w:rPr>
          <w:sz w:val="24"/>
          <w:szCs w:val="24"/>
        </w:rPr>
        <w:t>20</w:t>
      </w:r>
      <w:r w:rsidRPr="00977D09">
        <w:rPr>
          <w:sz w:val="24"/>
          <w:szCs w:val="24"/>
        </w:rPr>
        <w:t xml:space="preserve">. Для формирования архитектурного решения </w:t>
      </w:r>
      <w:r w:rsidR="00A01D49" w:rsidRPr="00977D09">
        <w:rPr>
          <w:sz w:val="24"/>
          <w:szCs w:val="24"/>
        </w:rPr>
        <w:t xml:space="preserve">фасада </w:t>
      </w:r>
      <w:r w:rsidR="008C6910" w:rsidRPr="00977D09">
        <w:rPr>
          <w:sz w:val="24"/>
          <w:szCs w:val="24"/>
        </w:rPr>
        <w:t xml:space="preserve">не допускается </w:t>
      </w:r>
      <w:r w:rsidR="00A01D49" w:rsidRPr="00977D09">
        <w:rPr>
          <w:sz w:val="24"/>
          <w:szCs w:val="24"/>
        </w:rPr>
        <w:t>размещение наружных блоков системы кондиционирования и  вентиляции (приложения № 1, рис.</w:t>
      </w:r>
      <w:r w:rsidR="002E3783" w:rsidRPr="00977D09">
        <w:rPr>
          <w:sz w:val="24"/>
          <w:szCs w:val="24"/>
        </w:rPr>
        <w:t xml:space="preserve"> 10,11, 12,</w:t>
      </w:r>
      <w:r w:rsidR="00A01D49" w:rsidRPr="00977D09">
        <w:rPr>
          <w:sz w:val="24"/>
          <w:szCs w:val="24"/>
        </w:rPr>
        <w:t xml:space="preserve"> 1</w:t>
      </w:r>
      <w:r w:rsidR="002E3783" w:rsidRPr="00977D09">
        <w:rPr>
          <w:sz w:val="24"/>
          <w:szCs w:val="24"/>
        </w:rPr>
        <w:t>3</w:t>
      </w:r>
      <w:r w:rsidR="00A01D49" w:rsidRPr="00977D09">
        <w:rPr>
          <w:sz w:val="24"/>
          <w:szCs w:val="24"/>
        </w:rPr>
        <w:t>)</w:t>
      </w:r>
      <w:r w:rsidR="008C6910" w:rsidRPr="00977D09">
        <w:rPr>
          <w:sz w:val="24"/>
          <w:szCs w:val="24"/>
        </w:rPr>
        <w:t xml:space="preserve">:  </w:t>
      </w:r>
    </w:p>
    <w:p w:rsidR="008C6910" w:rsidRPr="00977D09" w:rsidRDefault="008C6910" w:rsidP="008C6910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на ограждениях балконов, лоджий;  </w:t>
      </w:r>
    </w:p>
    <w:p w:rsidR="008C6910" w:rsidRPr="00977D09" w:rsidRDefault="008C6910" w:rsidP="00711DF8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на архитектурных деталях, элементах декора, поверхностях с ценной  архитектурной отделкой;  </w:t>
      </w:r>
    </w:p>
    <w:p w:rsidR="008C6910" w:rsidRPr="00977D09" w:rsidRDefault="008C6910" w:rsidP="008C6910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lastRenderedPageBreak/>
        <w:t xml:space="preserve">- на главных фасадах зданий, представляющих историко-культурную  </w:t>
      </w:r>
    </w:p>
    <w:p w:rsidR="008C6910" w:rsidRPr="00977D09" w:rsidRDefault="00A01D49" w:rsidP="008C6910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  </w:t>
      </w:r>
      <w:r w:rsidR="008C6910" w:rsidRPr="00977D09">
        <w:rPr>
          <w:sz w:val="24"/>
          <w:szCs w:val="24"/>
        </w:rPr>
        <w:t xml:space="preserve">ценность и расположенных в зоне охраны объектов культурного наследия;  </w:t>
      </w:r>
    </w:p>
    <w:p w:rsidR="008C6910" w:rsidRPr="00977D09" w:rsidRDefault="008C6910" w:rsidP="008C6910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- над пешеходными тротуарами при ширине тротуара менее 1,0 м</w:t>
      </w:r>
      <w:r w:rsidR="00B51384" w:rsidRPr="00977D09">
        <w:rPr>
          <w:sz w:val="24"/>
          <w:szCs w:val="24"/>
        </w:rPr>
        <w:t>;</w:t>
      </w:r>
    </w:p>
    <w:p w:rsidR="00C1795E" w:rsidRPr="00977D09" w:rsidRDefault="00637281" w:rsidP="008C6910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</w:t>
      </w:r>
      <w:r w:rsidR="00C1795E" w:rsidRPr="00977D09">
        <w:rPr>
          <w:sz w:val="24"/>
          <w:szCs w:val="24"/>
        </w:rPr>
        <w:t xml:space="preserve">на </w:t>
      </w:r>
      <w:r w:rsidR="00B711A3">
        <w:rPr>
          <w:sz w:val="24"/>
          <w:szCs w:val="24"/>
        </w:rPr>
        <w:t xml:space="preserve">скатных </w:t>
      </w:r>
      <w:r w:rsidR="00C1795E" w:rsidRPr="00977D09">
        <w:rPr>
          <w:sz w:val="24"/>
          <w:szCs w:val="24"/>
        </w:rPr>
        <w:t>кровл</w:t>
      </w:r>
      <w:r w:rsidR="00B711A3">
        <w:rPr>
          <w:sz w:val="24"/>
          <w:szCs w:val="24"/>
        </w:rPr>
        <w:t>ях</w:t>
      </w:r>
      <w:r w:rsidR="00C1795E" w:rsidRPr="00977D09">
        <w:rPr>
          <w:sz w:val="24"/>
          <w:szCs w:val="24"/>
        </w:rPr>
        <w:t xml:space="preserve"> зданий, строений, сооружений (крышные кондиционеры с  внутренними воздуховодными каналами);  </w:t>
      </w:r>
    </w:p>
    <w:p w:rsidR="009333D2" w:rsidRDefault="00B51384" w:rsidP="008C6910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- в арочном проеме на высоте м</w:t>
      </w:r>
      <w:r w:rsidR="009333D2" w:rsidRPr="00977D09">
        <w:rPr>
          <w:sz w:val="24"/>
          <w:szCs w:val="24"/>
        </w:rPr>
        <w:t xml:space="preserve">енее 3,0 м от поверхности </w:t>
      </w:r>
      <w:r w:rsidR="009333D2" w:rsidRPr="005A3574">
        <w:rPr>
          <w:sz w:val="24"/>
          <w:szCs w:val="24"/>
        </w:rPr>
        <w:t>земли;</w:t>
      </w:r>
    </w:p>
    <w:p w:rsidR="00103B54" w:rsidRDefault="00914A7F" w:rsidP="00103B54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5A3574">
        <w:rPr>
          <w:sz w:val="24"/>
          <w:szCs w:val="24"/>
        </w:rPr>
        <w:t xml:space="preserve">- </w:t>
      </w:r>
      <w:r w:rsidR="00F51FC6" w:rsidRPr="005A3574">
        <w:rPr>
          <w:sz w:val="24"/>
          <w:szCs w:val="24"/>
        </w:rPr>
        <w:t>на</w:t>
      </w:r>
      <w:r w:rsidR="00613FF5" w:rsidRPr="005A3574">
        <w:rPr>
          <w:sz w:val="24"/>
          <w:szCs w:val="24"/>
        </w:rPr>
        <w:t xml:space="preserve"> здани</w:t>
      </w:r>
      <w:r w:rsidR="00F51FC6" w:rsidRPr="005A3574">
        <w:rPr>
          <w:sz w:val="24"/>
          <w:szCs w:val="24"/>
        </w:rPr>
        <w:t>ях</w:t>
      </w:r>
      <w:r w:rsidR="00613FF5" w:rsidRPr="005A3574">
        <w:rPr>
          <w:sz w:val="24"/>
          <w:szCs w:val="24"/>
        </w:rPr>
        <w:t xml:space="preserve"> общественного, </w:t>
      </w:r>
      <w:r w:rsidR="00F51FC6" w:rsidRPr="005A3574">
        <w:rPr>
          <w:sz w:val="24"/>
          <w:szCs w:val="24"/>
        </w:rPr>
        <w:t xml:space="preserve">социального, </w:t>
      </w:r>
      <w:r w:rsidR="00613FF5" w:rsidRPr="005A3574">
        <w:rPr>
          <w:sz w:val="24"/>
          <w:szCs w:val="24"/>
        </w:rPr>
        <w:t xml:space="preserve">административного и коммерческого назначения, а также </w:t>
      </w:r>
      <w:r w:rsidR="004A53F7" w:rsidRPr="005A3574">
        <w:rPr>
          <w:sz w:val="24"/>
          <w:szCs w:val="24"/>
        </w:rPr>
        <w:t xml:space="preserve">в пределах </w:t>
      </w:r>
      <w:r w:rsidR="00613FF5" w:rsidRPr="005A3574">
        <w:rPr>
          <w:sz w:val="24"/>
          <w:szCs w:val="24"/>
        </w:rPr>
        <w:t>первого этажа многоквартирных домов</w:t>
      </w:r>
      <w:r w:rsidR="00F51FC6" w:rsidRPr="005A3574">
        <w:rPr>
          <w:sz w:val="24"/>
          <w:szCs w:val="24"/>
        </w:rPr>
        <w:t xml:space="preserve"> (независимо от принадлежности помещения к жилым или нежилым помещениям)</w:t>
      </w:r>
      <w:r w:rsidR="009333D2" w:rsidRPr="005A3574">
        <w:rPr>
          <w:sz w:val="24"/>
          <w:szCs w:val="24"/>
        </w:rPr>
        <w:t xml:space="preserve"> </w:t>
      </w:r>
      <w:r w:rsidR="00523C28" w:rsidRPr="005A3574">
        <w:rPr>
          <w:sz w:val="24"/>
          <w:szCs w:val="24"/>
        </w:rPr>
        <w:t xml:space="preserve">без декоративного оформления наружных блоков системы кондиционирования  </w:t>
      </w:r>
      <w:r w:rsidR="009333D2" w:rsidRPr="002E3783">
        <w:rPr>
          <w:sz w:val="24"/>
          <w:szCs w:val="24"/>
        </w:rPr>
        <w:t>(приложение № 1, рис. 11</w:t>
      </w:r>
      <w:r w:rsidR="002E3783" w:rsidRPr="002E3783">
        <w:rPr>
          <w:sz w:val="24"/>
          <w:szCs w:val="24"/>
        </w:rPr>
        <w:t xml:space="preserve"> и 13</w:t>
      </w:r>
      <w:r w:rsidR="009333D2" w:rsidRPr="002E3783">
        <w:rPr>
          <w:sz w:val="24"/>
          <w:szCs w:val="24"/>
        </w:rPr>
        <w:t>)</w:t>
      </w:r>
      <w:r w:rsidR="00BE4229" w:rsidRPr="002E3783">
        <w:rPr>
          <w:sz w:val="24"/>
          <w:szCs w:val="24"/>
        </w:rPr>
        <w:t>.</w:t>
      </w:r>
      <w:r w:rsidR="009333D2" w:rsidRPr="009333D2">
        <w:rPr>
          <w:color w:val="FF0000"/>
          <w:sz w:val="24"/>
          <w:szCs w:val="24"/>
        </w:rPr>
        <w:t xml:space="preserve"> </w:t>
      </w:r>
      <w:r w:rsidR="00B51384" w:rsidRPr="009333D2">
        <w:rPr>
          <w:color w:val="FF0000"/>
          <w:sz w:val="24"/>
          <w:szCs w:val="24"/>
        </w:rPr>
        <w:t xml:space="preserve"> </w:t>
      </w:r>
    </w:p>
    <w:p w:rsidR="00103B54" w:rsidRDefault="00103B54" w:rsidP="00103B54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BE4229" w:rsidRPr="00977D09" w:rsidRDefault="00103B54" w:rsidP="00860391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2</w:t>
      </w:r>
      <w:r w:rsidR="00977D09" w:rsidRPr="00977D09">
        <w:rPr>
          <w:sz w:val="24"/>
          <w:szCs w:val="24"/>
        </w:rPr>
        <w:t>1</w:t>
      </w:r>
      <w:r w:rsidRPr="00977D09">
        <w:rPr>
          <w:sz w:val="24"/>
          <w:szCs w:val="24"/>
        </w:rPr>
        <w:t xml:space="preserve">. Для формирования архитектурного решения фасада </w:t>
      </w:r>
      <w:r w:rsidR="00BE4229" w:rsidRPr="00977D09">
        <w:rPr>
          <w:sz w:val="24"/>
          <w:szCs w:val="24"/>
        </w:rPr>
        <w:t>при</w:t>
      </w:r>
      <w:r w:rsidRPr="00977D09">
        <w:rPr>
          <w:sz w:val="24"/>
          <w:szCs w:val="24"/>
        </w:rPr>
        <w:t xml:space="preserve"> размещение элементов дополнительного оборудования </w:t>
      </w:r>
      <w:r w:rsidR="00BE4229" w:rsidRPr="00977D09">
        <w:rPr>
          <w:sz w:val="24"/>
          <w:szCs w:val="24"/>
        </w:rPr>
        <w:t xml:space="preserve">необходимо </w:t>
      </w:r>
      <w:r w:rsidR="000950E8" w:rsidRPr="00977D09">
        <w:rPr>
          <w:sz w:val="24"/>
          <w:szCs w:val="24"/>
        </w:rPr>
        <w:t>соблюдать следующие условия</w:t>
      </w:r>
      <w:r w:rsidRPr="00977D09">
        <w:rPr>
          <w:sz w:val="24"/>
          <w:szCs w:val="24"/>
        </w:rPr>
        <w:t xml:space="preserve">:  </w:t>
      </w:r>
    </w:p>
    <w:p w:rsidR="00BE4229" w:rsidRPr="00977D09" w:rsidRDefault="00BE4229" w:rsidP="00BE4229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сохранение сложившегося архитектурного облика;  </w:t>
      </w:r>
    </w:p>
    <w:p w:rsidR="00BE4229" w:rsidRPr="00977D09" w:rsidRDefault="00BE4229" w:rsidP="00BE4229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соблюдение действующих санитарных норм и правил;  </w:t>
      </w:r>
    </w:p>
    <w:p w:rsidR="00BE4229" w:rsidRPr="00977D09" w:rsidRDefault="00BE4229" w:rsidP="00FC487A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- минимальный контакт с поверхностью фас</w:t>
      </w:r>
      <w:r w:rsidR="00FC487A" w:rsidRPr="00977D09">
        <w:rPr>
          <w:sz w:val="24"/>
          <w:szCs w:val="24"/>
        </w:rPr>
        <w:t xml:space="preserve">ада при сохранении надежности  </w:t>
      </w:r>
      <w:r w:rsidRPr="00977D09">
        <w:rPr>
          <w:sz w:val="24"/>
          <w:szCs w:val="24"/>
        </w:rPr>
        <w:t xml:space="preserve">крепления, рациональное устройство и технологичность крепления;  </w:t>
      </w:r>
    </w:p>
    <w:p w:rsidR="00BE4229" w:rsidRPr="00977D09" w:rsidRDefault="00BE4229" w:rsidP="00FC487A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- привязку элементов дополнительног</w:t>
      </w:r>
      <w:r w:rsidR="00FC487A" w:rsidRPr="00977D09">
        <w:rPr>
          <w:sz w:val="24"/>
          <w:szCs w:val="24"/>
        </w:rPr>
        <w:t xml:space="preserve">о оборудования к системе осей  </w:t>
      </w:r>
      <w:r w:rsidRPr="00977D09">
        <w:rPr>
          <w:sz w:val="24"/>
          <w:szCs w:val="24"/>
        </w:rPr>
        <w:t xml:space="preserve">фасада;  </w:t>
      </w:r>
    </w:p>
    <w:p w:rsidR="00BE4229" w:rsidRPr="00977D09" w:rsidRDefault="00BE4229" w:rsidP="00BE4229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удобство эксплуатации и обслуживания;  </w:t>
      </w:r>
    </w:p>
    <w:p w:rsidR="00BE4229" w:rsidRPr="00977D09" w:rsidRDefault="00BE4229" w:rsidP="00BE4229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обеспечение беспрепятственного движения пешеходов и транспорта;  </w:t>
      </w:r>
    </w:p>
    <w:p w:rsidR="00275391" w:rsidRPr="00977D09" w:rsidRDefault="00BE4229" w:rsidP="00BE4229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компактное размещение (схожие элементы должны быть максимально  сгруппированы с учетом структуры фасада); </w:t>
      </w:r>
    </w:p>
    <w:p w:rsidR="00275391" w:rsidRPr="00977D09" w:rsidRDefault="00BE4229" w:rsidP="00275391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 </w:t>
      </w:r>
      <w:r w:rsidR="00275391" w:rsidRPr="00977D09">
        <w:rPr>
          <w:sz w:val="24"/>
          <w:szCs w:val="24"/>
        </w:rPr>
        <w:t xml:space="preserve">- электрощиты, кабельные линии, при размещении на фасадах зданий,  </w:t>
      </w:r>
    </w:p>
    <w:p w:rsidR="000950E8" w:rsidRPr="00977D09" w:rsidRDefault="00275391" w:rsidP="00275391">
      <w:pPr>
        <w:pStyle w:val="ConsPlusNormal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строений, сооружений, должны быть окрашены в цвет фасадов</w:t>
      </w:r>
      <w:r w:rsidR="00860391" w:rsidRPr="00977D09">
        <w:rPr>
          <w:sz w:val="24"/>
          <w:szCs w:val="24"/>
        </w:rPr>
        <w:t>.</w:t>
      </w:r>
    </w:p>
    <w:p w:rsidR="000950E8" w:rsidRPr="00977D09" w:rsidRDefault="000950E8" w:rsidP="00FC487A">
      <w:pPr>
        <w:pStyle w:val="ConsPlusNormal"/>
        <w:ind w:firstLine="708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упорядоченность, с привязкой к архитектурному решению фасада и  единой системе осей, с использованием стандартных конструкций крепления и  единого декоративного оформления, при размещении ряда элементов – на общей  несущей основе;  </w:t>
      </w:r>
    </w:p>
    <w:p w:rsidR="000950E8" w:rsidRPr="00977D09" w:rsidRDefault="000950E8" w:rsidP="00FC487A">
      <w:pPr>
        <w:pStyle w:val="ConsPlusNormal"/>
        <w:ind w:firstLine="708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конструкции крепления дополнительного оборудования должны иметь </w:t>
      </w:r>
    </w:p>
    <w:p w:rsidR="000950E8" w:rsidRPr="00977D09" w:rsidRDefault="000950E8" w:rsidP="000950E8">
      <w:pPr>
        <w:pStyle w:val="ConsPlusNormal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 наименьшее число точек сопряжения с архитектурными поверхностями,  обеспечивать простоту монтажа и демонтажа, безопасность эксплуатации,  удобство ремонта. Технологии производства должны обеспечивать устойчивость  дополнительного оборудования к механическим воздействиям;   </w:t>
      </w:r>
    </w:p>
    <w:p w:rsidR="000950E8" w:rsidRPr="00977D09" w:rsidRDefault="000950E8" w:rsidP="00FC487A">
      <w:pPr>
        <w:pStyle w:val="ConsPlusNormal"/>
        <w:ind w:firstLine="708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безопасность для людей;  </w:t>
      </w:r>
    </w:p>
    <w:p w:rsidR="000950E8" w:rsidRPr="00977D09" w:rsidRDefault="000950E8" w:rsidP="00FC487A">
      <w:pPr>
        <w:pStyle w:val="ConsPlusNormal"/>
        <w:ind w:firstLine="708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размещение без ущерба для внешнего вида и технического состояния  </w:t>
      </w:r>
    </w:p>
    <w:p w:rsidR="000950E8" w:rsidRPr="00977D09" w:rsidRDefault="000950E8" w:rsidP="000950E8">
      <w:pPr>
        <w:pStyle w:val="ConsPlusNormal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фасадов, не ухудшающего условия проживания, движения пешеходов и  транспорта;  </w:t>
      </w:r>
    </w:p>
    <w:p w:rsidR="000950E8" w:rsidRPr="00977D09" w:rsidRDefault="000950E8" w:rsidP="00FC487A">
      <w:pPr>
        <w:pStyle w:val="ConsPlusNormal"/>
        <w:ind w:firstLine="708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комплексное решение размещения оборудования;  </w:t>
      </w:r>
    </w:p>
    <w:p w:rsidR="000950E8" w:rsidRPr="00977D09" w:rsidRDefault="000950E8" w:rsidP="00FC487A">
      <w:pPr>
        <w:pStyle w:val="ConsPlusNormal"/>
        <w:ind w:firstLine="708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минимальный выход технических устройств на поверхность фасада;  </w:t>
      </w:r>
    </w:p>
    <w:p w:rsidR="000950E8" w:rsidRPr="00977D09" w:rsidRDefault="000950E8" w:rsidP="00FC487A">
      <w:pPr>
        <w:pStyle w:val="ConsPlusNormal"/>
        <w:ind w:firstLine="708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единое декоративное оформление наружных блоков системы  </w:t>
      </w:r>
    </w:p>
    <w:p w:rsidR="000950E8" w:rsidRPr="00977D09" w:rsidRDefault="000950E8" w:rsidP="000950E8">
      <w:pPr>
        <w:pStyle w:val="ConsPlusNormal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кондиционирования и вентиляции должно быть максимально приближено к  колеру фасада;   </w:t>
      </w:r>
    </w:p>
    <w:p w:rsidR="000950E8" w:rsidRPr="00B711A3" w:rsidRDefault="000950E8" w:rsidP="00FC487A">
      <w:pPr>
        <w:pStyle w:val="ConsPlusNormal"/>
        <w:ind w:firstLine="708"/>
        <w:jc w:val="both"/>
        <w:rPr>
          <w:sz w:val="24"/>
          <w:szCs w:val="24"/>
        </w:rPr>
      </w:pPr>
      <w:r w:rsidRPr="00B711A3">
        <w:rPr>
          <w:sz w:val="24"/>
          <w:szCs w:val="24"/>
        </w:rPr>
        <w:t xml:space="preserve">- </w:t>
      </w:r>
      <w:r w:rsidR="00FC487A" w:rsidRPr="00B711A3">
        <w:rPr>
          <w:sz w:val="24"/>
          <w:szCs w:val="24"/>
        </w:rPr>
        <w:t xml:space="preserve">запрет на размещение </w:t>
      </w:r>
      <w:r w:rsidRPr="00B711A3">
        <w:rPr>
          <w:sz w:val="24"/>
          <w:szCs w:val="24"/>
        </w:rPr>
        <w:t xml:space="preserve">на </w:t>
      </w:r>
      <w:r w:rsidR="00B711A3" w:rsidRPr="00B711A3">
        <w:rPr>
          <w:sz w:val="24"/>
          <w:szCs w:val="24"/>
        </w:rPr>
        <w:t xml:space="preserve">скатных </w:t>
      </w:r>
      <w:r w:rsidRPr="00B711A3">
        <w:rPr>
          <w:sz w:val="24"/>
          <w:szCs w:val="24"/>
        </w:rPr>
        <w:t>кровл</w:t>
      </w:r>
      <w:r w:rsidR="00B711A3" w:rsidRPr="00B711A3">
        <w:rPr>
          <w:sz w:val="24"/>
          <w:szCs w:val="24"/>
        </w:rPr>
        <w:t>ях</w:t>
      </w:r>
      <w:r w:rsidRPr="00B711A3">
        <w:rPr>
          <w:sz w:val="24"/>
          <w:szCs w:val="24"/>
        </w:rPr>
        <w:t xml:space="preserve"> зданий, строений, сооружений;  </w:t>
      </w:r>
    </w:p>
    <w:p w:rsidR="000950E8" w:rsidRPr="00977D09" w:rsidRDefault="00FC487A" w:rsidP="00FC487A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   </w:t>
      </w:r>
      <w:r w:rsidR="000950E8" w:rsidRPr="00977D09">
        <w:rPr>
          <w:sz w:val="24"/>
          <w:szCs w:val="24"/>
        </w:rPr>
        <w:t xml:space="preserve">- </w:t>
      </w:r>
      <w:r w:rsidRPr="00977D09">
        <w:rPr>
          <w:sz w:val="24"/>
          <w:szCs w:val="24"/>
        </w:rPr>
        <w:t xml:space="preserve">размещение </w:t>
      </w:r>
      <w:r w:rsidR="000950E8" w:rsidRPr="00977D09">
        <w:rPr>
          <w:sz w:val="24"/>
          <w:szCs w:val="24"/>
        </w:rPr>
        <w:t xml:space="preserve">в арочном проеме на высоте не менее 3,0 м от поверхности земли.  </w:t>
      </w:r>
    </w:p>
    <w:p w:rsidR="00FC487A" w:rsidRPr="00977D09" w:rsidRDefault="00FC487A" w:rsidP="00FC487A">
      <w:pPr>
        <w:pStyle w:val="ConsPlusNormal"/>
        <w:ind w:firstLine="540"/>
        <w:jc w:val="both"/>
        <w:rPr>
          <w:sz w:val="24"/>
          <w:szCs w:val="24"/>
        </w:rPr>
      </w:pPr>
    </w:p>
    <w:p w:rsidR="00103B54" w:rsidRPr="00977D09" w:rsidRDefault="00860391" w:rsidP="00275161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1.</w:t>
      </w:r>
      <w:r w:rsidR="00982826" w:rsidRPr="00977D09">
        <w:rPr>
          <w:sz w:val="24"/>
          <w:szCs w:val="24"/>
        </w:rPr>
        <w:t>2</w:t>
      </w:r>
      <w:r w:rsidR="00977D09" w:rsidRPr="00977D09">
        <w:rPr>
          <w:sz w:val="24"/>
          <w:szCs w:val="24"/>
        </w:rPr>
        <w:t>2</w:t>
      </w:r>
      <w:r w:rsidRPr="00977D09">
        <w:rPr>
          <w:sz w:val="24"/>
          <w:szCs w:val="24"/>
        </w:rPr>
        <w:t xml:space="preserve">. </w:t>
      </w:r>
      <w:r w:rsidR="00275161" w:rsidRPr="00977D09">
        <w:rPr>
          <w:sz w:val="24"/>
          <w:szCs w:val="24"/>
        </w:rPr>
        <w:t>Для формирования архитектурного решения балконов и лоджий  на фасадах необходимо предусматривать:</w:t>
      </w:r>
    </w:p>
    <w:p w:rsidR="00275161" w:rsidRPr="00977D09" w:rsidRDefault="00275161" w:rsidP="00275161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единый характер на всей поверхности фасада;  </w:t>
      </w:r>
    </w:p>
    <w:p w:rsidR="00275161" w:rsidRPr="00977D09" w:rsidRDefault="00275161" w:rsidP="00E8308D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- поэтажн</w:t>
      </w:r>
      <w:r w:rsidR="00E8308D" w:rsidRPr="00977D09">
        <w:rPr>
          <w:sz w:val="24"/>
          <w:szCs w:val="24"/>
        </w:rPr>
        <w:t>ую</w:t>
      </w:r>
      <w:r w:rsidRPr="00977D09">
        <w:rPr>
          <w:sz w:val="24"/>
          <w:szCs w:val="24"/>
        </w:rPr>
        <w:t xml:space="preserve"> группировк</w:t>
      </w:r>
      <w:r w:rsidR="00E8308D" w:rsidRPr="00977D09">
        <w:rPr>
          <w:sz w:val="24"/>
          <w:szCs w:val="24"/>
        </w:rPr>
        <w:t>у</w:t>
      </w:r>
      <w:r w:rsidRPr="00977D09">
        <w:rPr>
          <w:sz w:val="24"/>
          <w:szCs w:val="24"/>
        </w:rPr>
        <w:t xml:space="preserve"> (единый характе</w:t>
      </w:r>
      <w:r w:rsidR="00E8308D" w:rsidRPr="00977D09">
        <w:rPr>
          <w:sz w:val="24"/>
          <w:szCs w:val="24"/>
        </w:rPr>
        <w:t xml:space="preserve">р в соответствии с поэтажными  </w:t>
      </w:r>
      <w:r w:rsidRPr="00977D09">
        <w:rPr>
          <w:sz w:val="24"/>
          <w:szCs w:val="24"/>
        </w:rPr>
        <w:t xml:space="preserve"> </w:t>
      </w:r>
      <w:r w:rsidRPr="00977D09">
        <w:rPr>
          <w:sz w:val="24"/>
          <w:szCs w:val="24"/>
        </w:rPr>
        <w:lastRenderedPageBreak/>
        <w:t xml:space="preserve">членениями фасада);  </w:t>
      </w:r>
    </w:p>
    <w:p w:rsidR="00275161" w:rsidRPr="00977D09" w:rsidRDefault="00275161" w:rsidP="00E8308D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>- вертикальн</w:t>
      </w:r>
      <w:r w:rsidR="00E8308D" w:rsidRPr="00977D09">
        <w:rPr>
          <w:sz w:val="24"/>
          <w:szCs w:val="24"/>
        </w:rPr>
        <w:t>ую</w:t>
      </w:r>
      <w:r w:rsidRPr="00977D09">
        <w:rPr>
          <w:sz w:val="24"/>
          <w:szCs w:val="24"/>
        </w:rPr>
        <w:t xml:space="preserve"> группировк</w:t>
      </w:r>
      <w:r w:rsidR="00E8308D" w:rsidRPr="00977D09">
        <w:rPr>
          <w:sz w:val="24"/>
          <w:szCs w:val="24"/>
        </w:rPr>
        <w:t>у</w:t>
      </w:r>
      <w:r w:rsidRPr="00977D09">
        <w:rPr>
          <w:sz w:val="24"/>
          <w:szCs w:val="24"/>
        </w:rPr>
        <w:t xml:space="preserve"> (еди</w:t>
      </w:r>
      <w:r w:rsidR="00E8308D" w:rsidRPr="00977D09">
        <w:rPr>
          <w:sz w:val="24"/>
          <w:szCs w:val="24"/>
        </w:rPr>
        <w:t xml:space="preserve">ный характер в соответствии с  </w:t>
      </w:r>
      <w:r w:rsidRPr="00977D09">
        <w:rPr>
          <w:sz w:val="24"/>
          <w:szCs w:val="24"/>
        </w:rPr>
        <w:t xml:space="preserve">размещением вертикальных внутренних коммуникаций);  </w:t>
      </w:r>
    </w:p>
    <w:p w:rsidR="00275161" w:rsidRDefault="00275161" w:rsidP="00275161">
      <w:pPr>
        <w:pStyle w:val="ConsPlusNormal"/>
        <w:ind w:firstLine="540"/>
        <w:jc w:val="both"/>
        <w:rPr>
          <w:sz w:val="24"/>
          <w:szCs w:val="24"/>
        </w:rPr>
      </w:pPr>
      <w:r w:rsidRPr="00977D09">
        <w:rPr>
          <w:sz w:val="24"/>
          <w:szCs w:val="24"/>
        </w:rPr>
        <w:t xml:space="preserve">- </w:t>
      </w:r>
      <w:r w:rsidR="00E8308D" w:rsidRPr="00977D09">
        <w:rPr>
          <w:sz w:val="24"/>
          <w:szCs w:val="24"/>
        </w:rPr>
        <w:t xml:space="preserve">  возможность </w:t>
      </w:r>
      <w:r w:rsidRPr="00977D09">
        <w:rPr>
          <w:sz w:val="24"/>
          <w:szCs w:val="24"/>
        </w:rPr>
        <w:t>сплошно</w:t>
      </w:r>
      <w:r w:rsidR="00E8308D" w:rsidRPr="00977D09">
        <w:rPr>
          <w:sz w:val="24"/>
          <w:szCs w:val="24"/>
        </w:rPr>
        <w:t>го</w:t>
      </w:r>
      <w:r w:rsidRPr="00977D09">
        <w:rPr>
          <w:sz w:val="24"/>
          <w:szCs w:val="24"/>
        </w:rPr>
        <w:t xml:space="preserve"> остеклени</w:t>
      </w:r>
      <w:r w:rsidR="00E8308D" w:rsidRPr="00977D09">
        <w:rPr>
          <w:sz w:val="24"/>
          <w:szCs w:val="24"/>
        </w:rPr>
        <w:t>я</w:t>
      </w:r>
      <w:r w:rsidRPr="00977D09">
        <w:rPr>
          <w:sz w:val="24"/>
          <w:szCs w:val="24"/>
        </w:rPr>
        <w:t xml:space="preserve"> фасада (части фасада).</w:t>
      </w:r>
      <w:r w:rsidRPr="00275161">
        <w:rPr>
          <w:sz w:val="24"/>
          <w:szCs w:val="24"/>
        </w:rPr>
        <w:t xml:space="preserve">  </w:t>
      </w:r>
    </w:p>
    <w:p w:rsidR="00853372" w:rsidRPr="00CB1F98" w:rsidRDefault="00853372" w:rsidP="00853372">
      <w:pPr>
        <w:pStyle w:val="ConsPlusNormal"/>
        <w:spacing w:before="200"/>
        <w:ind w:firstLine="540"/>
        <w:jc w:val="both"/>
        <w:rPr>
          <w:color w:val="FF0000"/>
          <w:sz w:val="24"/>
          <w:szCs w:val="24"/>
        </w:rPr>
      </w:pPr>
    </w:p>
    <w:p w:rsidR="00C127C7" w:rsidRPr="00C127C7" w:rsidRDefault="00C127C7" w:rsidP="00C127C7">
      <w:pPr>
        <w:pStyle w:val="ConsPlusNormal"/>
        <w:ind w:firstLine="540"/>
        <w:jc w:val="center"/>
        <w:rPr>
          <w:b/>
          <w:sz w:val="24"/>
          <w:szCs w:val="24"/>
        </w:rPr>
      </w:pPr>
      <w:r w:rsidRPr="00C127C7">
        <w:rPr>
          <w:b/>
          <w:sz w:val="24"/>
          <w:szCs w:val="24"/>
        </w:rPr>
        <w:t>2. Основные термины и понятия, применяемые в настоящем Порядке</w:t>
      </w:r>
    </w:p>
    <w:p w:rsidR="00C127C7" w:rsidRPr="00D16C83" w:rsidRDefault="00C127C7" w:rsidP="00C127C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16C83">
        <w:rPr>
          <w:sz w:val="24"/>
          <w:szCs w:val="24"/>
        </w:rPr>
        <w:t xml:space="preserve">В целях настоящего Порядка используются следующие основные  термины и понятия:  </w:t>
      </w:r>
    </w:p>
    <w:p w:rsidR="00C127C7" w:rsidRPr="00D16C83" w:rsidRDefault="00C127C7" w:rsidP="00C127C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16C83">
        <w:rPr>
          <w:sz w:val="24"/>
          <w:szCs w:val="24"/>
        </w:rPr>
        <w:t xml:space="preserve">- архитектурное решение - авторский замысел архитектурного объекта - его  внешнего и внутреннего облика, пространственной, планировочной и  функциональной организации, зафиксированный в архитектурной части  документации для строительства и реализованный в построенном архитектурном  объекте;  </w:t>
      </w:r>
    </w:p>
    <w:p w:rsidR="00C127C7" w:rsidRPr="00D16C83" w:rsidRDefault="00C127C7" w:rsidP="00C127C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16C83">
        <w:rPr>
          <w:sz w:val="24"/>
          <w:szCs w:val="24"/>
        </w:rPr>
        <w:t xml:space="preserve">- фасад – </w:t>
      </w:r>
      <w:r w:rsidR="00575F2E" w:rsidRPr="00575F2E">
        <w:rPr>
          <w:sz w:val="24"/>
          <w:szCs w:val="24"/>
        </w:rPr>
        <w:t xml:space="preserve">наружная поверхность стен, ограждающих здания, строения, сооружения, несущей либо самонесущей, включая навесные стены, наружную облицовку или другие виды  наружной чистовой отделки;  </w:t>
      </w:r>
    </w:p>
    <w:p w:rsidR="009B185C" w:rsidRDefault="00C127C7" w:rsidP="000B0265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16C83">
        <w:rPr>
          <w:sz w:val="24"/>
          <w:szCs w:val="24"/>
        </w:rPr>
        <w:t xml:space="preserve">- дополнительное оборудование - экраны, жалюзи, ограждения витрин,  приямки на окнах подвальных, цокольных этажей, наружные блоки систем  кондиционирования и вентиляции, маркизы, антенны, видеокамеры, почтовые  ящики, часы, банкоматы, электрощиты, кабельные линии, вывески,  информационные и рекламные конструкции, решетки, элементы архитектурного  освещения, флагштоки.  </w:t>
      </w:r>
    </w:p>
    <w:p w:rsidR="000B0265" w:rsidRPr="000B0265" w:rsidRDefault="000B0265" w:rsidP="000B0265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5C5AF7" w:rsidRDefault="00A3215E" w:rsidP="006C14C0">
      <w:pPr>
        <w:pStyle w:val="ConsPlusTitle"/>
        <w:jc w:val="center"/>
        <w:outlineLvl w:val="1"/>
        <w:rPr>
          <w:sz w:val="24"/>
          <w:szCs w:val="24"/>
        </w:rPr>
      </w:pPr>
      <w:r w:rsidRPr="00401F0D">
        <w:rPr>
          <w:sz w:val="24"/>
          <w:szCs w:val="24"/>
        </w:rPr>
        <w:t>3</w:t>
      </w:r>
      <w:r w:rsidR="00C55EED" w:rsidRPr="00401F0D">
        <w:rPr>
          <w:sz w:val="24"/>
          <w:szCs w:val="24"/>
        </w:rPr>
        <w:t xml:space="preserve">. </w:t>
      </w:r>
      <w:r w:rsidR="006C14C0" w:rsidRPr="006C14C0">
        <w:rPr>
          <w:sz w:val="24"/>
          <w:szCs w:val="24"/>
        </w:rPr>
        <w:t xml:space="preserve">Согласование внешнего вида фасадов </w:t>
      </w:r>
    </w:p>
    <w:p w:rsidR="005C5AF7" w:rsidRDefault="006C14C0" w:rsidP="006C14C0">
      <w:pPr>
        <w:pStyle w:val="ConsPlusTitle"/>
        <w:jc w:val="center"/>
        <w:outlineLvl w:val="1"/>
        <w:rPr>
          <w:sz w:val="24"/>
          <w:szCs w:val="24"/>
        </w:rPr>
      </w:pPr>
      <w:r w:rsidRPr="006C14C0">
        <w:rPr>
          <w:sz w:val="24"/>
          <w:szCs w:val="24"/>
        </w:rPr>
        <w:t>зданий, строений, сооружений, нестационарных торговых объектов</w:t>
      </w:r>
    </w:p>
    <w:p w:rsidR="006C14C0" w:rsidRPr="00A3215E" w:rsidRDefault="006C14C0" w:rsidP="005C5AF7">
      <w:pPr>
        <w:pStyle w:val="ConsPlusTitle"/>
        <w:jc w:val="center"/>
        <w:outlineLvl w:val="1"/>
        <w:rPr>
          <w:sz w:val="24"/>
          <w:szCs w:val="24"/>
        </w:rPr>
      </w:pPr>
      <w:r w:rsidRPr="006C14C0">
        <w:rPr>
          <w:sz w:val="24"/>
          <w:szCs w:val="24"/>
        </w:rPr>
        <w:t xml:space="preserve"> или их частей</w:t>
      </w:r>
    </w:p>
    <w:p w:rsidR="000B0265" w:rsidRPr="00A30485" w:rsidRDefault="005C5AF7" w:rsidP="00A30485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1" w:name="Par72"/>
      <w:bookmarkEnd w:id="1"/>
      <w:r w:rsidRPr="005C5AF7">
        <w:rPr>
          <w:sz w:val="24"/>
          <w:szCs w:val="24"/>
        </w:rPr>
        <w:t>3</w:t>
      </w:r>
      <w:r w:rsidR="003E7888" w:rsidRPr="005C5AF7">
        <w:rPr>
          <w:sz w:val="24"/>
          <w:szCs w:val="24"/>
        </w:rPr>
        <w:t xml:space="preserve">.1.  Согласование </w:t>
      </w:r>
      <w:r w:rsidR="0035255A" w:rsidRPr="005C5AF7">
        <w:rPr>
          <w:sz w:val="24"/>
          <w:szCs w:val="24"/>
        </w:rPr>
        <w:t>архитектурного решения</w:t>
      </w:r>
      <w:r w:rsidR="003E7888" w:rsidRPr="005C5AF7">
        <w:rPr>
          <w:sz w:val="24"/>
          <w:szCs w:val="24"/>
        </w:rPr>
        <w:t xml:space="preserve"> фасад</w:t>
      </w:r>
      <w:r w:rsidR="00461408" w:rsidRPr="005C5AF7">
        <w:rPr>
          <w:sz w:val="24"/>
          <w:szCs w:val="24"/>
        </w:rPr>
        <w:t>а</w:t>
      </w:r>
      <w:r w:rsidR="003E7888" w:rsidRPr="005C5AF7">
        <w:rPr>
          <w:sz w:val="24"/>
          <w:szCs w:val="24"/>
        </w:rPr>
        <w:t xml:space="preserve"> </w:t>
      </w:r>
      <w:r w:rsidRPr="005C5AF7">
        <w:rPr>
          <w:sz w:val="24"/>
          <w:szCs w:val="24"/>
        </w:rPr>
        <w:t>здания, строения, сооружения, нестационарного торгового объекта или их частей</w:t>
      </w:r>
      <w:r w:rsidR="00461408" w:rsidRPr="005C5AF7">
        <w:rPr>
          <w:sz w:val="24"/>
          <w:szCs w:val="24"/>
        </w:rPr>
        <w:t xml:space="preserve"> </w:t>
      </w:r>
      <w:r w:rsidR="003E7888" w:rsidRPr="005C5AF7">
        <w:rPr>
          <w:sz w:val="24"/>
          <w:szCs w:val="24"/>
        </w:rPr>
        <w:t xml:space="preserve">осуществляется </w:t>
      </w:r>
      <w:r w:rsidR="00F459A4">
        <w:rPr>
          <w:sz w:val="24"/>
          <w:szCs w:val="24"/>
        </w:rPr>
        <w:t>администрацией</w:t>
      </w:r>
      <w:r w:rsidR="003E7888" w:rsidRPr="005C5AF7">
        <w:rPr>
          <w:sz w:val="24"/>
          <w:szCs w:val="24"/>
        </w:rPr>
        <w:t xml:space="preserve"> на основании </w:t>
      </w:r>
      <w:r w:rsidRPr="005C5AF7">
        <w:rPr>
          <w:sz w:val="24"/>
          <w:szCs w:val="24"/>
        </w:rPr>
        <w:t>Решения о согласовании внешнего вида фасада здания, строения, сооружения, нестационарного торгового объекта или их частей</w:t>
      </w:r>
      <w:r w:rsidR="009800C2" w:rsidRPr="005C5AF7">
        <w:rPr>
          <w:sz w:val="24"/>
          <w:szCs w:val="24"/>
        </w:rPr>
        <w:t>.</w:t>
      </w:r>
    </w:p>
    <w:p w:rsidR="00C55EED" w:rsidRPr="00CD5DC8" w:rsidRDefault="00CD5DC8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5DC8">
        <w:rPr>
          <w:sz w:val="24"/>
          <w:szCs w:val="24"/>
        </w:rPr>
        <w:t>3</w:t>
      </w:r>
      <w:r w:rsidR="00C55EED" w:rsidRPr="00CD5DC8">
        <w:rPr>
          <w:sz w:val="24"/>
          <w:szCs w:val="24"/>
        </w:rPr>
        <w:t>.</w:t>
      </w:r>
      <w:r w:rsidR="003E7888" w:rsidRPr="00CD5DC8">
        <w:rPr>
          <w:sz w:val="24"/>
          <w:szCs w:val="24"/>
        </w:rPr>
        <w:t>2</w:t>
      </w:r>
      <w:r w:rsidR="00C55EED" w:rsidRPr="00CD5DC8">
        <w:rPr>
          <w:sz w:val="24"/>
          <w:szCs w:val="24"/>
        </w:rPr>
        <w:t>. Для согласования внешнего вида фасад</w:t>
      </w:r>
      <w:r w:rsidR="00461408" w:rsidRPr="00CD5DC8">
        <w:rPr>
          <w:sz w:val="24"/>
          <w:szCs w:val="24"/>
        </w:rPr>
        <w:t>а</w:t>
      </w:r>
      <w:r w:rsidR="00C55EED" w:rsidRPr="00CD5DC8">
        <w:rPr>
          <w:sz w:val="24"/>
          <w:szCs w:val="24"/>
        </w:rPr>
        <w:t xml:space="preserve"> здани</w:t>
      </w:r>
      <w:r w:rsidR="00461408" w:rsidRPr="00CD5DC8">
        <w:rPr>
          <w:sz w:val="24"/>
          <w:szCs w:val="24"/>
        </w:rPr>
        <w:t>я</w:t>
      </w:r>
      <w:r w:rsidR="00C55EED" w:rsidRPr="00CD5DC8">
        <w:rPr>
          <w:sz w:val="24"/>
          <w:szCs w:val="24"/>
        </w:rPr>
        <w:t xml:space="preserve">, </w:t>
      </w:r>
      <w:r w:rsidR="00DA17D9">
        <w:rPr>
          <w:sz w:val="24"/>
          <w:szCs w:val="24"/>
        </w:rPr>
        <w:t xml:space="preserve">строения, </w:t>
      </w:r>
      <w:r w:rsidR="00C55EED" w:rsidRPr="00CD5DC8">
        <w:rPr>
          <w:sz w:val="24"/>
          <w:szCs w:val="24"/>
        </w:rPr>
        <w:t>сооружени</w:t>
      </w:r>
      <w:r w:rsidR="00461408" w:rsidRPr="00CD5DC8">
        <w:rPr>
          <w:sz w:val="24"/>
          <w:szCs w:val="24"/>
        </w:rPr>
        <w:t>я</w:t>
      </w:r>
      <w:r w:rsidR="00C55EED" w:rsidRPr="00CD5DC8">
        <w:rPr>
          <w:sz w:val="24"/>
          <w:szCs w:val="24"/>
        </w:rPr>
        <w:t xml:space="preserve"> </w:t>
      </w:r>
      <w:r w:rsidR="00DA17D9">
        <w:rPr>
          <w:sz w:val="24"/>
          <w:szCs w:val="24"/>
        </w:rPr>
        <w:t xml:space="preserve">или их частей </w:t>
      </w:r>
      <w:r w:rsidR="00C55EED" w:rsidRPr="00CD5DC8">
        <w:rPr>
          <w:sz w:val="24"/>
          <w:szCs w:val="24"/>
        </w:rPr>
        <w:t xml:space="preserve">заявитель представляет (направляет) в </w:t>
      </w:r>
      <w:r w:rsidR="00F459A4">
        <w:rPr>
          <w:sz w:val="24"/>
          <w:szCs w:val="24"/>
        </w:rPr>
        <w:t>администрацию</w:t>
      </w:r>
      <w:r w:rsidR="00C55EED" w:rsidRPr="00CD5DC8">
        <w:rPr>
          <w:sz w:val="24"/>
          <w:szCs w:val="24"/>
        </w:rPr>
        <w:t xml:space="preserve"> следующие документы:</w:t>
      </w:r>
    </w:p>
    <w:p w:rsidR="00C55EED" w:rsidRPr="00CD5DC8" w:rsidRDefault="00CD5DC8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D5DC8">
        <w:rPr>
          <w:sz w:val="24"/>
          <w:szCs w:val="24"/>
        </w:rPr>
        <w:t>3</w:t>
      </w:r>
      <w:r w:rsidR="00B51C0A" w:rsidRPr="00CD5DC8">
        <w:rPr>
          <w:sz w:val="24"/>
          <w:szCs w:val="24"/>
        </w:rPr>
        <w:t>.</w:t>
      </w:r>
      <w:r w:rsidR="003E7888" w:rsidRPr="00CD5DC8">
        <w:rPr>
          <w:sz w:val="24"/>
          <w:szCs w:val="24"/>
        </w:rPr>
        <w:t>2</w:t>
      </w:r>
      <w:r w:rsidR="00B51C0A" w:rsidRPr="00CD5DC8">
        <w:rPr>
          <w:sz w:val="24"/>
          <w:szCs w:val="24"/>
        </w:rPr>
        <w:t>.1.</w:t>
      </w:r>
      <w:r w:rsidR="00C55EED" w:rsidRPr="00CD5DC8">
        <w:rPr>
          <w:sz w:val="24"/>
          <w:szCs w:val="24"/>
        </w:rPr>
        <w:t xml:space="preserve"> </w:t>
      </w:r>
      <w:r w:rsidRPr="00CD5DC8">
        <w:rPr>
          <w:sz w:val="24"/>
          <w:szCs w:val="24"/>
        </w:rPr>
        <w:t xml:space="preserve">Заявление о согласовании </w:t>
      </w:r>
      <w:r w:rsidRPr="00281EFC">
        <w:rPr>
          <w:sz w:val="24"/>
          <w:szCs w:val="24"/>
        </w:rPr>
        <w:t>внешнего вида фасада здания, строения, сооружения или их частей</w:t>
      </w:r>
      <w:r w:rsidR="00C55EED" w:rsidRPr="00281EFC">
        <w:rPr>
          <w:sz w:val="24"/>
          <w:szCs w:val="24"/>
        </w:rPr>
        <w:t xml:space="preserve"> по форме с</w:t>
      </w:r>
      <w:r w:rsidR="00C55EED" w:rsidRPr="00CD5DC8">
        <w:rPr>
          <w:sz w:val="24"/>
          <w:szCs w:val="24"/>
        </w:rPr>
        <w:t xml:space="preserve">огласно </w:t>
      </w:r>
      <w:r w:rsidR="00C55EED" w:rsidRPr="00AA2C44">
        <w:rPr>
          <w:sz w:val="24"/>
          <w:szCs w:val="24"/>
        </w:rPr>
        <w:t xml:space="preserve">приложению N </w:t>
      </w:r>
      <w:r w:rsidR="0009250A" w:rsidRPr="00AA2C44">
        <w:rPr>
          <w:sz w:val="24"/>
          <w:szCs w:val="24"/>
        </w:rPr>
        <w:t>2</w:t>
      </w:r>
      <w:r w:rsidR="00C55EED" w:rsidRPr="00CD5DC8">
        <w:rPr>
          <w:sz w:val="24"/>
          <w:szCs w:val="24"/>
        </w:rPr>
        <w:t xml:space="preserve"> к настоящему Порядку;</w:t>
      </w:r>
    </w:p>
    <w:p w:rsidR="00CD5DC8" w:rsidRPr="008B5661" w:rsidRDefault="008B566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3.2</w:t>
      </w:r>
      <w:r w:rsidR="00CD5DC8" w:rsidRPr="008B5661">
        <w:rPr>
          <w:sz w:val="24"/>
          <w:szCs w:val="24"/>
        </w:rPr>
        <w:t>.2.  копию документа, удостоверяющего личность заявителя;</w:t>
      </w:r>
    </w:p>
    <w:p w:rsidR="00CD5DC8" w:rsidRPr="008B5661" w:rsidRDefault="008B5661" w:rsidP="008B566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3.2</w:t>
      </w:r>
      <w:r w:rsidR="00CD5DC8" w:rsidRPr="008B5661">
        <w:rPr>
          <w:sz w:val="24"/>
          <w:szCs w:val="24"/>
        </w:rPr>
        <w:t>.3. 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:rsidR="00CD5DC8" w:rsidRPr="008B5661" w:rsidRDefault="00CD5DC8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5DC8" w:rsidRPr="008B5661" w:rsidRDefault="00CD5DC8" w:rsidP="008B5661">
      <w:pPr>
        <w:pStyle w:val="ConsPlusNormal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а) оформленную в соответствии с законодательством Российской Федерации доверенность (для физических лиц);</w:t>
      </w:r>
    </w:p>
    <w:p w:rsidR="00CD5DC8" w:rsidRPr="008B5661" w:rsidRDefault="00CD5DC8" w:rsidP="008B5661">
      <w:pPr>
        <w:pStyle w:val="ConsPlusNormal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 xml:space="preserve">б) оформленную в соответствии с законодательством Российской Федерации доверенность, заверенную печатью заявителя и подписанную руководителем </w:t>
      </w:r>
      <w:r w:rsidRPr="008B5661">
        <w:rPr>
          <w:sz w:val="24"/>
          <w:szCs w:val="24"/>
        </w:rPr>
        <w:lastRenderedPageBreak/>
        <w:t>заявителя или уполномоченным этим руководителем лицом (для юридических лиц);</w:t>
      </w:r>
    </w:p>
    <w:p w:rsidR="00CD5DC8" w:rsidRPr="008B5661" w:rsidRDefault="00CD5DC8" w:rsidP="008B5661">
      <w:pPr>
        <w:pStyle w:val="ConsPlusNormal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5DC8" w:rsidRPr="008B5661" w:rsidRDefault="008B566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3.2</w:t>
      </w:r>
      <w:r w:rsidR="00CD5DC8" w:rsidRPr="008B5661">
        <w:rPr>
          <w:sz w:val="24"/>
          <w:szCs w:val="24"/>
        </w:rPr>
        <w:t>.4. архитектурное решение в 2 экземплярах, утвержденное правообладателем здания, строения, сооружения или их частей  с копией на электронном носителе в форматах JPG либо PDF, содержащее:</w:t>
      </w:r>
    </w:p>
    <w:p w:rsidR="00CD5DC8" w:rsidRPr="008B5661" w:rsidRDefault="008B566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3.2</w:t>
      </w:r>
      <w:r w:rsidR="00CD5DC8" w:rsidRPr="008B5661">
        <w:rPr>
          <w:sz w:val="24"/>
          <w:szCs w:val="24"/>
        </w:rPr>
        <w:t>.4.1. Пояснительную записку, содержащую основные сведения о фасаде (фасадах) здания, строения, сооружения, планируемым работам по изменению внешнего вида фасада (фасадов) здания, строения, сооружения или их частей;</w:t>
      </w:r>
    </w:p>
    <w:p w:rsidR="00CD5DC8" w:rsidRPr="008B5661" w:rsidRDefault="008B566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3.2</w:t>
      </w:r>
      <w:r>
        <w:rPr>
          <w:sz w:val="24"/>
          <w:szCs w:val="24"/>
        </w:rPr>
        <w:t xml:space="preserve">.4.2. </w:t>
      </w:r>
      <w:r w:rsidR="00CD5DC8" w:rsidRPr="008B5661">
        <w:rPr>
          <w:sz w:val="24"/>
          <w:szCs w:val="24"/>
        </w:rPr>
        <w:t xml:space="preserve">Ситуационный план места размещения здания, строения, сооружения на карте населенного пункта; </w:t>
      </w:r>
    </w:p>
    <w:p w:rsidR="00CD5DC8" w:rsidRPr="008B5661" w:rsidRDefault="008B566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3.2</w:t>
      </w:r>
      <w:r>
        <w:rPr>
          <w:sz w:val="24"/>
          <w:szCs w:val="24"/>
        </w:rPr>
        <w:t xml:space="preserve">.4.3. </w:t>
      </w:r>
      <w:r w:rsidR="00CD5DC8" w:rsidRPr="008B5661">
        <w:rPr>
          <w:sz w:val="24"/>
          <w:szCs w:val="24"/>
        </w:rPr>
        <w:t>Материалы фотофиксации согласуемого фасада (фасадов) до производства работ по изменению внешнего вида фасада (фасадов) здания, строения, сооружения или их частей;</w:t>
      </w:r>
    </w:p>
    <w:p w:rsidR="00CD5DC8" w:rsidRPr="008B5661" w:rsidRDefault="008B566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3.2</w:t>
      </w:r>
      <w:r w:rsidR="00CD5DC8" w:rsidRPr="008B5661">
        <w:rPr>
          <w:sz w:val="24"/>
          <w:szCs w:val="24"/>
        </w:rPr>
        <w:t>.4.4.  Конструктивные решения конструкций фасада (фасадов) здания строения, сооружения или их частей (в т.ч. входных групп) с указанием всех необходимых размеров и высотных отметок;</w:t>
      </w:r>
    </w:p>
    <w:p w:rsidR="00CD5DC8" w:rsidRPr="008B5661" w:rsidRDefault="008B566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B5661">
        <w:rPr>
          <w:sz w:val="24"/>
          <w:szCs w:val="24"/>
        </w:rPr>
        <w:t>3.2</w:t>
      </w:r>
      <w:r w:rsidR="00CD5DC8" w:rsidRPr="008B5661">
        <w:rPr>
          <w:sz w:val="24"/>
          <w:szCs w:val="24"/>
        </w:rPr>
        <w:t>.4.5. Перечень мероприятий по обеспечению доступа инвалидов к объекту капитального строительства (в случае необходимости в соответствии с действующим законодательством);</w:t>
      </w:r>
    </w:p>
    <w:p w:rsidR="00CD5DC8" w:rsidRPr="00C34B21" w:rsidRDefault="008B566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34B21">
        <w:rPr>
          <w:sz w:val="24"/>
          <w:szCs w:val="24"/>
        </w:rPr>
        <w:t>3.2</w:t>
      </w:r>
      <w:r w:rsidR="00CD5DC8" w:rsidRPr="00C34B21">
        <w:rPr>
          <w:sz w:val="24"/>
          <w:szCs w:val="24"/>
        </w:rPr>
        <w:t>.4.6. Графическое изображение (изображения) в цвете, согласуемого фасада (фасадов) здания, строения, сооружения или их частей (в т.ч. входных групп), в соответствии с  международной цветовой системой Ral,  с указанием цифровой нумерации всех элементов фасада (фасадов) и нанесением всех необходимых размеров и высотных отметок</w:t>
      </w:r>
      <w:r w:rsidR="004C12B0">
        <w:rPr>
          <w:sz w:val="24"/>
          <w:szCs w:val="24"/>
        </w:rPr>
        <w:t xml:space="preserve"> </w:t>
      </w:r>
      <w:r w:rsidR="004C12B0" w:rsidRPr="004C12B0">
        <w:rPr>
          <w:sz w:val="24"/>
          <w:szCs w:val="24"/>
        </w:rPr>
        <w:t>(приложение № 1, рис. 1-10)</w:t>
      </w:r>
      <w:r w:rsidR="00CD5DC8" w:rsidRPr="00C34B21">
        <w:rPr>
          <w:sz w:val="24"/>
          <w:szCs w:val="24"/>
        </w:rPr>
        <w:t xml:space="preserve">; </w:t>
      </w:r>
    </w:p>
    <w:p w:rsidR="00CD5DC8" w:rsidRPr="00C34B21" w:rsidRDefault="008B566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34B21">
        <w:rPr>
          <w:sz w:val="24"/>
          <w:szCs w:val="24"/>
        </w:rPr>
        <w:t>3.2</w:t>
      </w:r>
      <w:r w:rsidR="00CD5DC8" w:rsidRPr="00C34B21">
        <w:rPr>
          <w:sz w:val="24"/>
          <w:szCs w:val="24"/>
        </w:rPr>
        <w:t>.4.7. Ведомость отделочных материалов (в табличной форме), используемых на согласуемом фасаде (фасадах) здания, строения, сооружения или их частях, содержащая: сведения о названии элемента фасада (фасадов), номере позиции элемента на графическом изображении фасада (фасадов), цветовом решении элемента в соответствии с международной цветовой системой Ral, материале исполнения элемента фасада (фасадов), образец цветового решения элемента фасада (фасадов) в соответствии с графическим изображением фасада (фасадов)</w:t>
      </w:r>
      <w:r w:rsidR="004C12B0" w:rsidRPr="004C12B0">
        <w:t xml:space="preserve"> </w:t>
      </w:r>
      <w:r w:rsidR="004C12B0" w:rsidRPr="004C12B0">
        <w:rPr>
          <w:sz w:val="24"/>
          <w:szCs w:val="24"/>
        </w:rPr>
        <w:t>(приложение № 1, рис. 1-10)</w:t>
      </w:r>
      <w:r w:rsidR="00CD5DC8" w:rsidRPr="00C34B21">
        <w:rPr>
          <w:sz w:val="24"/>
          <w:szCs w:val="24"/>
        </w:rPr>
        <w:t>;</w:t>
      </w:r>
    </w:p>
    <w:p w:rsidR="00CD5DC8" w:rsidRPr="00C34B21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34B21">
        <w:rPr>
          <w:sz w:val="24"/>
          <w:szCs w:val="24"/>
        </w:rPr>
        <w:t>3.2</w:t>
      </w:r>
      <w:r w:rsidR="00CD5DC8" w:rsidRPr="00C34B21">
        <w:rPr>
          <w:sz w:val="24"/>
          <w:szCs w:val="24"/>
        </w:rPr>
        <w:t>.4.8. Ведомость дополнительного оборудования, содержащая: сведения о названии дополнительного оборудования, номере позиции дополнительного оборудования согласно нумерации элементов фасада (фасадов) на его графическом изображении, цветовом решении исполнения дополнительного оборудования в соответствии с международной цветовой системой Ral, материале исполнения дополнительного оборудования, образец цветового решения дополнительного оборудования в соответствии с графическим изображением фасада (фасадов)</w:t>
      </w:r>
      <w:r w:rsidR="004C12B0">
        <w:rPr>
          <w:sz w:val="24"/>
          <w:szCs w:val="24"/>
        </w:rPr>
        <w:t xml:space="preserve"> </w:t>
      </w:r>
      <w:r w:rsidR="004C12B0" w:rsidRPr="004C12B0">
        <w:rPr>
          <w:sz w:val="24"/>
          <w:szCs w:val="24"/>
        </w:rPr>
        <w:t>(приложение № 1, рис. 1-10)</w:t>
      </w:r>
      <w:r w:rsidR="00CD5DC8" w:rsidRPr="00C34B21">
        <w:rPr>
          <w:sz w:val="24"/>
          <w:szCs w:val="24"/>
        </w:rPr>
        <w:t>;</w:t>
      </w:r>
    </w:p>
    <w:p w:rsidR="00CD5DC8" w:rsidRPr="00C34B21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34B21">
        <w:rPr>
          <w:sz w:val="24"/>
          <w:szCs w:val="24"/>
        </w:rPr>
        <w:t>3.2</w:t>
      </w:r>
      <w:r w:rsidR="00CD5DC8" w:rsidRPr="00C34B21">
        <w:rPr>
          <w:sz w:val="24"/>
          <w:szCs w:val="24"/>
        </w:rPr>
        <w:t>.4.9. Графическое изображение фрагментов (элементов) фасада в случае большого количества элементов и сложности фасада</w:t>
      </w:r>
      <w:r w:rsidR="004C12B0">
        <w:rPr>
          <w:sz w:val="24"/>
          <w:szCs w:val="24"/>
        </w:rPr>
        <w:t xml:space="preserve">) </w:t>
      </w:r>
      <w:r w:rsidR="004C12B0" w:rsidRPr="004C12B0">
        <w:rPr>
          <w:sz w:val="24"/>
          <w:szCs w:val="24"/>
        </w:rPr>
        <w:t>(приложение № 1, рис. 1-10)</w:t>
      </w:r>
      <w:r w:rsidR="00CD5DC8" w:rsidRPr="00C34B21">
        <w:rPr>
          <w:sz w:val="24"/>
          <w:szCs w:val="24"/>
        </w:rPr>
        <w:t>;</w:t>
      </w:r>
    </w:p>
    <w:p w:rsidR="00CD5DC8" w:rsidRPr="00C34B21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34B21">
        <w:rPr>
          <w:sz w:val="24"/>
          <w:szCs w:val="24"/>
        </w:rPr>
        <w:lastRenderedPageBreak/>
        <w:t>3.2</w:t>
      </w:r>
      <w:r w:rsidR="00CD5DC8" w:rsidRPr="00C34B21">
        <w:rPr>
          <w:sz w:val="24"/>
          <w:szCs w:val="24"/>
        </w:rPr>
        <w:t>.4.10. Проектное предложение по освещению фасада (фасадов) в ночное время суток, праздничное освещение, в случае если таковое планируется</w:t>
      </w:r>
      <w:r w:rsidR="004C12B0">
        <w:rPr>
          <w:sz w:val="24"/>
          <w:szCs w:val="24"/>
        </w:rPr>
        <w:t xml:space="preserve"> </w:t>
      </w:r>
      <w:r w:rsidR="004C12B0" w:rsidRPr="004C12B0">
        <w:rPr>
          <w:sz w:val="24"/>
          <w:szCs w:val="24"/>
        </w:rPr>
        <w:t>(приложение № 1, рис. 1-10)</w:t>
      </w:r>
      <w:r w:rsidR="00CD5DC8" w:rsidRPr="00C34B21">
        <w:rPr>
          <w:sz w:val="24"/>
          <w:szCs w:val="24"/>
        </w:rPr>
        <w:t>.</w:t>
      </w:r>
    </w:p>
    <w:p w:rsidR="00CD5DC8" w:rsidRPr="00C34B21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34B21">
        <w:rPr>
          <w:sz w:val="24"/>
          <w:szCs w:val="24"/>
        </w:rPr>
        <w:t>3.2</w:t>
      </w:r>
      <w:r w:rsidR="00CD5DC8" w:rsidRPr="00C34B21">
        <w:rPr>
          <w:sz w:val="24"/>
          <w:szCs w:val="24"/>
        </w:rPr>
        <w:t>.5. копию протокола общего собрания собственников помещений многоквартирного дома, оформленного в соответствии с Жилищным кодексом Российской Федерации, в случае изменения фасада многоквартирного дома;</w:t>
      </w:r>
    </w:p>
    <w:p w:rsidR="00CD5DC8" w:rsidRPr="00C34B21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34B21">
        <w:rPr>
          <w:sz w:val="24"/>
          <w:szCs w:val="24"/>
        </w:rPr>
        <w:t>3.2</w:t>
      </w:r>
      <w:r w:rsidR="00CD5DC8" w:rsidRPr="00C34B21">
        <w:rPr>
          <w:sz w:val="24"/>
          <w:szCs w:val="24"/>
        </w:rPr>
        <w:t>.6. решение собрания собственников, принятое и оформленное в соответствии с гражданским законодательством (в случае согласования внешнего вида фасада здания, не являющегося многоквартирным домом, строения, сооружения или их частей и наличия прав на данный объект нескольких собственников);</w:t>
      </w:r>
    </w:p>
    <w:p w:rsidR="00CD5DC8" w:rsidRPr="00C34B21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34B21">
        <w:rPr>
          <w:sz w:val="24"/>
          <w:szCs w:val="24"/>
        </w:rPr>
        <w:t>3.2</w:t>
      </w:r>
      <w:r w:rsidR="00CD5DC8" w:rsidRPr="00C34B21">
        <w:rPr>
          <w:sz w:val="24"/>
          <w:szCs w:val="24"/>
        </w:rPr>
        <w:t>.7. правоустанавливающие документы на здание, строение, сооружение либо помещение (в случае, если они отсутствуют в Едином государственном реестре недвижимости (далее –ЕГРН));</w:t>
      </w:r>
    </w:p>
    <w:p w:rsidR="00CD5DC8" w:rsidRPr="00C34B21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34B21">
        <w:rPr>
          <w:sz w:val="24"/>
          <w:szCs w:val="24"/>
        </w:rPr>
        <w:t>3.2</w:t>
      </w:r>
      <w:r w:rsidR="00CD5DC8" w:rsidRPr="00C34B21">
        <w:rPr>
          <w:sz w:val="24"/>
          <w:szCs w:val="24"/>
        </w:rPr>
        <w:t>.8. Выписка из ЕГРН об объекте недвижимости (о здании и (или) сооружении либо помещении в здании, сооружении, в случае обращения собственника помещения</w:t>
      </w:r>
      <w:r w:rsidR="005C3D96">
        <w:rPr>
          <w:sz w:val="24"/>
          <w:szCs w:val="24"/>
        </w:rPr>
        <w:t>)</w:t>
      </w:r>
      <w:r w:rsidR="00CD5DC8" w:rsidRPr="00C34B21">
        <w:rPr>
          <w:sz w:val="24"/>
          <w:szCs w:val="24"/>
        </w:rPr>
        <w:t>.</w:t>
      </w:r>
    </w:p>
    <w:p w:rsidR="00CD5DC8" w:rsidRPr="00361DE6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61DE6">
        <w:rPr>
          <w:sz w:val="24"/>
          <w:szCs w:val="24"/>
        </w:rPr>
        <w:t>3.2</w:t>
      </w:r>
      <w:r w:rsidR="00CD5DC8" w:rsidRPr="00361DE6">
        <w:rPr>
          <w:sz w:val="24"/>
          <w:szCs w:val="24"/>
        </w:rPr>
        <w:t>.9. Выписка из Единого государственного реестра юридических лиц (далее – ЕГРЮЛ) о юридическом лице, являющемся заявителем;</w:t>
      </w:r>
    </w:p>
    <w:p w:rsidR="00CD5DC8" w:rsidRPr="00361DE6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61DE6">
        <w:rPr>
          <w:sz w:val="24"/>
          <w:szCs w:val="24"/>
        </w:rPr>
        <w:t>3.2</w:t>
      </w:r>
      <w:r w:rsidR="00CD5DC8" w:rsidRPr="00361DE6">
        <w:rPr>
          <w:sz w:val="24"/>
          <w:szCs w:val="24"/>
        </w:rPr>
        <w:t xml:space="preserve">.10. Выписка из Единого государственного реестра </w:t>
      </w:r>
      <w:r w:rsidR="00517CF0">
        <w:rPr>
          <w:sz w:val="24"/>
          <w:szCs w:val="24"/>
        </w:rPr>
        <w:t xml:space="preserve">индивидуальных предпринимателей </w:t>
      </w:r>
      <w:r w:rsidR="00CD5DC8" w:rsidRPr="00361DE6">
        <w:rPr>
          <w:sz w:val="24"/>
          <w:szCs w:val="24"/>
        </w:rPr>
        <w:t>об индивидуальном предпринимателе, являющемся заявителем;</w:t>
      </w:r>
    </w:p>
    <w:p w:rsidR="00CD5DC8" w:rsidRPr="00361DE6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61DE6">
        <w:rPr>
          <w:sz w:val="24"/>
          <w:szCs w:val="24"/>
        </w:rPr>
        <w:t>3.2</w:t>
      </w:r>
      <w:r w:rsidR="00CD5DC8" w:rsidRPr="00361DE6">
        <w:rPr>
          <w:sz w:val="24"/>
          <w:szCs w:val="24"/>
        </w:rPr>
        <w:t>.11. Информационное письмо из Комитета по охране объектов культурного наследия Кузбасса (в случаях, предусмотренных законодательством об охране объектов культурного наследия);</w:t>
      </w:r>
    </w:p>
    <w:p w:rsidR="00CD5DC8" w:rsidRPr="00361DE6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61DE6">
        <w:rPr>
          <w:sz w:val="24"/>
          <w:szCs w:val="24"/>
        </w:rPr>
        <w:t>3.2</w:t>
      </w:r>
      <w:r w:rsidR="00CD5DC8" w:rsidRPr="00361DE6">
        <w:rPr>
          <w:sz w:val="24"/>
          <w:szCs w:val="24"/>
        </w:rPr>
        <w:t>.12.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 (в случаях, предусмотренных законодательством об охране объектов культурного наследия);</w:t>
      </w:r>
    </w:p>
    <w:p w:rsidR="00CD5DC8" w:rsidRPr="00361DE6" w:rsidRDefault="00C34B21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61DE6">
        <w:rPr>
          <w:sz w:val="24"/>
          <w:szCs w:val="24"/>
        </w:rPr>
        <w:t>3.2</w:t>
      </w:r>
      <w:r w:rsidR="00CD5DC8" w:rsidRPr="00361DE6">
        <w:rPr>
          <w:sz w:val="24"/>
          <w:szCs w:val="24"/>
        </w:rPr>
        <w:t>.13. Полномочия по осуществлению функций заказчика, в том числе технического заказчика работ на объектах жилого или нежилого фонда по капитальному ремонту, благоустройству территорий в рамках реализации соответствующих программ Тяжинского муниципального округа и региональных программ капитального ремонта общего имущества в многоквартирных домах на территории Тяжинского муниципального округа (в том числе решение уполномоченного органа или общего собрания собственников помещений в многоквартирном доме о проведении капитального ремонта общего имущества в многоквартирном доме, принятое в порядке, установленном жилищным законодательством) в случае обращения за согласованием архитектурного решения юридического лица, осуществляющего функции заказчика, в том числе технического заказчика;</w:t>
      </w:r>
    </w:p>
    <w:p w:rsidR="00C55EED" w:rsidRPr="00361DE6" w:rsidRDefault="00361DE6" w:rsidP="00CD5DC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61DE6">
        <w:rPr>
          <w:sz w:val="24"/>
          <w:szCs w:val="24"/>
        </w:rPr>
        <w:t>3.2</w:t>
      </w:r>
      <w:r w:rsidR="00CD5DC8" w:rsidRPr="00361DE6">
        <w:rPr>
          <w:sz w:val="24"/>
          <w:szCs w:val="24"/>
        </w:rPr>
        <w:t xml:space="preserve">.14 документы, подтверждающие получение согласия на обработку персональных данных лица, не являющегося заявителем в случае необходимости предоставления таких данных для оказания услуги. Документы, подтверждающие получение согласия, могут быть представлены, в том числе, в форме электронного документа. Данное требование не распространяется на лиц, </w:t>
      </w:r>
      <w:r w:rsidR="00CD5DC8" w:rsidRPr="00361DE6">
        <w:rPr>
          <w:sz w:val="24"/>
          <w:szCs w:val="24"/>
        </w:rPr>
        <w:lastRenderedPageBreak/>
        <w:t>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C55EED" w:rsidRPr="00210202" w:rsidRDefault="00210202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10202">
        <w:rPr>
          <w:sz w:val="24"/>
          <w:szCs w:val="24"/>
        </w:rPr>
        <w:t>3.</w:t>
      </w:r>
      <w:r w:rsidR="003E7888" w:rsidRPr="00210202">
        <w:rPr>
          <w:sz w:val="24"/>
          <w:szCs w:val="24"/>
        </w:rPr>
        <w:t>3</w:t>
      </w:r>
      <w:r w:rsidR="00C55EED" w:rsidRPr="00210202">
        <w:rPr>
          <w:sz w:val="24"/>
          <w:szCs w:val="24"/>
        </w:rPr>
        <w:t xml:space="preserve">. В принятии документов, необходимых в соответствии с </w:t>
      </w:r>
      <w:hyperlink w:anchor="Par72" w:tooltip="2.5. Для согласования внешнего вида фасадов зданий (помещений), сооружений (за исключением согласования эскиза места размещения информационных конструкций) заявитель представляет (направляет) в УАиГ следующие документы:" w:history="1">
        <w:r w:rsidR="00C55EED" w:rsidRPr="00210202">
          <w:rPr>
            <w:sz w:val="24"/>
            <w:szCs w:val="24"/>
          </w:rPr>
          <w:t xml:space="preserve">пунктом </w:t>
        </w:r>
        <w:r w:rsidRPr="00210202">
          <w:rPr>
            <w:sz w:val="24"/>
            <w:szCs w:val="24"/>
          </w:rPr>
          <w:t>3</w:t>
        </w:r>
        <w:r w:rsidR="00C55EED" w:rsidRPr="00210202">
          <w:rPr>
            <w:sz w:val="24"/>
            <w:szCs w:val="24"/>
          </w:rPr>
          <w:t>.</w:t>
        </w:r>
        <w:r w:rsidR="00A11F9F" w:rsidRPr="00210202">
          <w:rPr>
            <w:sz w:val="24"/>
            <w:szCs w:val="24"/>
          </w:rPr>
          <w:t>2</w:t>
        </w:r>
      </w:hyperlink>
      <w:r w:rsidR="00C55EED" w:rsidRPr="00210202">
        <w:rPr>
          <w:sz w:val="24"/>
          <w:szCs w:val="24"/>
        </w:rPr>
        <w:t xml:space="preserve"> настоящего Порядка, отказывается при наличии одного из следующих оснований:</w:t>
      </w:r>
    </w:p>
    <w:p w:rsidR="00C55EED" w:rsidRPr="00210202" w:rsidRDefault="003B6924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51C0A" w:rsidRPr="00210202">
        <w:rPr>
          <w:sz w:val="24"/>
          <w:szCs w:val="24"/>
        </w:rPr>
        <w:t>.</w:t>
      </w:r>
      <w:r w:rsidR="003E7888" w:rsidRPr="00210202">
        <w:rPr>
          <w:sz w:val="24"/>
          <w:szCs w:val="24"/>
        </w:rPr>
        <w:t>3</w:t>
      </w:r>
      <w:r w:rsidR="00B51C0A" w:rsidRPr="00210202">
        <w:rPr>
          <w:sz w:val="24"/>
          <w:szCs w:val="24"/>
        </w:rPr>
        <w:t>.1.</w:t>
      </w:r>
      <w:r w:rsidR="00C55EED" w:rsidRPr="00210202">
        <w:rPr>
          <w:sz w:val="24"/>
          <w:szCs w:val="24"/>
        </w:rPr>
        <w:t xml:space="preserve"> в заявлении не указаны фамилия, имя, отчество (при наличии) гражданина либо наименование юридического лица, адрес, необходимые для направления ответа;</w:t>
      </w:r>
    </w:p>
    <w:p w:rsidR="00C55EED" w:rsidRPr="00210202" w:rsidRDefault="003B6924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51C0A" w:rsidRPr="00210202">
        <w:rPr>
          <w:sz w:val="24"/>
          <w:szCs w:val="24"/>
        </w:rPr>
        <w:t>.</w:t>
      </w:r>
      <w:r w:rsidR="003E7888" w:rsidRPr="00210202">
        <w:rPr>
          <w:sz w:val="24"/>
          <w:szCs w:val="24"/>
        </w:rPr>
        <w:t>3</w:t>
      </w:r>
      <w:r w:rsidR="00B51C0A" w:rsidRPr="00210202">
        <w:rPr>
          <w:sz w:val="24"/>
          <w:szCs w:val="24"/>
        </w:rPr>
        <w:t>.2.</w:t>
      </w:r>
      <w:r w:rsidR="00C55EED" w:rsidRPr="00210202">
        <w:rPr>
          <w:sz w:val="24"/>
          <w:szCs w:val="24"/>
        </w:rPr>
        <w:t xml:space="preserve"> текст в заявлении не поддается прочтению;</w:t>
      </w:r>
    </w:p>
    <w:p w:rsidR="00C55EED" w:rsidRPr="00210202" w:rsidRDefault="003B6924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51C0A" w:rsidRPr="00210202">
        <w:rPr>
          <w:sz w:val="24"/>
          <w:szCs w:val="24"/>
        </w:rPr>
        <w:t>.</w:t>
      </w:r>
      <w:r w:rsidR="003E7888" w:rsidRPr="00210202">
        <w:rPr>
          <w:sz w:val="24"/>
          <w:szCs w:val="24"/>
        </w:rPr>
        <w:t>3</w:t>
      </w:r>
      <w:r w:rsidR="00B51C0A" w:rsidRPr="00210202">
        <w:rPr>
          <w:sz w:val="24"/>
          <w:szCs w:val="24"/>
        </w:rPr>
        <w:t>.3.</w:t>
      </w:r>
      <w:r w:rsidR="00C55EED" w:rsidRPr="00210202">
        <w:rPr>
          <w:sz w:val="24"/>
          <w:szCs w:val="24"/>
        </w:rPr>
        <w:t xml:space="preserve"> в представленных документах имеются исправления, помарки, подчистки и иные неоговоренные исправления, имеются серьезные повреждения, наличие которых не позволяет однозначно истолковать их содержание;</w:t>
      </w:r>
    </w:p>
    <w:p w:rsidR="00C55EED" w:rsidRPr="00210202" w:rsidRDefault="003B6924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9740D" w:rsidRPr="00210202">
        <w:rPr>
          <w:sz w:val="24"/>
          <w:szCs w:val="24"/>
        </w:rPr>
        <w:t>.</w:t>
      </w:r>
      <w:r w:rsidR="003E7888" w:rsidRPr="00210202">
        <w:rPr>
          <w:sz w:val="24"/>
          <w:szCs w:val="24"/>
        </w:rPr>
        <w:t>3</w:t>
      </w:r>
      <w:r w:rsidR="00B51C0A" w:rsidRPr="00210202">
        <w:rPr>
          <w:sz w:val="24"/>
          <w:szCs w:val="24"/>
        </w:rPr>
        <w:t>.</w:t>
      </w:r>
      <w:r w:rsidR="00673704" w:rsidRPr="00210202">
        <w:rPr>
          <w:sz w:val="24"/>
          <w:szCs w:val="24"/>
        </w:rPr>
        <w:t>4</w:t>
      </w:r>
      <w:r w:rsidR="00B51C0A" w:rsidRPr="00210202">
        <w:rPr>
          <w:sz w:val="24"/>
          <w:szCs w:val="24"/>
        </w:rPr>
        <w:t xml:space="preserve">. </w:t>
      </w:r>
      <w:r w:rsidR="00C55EED" w:rsidRPr="00210202">
        <w:rPr>
          <w:sz w:val="24"/>
          <w:szCs w:val="24"/>
        </w:rPr>
        <w:t xml:space="preserve"> заявление исполнено карандашом;</w:t>
      </w:r>
    </w:p>
    <w:p w:rsidR="00C55EED" w:rsidRPr="00210202" w:rsidRDefault="003B6924" w:rsidP="005C3D96">
      <w:pPr>
        <w:pStyle w:val="ConsPlusNormal"/>
        <w:spacing w:before="200"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51C0A" w:rsidRPr="00210202">
        <w:rPr>
          <w:sz w:val="24"/>
          <w:szCs w:val="24"/>
        </w:rPr>
        <w:t>.</w:t>
      </w:r>
      <w:r w:rsidR="003E7888" w:rsidRPr="00210202">
        <w:rPr>
          <w:sz w:val="24"/>
          <w:szCs w:val="24"/>
        </w:rPr>
        <w:t>3</w:t>
      </w:r>
      <w:r w:rsidR="00B51C0A" w:rsidRPr="00210202">
        <w:rPr>
          <w:sz w:val="24"/>
          <w:szCs w:val="24"/>
        </w:rPr>
        <w:t>.</w:t>
      </w:r>
      <w:r w:rsidR="00BC7E66" w:rsidRPr="00210202">
        <w:rPr>
          <w:sz w:val="24"/>
          <w:szCs w:val="24"/>
        </w:rPr>
        <w:t>5</w:t>
      </w:r>
      <w:r w:rsidR="00B51C0A" w:rsidRPr="00210202">
        <w:rPr>
          <w:sz w:val="24"/>
          <w:szCs w:val="24"/>
        </w:rPr>
        <w:t>.</w:t>
      </w:r>
      <w:r w:rsidR="00C55EED" w:rsidRPr="00210202">
        <w:rPr>
          <w:sz w:val="24"/>
          <w:szCs w:val="24"/>
        </w:rPr>
        <w:t xml:space="preserve"> срок действия представленного документа истек.</w:t>
      </w:r>
    </w:p>
    <w:p w:rsidR="00C55EED" w:rsidRPr="005C3D96" w:rsidRDefault="005807FC" w:rsidP="005C3D96">
      <w:pPr>
        <w:pStyle w:val="ConsPlusNormal"/>
        <w:ind w:firstLine="540"/>
        <w:jc w:val="both"/>
        <w:rPr>
          <w:sz w:val="24"/>
          <w:szCs w:val="24"/>
        </w:rPr>
      </w:pPr>
      <w:r w:rsidRPr="00144397">
        <w:rPr>
          <w:sz w:val="24"/>
          <w:szCs w:val="24"/>
        </w:rPr>
        <w:t>3</w:t>
      </w:r>
      <w:r w:rsidR="00C55EED" w:rsidRPr="00144397">
        <w:rPr>
          <w:sz w:val="24"/>
          <w:szCs w:val="24"/>
        </w:rPr>
        <w:t>.</w:t>
      </w:r>
      <w:r w:rsidR="003E7888" w:rsidRPr="00144397">
        <w:rPr>
          <w:sz w:val="24"/>
          <w:szCs w:val="24"/>
        </w:rPr>
        <w:t>4</w:t>
      </w:r>
      <w:r w:rsidR="00C55EED" w:rsidRPr="00144397">
        <w:rPr>
          <w:sz w:val="24"/>
          <w:szCs w:val="24"/>
        </w:rPr>
        <w:t xml:space="preserve">. </w:t>
      </w:r>
      <w:r w:rsidR="003B6924" w:rsidRPr="005C3D96">
        <w:rPr>
          <w:sz w:val="24"/>
          <w:szCs w:val="24"/>
        </w:rPr>
        <w:t xml:space="preserve">Администрация </w:t>
      </w:r>
      <w:r w:rsidR="00C55EED" w:rsidRPr="005C3D96">
        <w:rPr>
          <w:sz w:val="24"/>
          <w:szCs w:val="24"/>
        </w:rPr>
        <w:t>в рамках межведомственного взаимодействия запрашивает правоустанавливающие документы</w:t>
      </w:r>
      <w:r w:rsidR="005370A4" w:rsidRPr="005C3D96">
        <w:rPr>
          <w:sz w:val="24"/>
          <w:szCs w:val="24"/>
        </w:rPr>
        <w:t xml:space="preserve"> на объект капитального строительства</w:t>
      </w:r>
      <w:r w:rsidR="00C55EED" w:rsidRPr="005C3D96">
        <w:rPr>
          <w:sz w:val="24"/>
          <w:szCs w:val="24"/>
        </w:rPr>
        <w:t xml:space="preserve"> (их копии или сведения, содержащиеся в них), </w:t>
      </w:r>
      <w:r w:rsidR="00A32416" w:rsidRPr="005C3D96">
        <w:rPr>
          <w:sz w:val="24"/>
          <w:szCs w:val="24"/>
        </w:rPr>
        <w:t>находящиеся в распоряжении государственных (муниципальных) органов</w:t>
      </w:r>
      <w:r w:rsidR="00C55EED" w:rsidRPr="005C3D96">
        <w:rPr>
          <w:sz w:val="24"/>
          <w:szCs w:val="24"/>
        </w:rPr>
        <w:t>.</w:t>
      </w:r>
    </w:p>
    <w:p w:rsidR="00C55EED" w:rsidRPr="005C3D96" w:rsidRDefault="00C55EED" w:rsidP="005C3D96">
      <w:pPr>
        <w:pStyle w:val="ConsPlusNormal"/>
        <w:ind w:firstLine="540"/>
        <w:jc w:val="both"/>
        <w:rPr>
          <w:sz w:val="24"/>
          <w:szCs w:val="24"/>
        </w:rPr>
      </w:pPr>
      <w:r w:rsidRPr="005C3D96">
        <w:rPr>
          <w:sz w:val="24"/>
          <w:szCs w:val="24"/>
        </w:rPr>
        <w:t xml:space="preserve">В случае, если правоустанавливающие документы на объект капитального строительства отсутствуют в Едином государственном реестре </w:t>
      </w:r>
      <w:r w:rsidR="005807FC" w:rsidRPr="005C3D96">
        <w:rPr>
          <w:sz w:val="24"/>
          <w:szCs w:val="24"/>
        </w:rPr>
        <w:t>недвижимости</w:t>
      </w:r>
      <w:r w:rsidRPr="005C3D96">
        <w:rPr>
          <w:sz w:val="24"/>
          <w:szCs w:val="24"/>
        </w:rPr>
        <w:t xml:space="preserve">, то заявитель предоставляет их в </w:t>
      </w:r>
      <w:r w:rsidR="005807FC" w:rsidRPr="005C3D96">
        <w:rPr>
          <w:sz w:val="24"/>
          <w:szCs w:val="24"/>
        </w:rPr>
        <w:t>администрацию</w:t>
      </w:r>
      <w:r w:rsidRPr="005C3D96">
        <w:rPr>
          <w:sz w:val="24"/>
          <w:szCs w:val="24"/>
        </w:rPr>
        <w:t xml:space="preserve"> самостоятельно.</w:t>
      </w:r>
    </w:p>
    <w:p w:rsidR="00C55EED" w:rsidRPr="004867C0" w:rsidRDefault="005807FC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144397">
        <w:rPr>
          <w:sz w:val="24"/>
          <w:szCs w:val="24"/>
        </w:rPr>
        <w:t>3</w:t>
      </w:r>
      <w:r w:rsidR="00C55EED" w:rsidRPr="00144397">
        <w:rPr>
          <w:sz w:val="24"/>
          <w:szCs w:val="24"/>
        </w:rPr>
        <w:t>.</w:t>
      </w:r>
      <w:r w:rsidR="003E7888" w:rsidRPr="00144397">
        <w:rPr>
          <w:sz w:val="24"/>
          <w:szCs w:val="24"/>
        </w:rPr>
        <w:t>5</w:t>
      </w:r>
      <w:r w:rsidR="00C55EED" w:rsidRPr="00144397">
        <w:rPr>
          <w:sz w:val="24"/>
          <w:szCs w:val="24"/>
        </w:rPr>
        <w:t xml:space="preserve">. </w:t>
      </w:r>
      <w:r w:rsidRPr="00144397">
        <w:rPr>
          <w:sz w:val="24"/>
          <w:szCs w:val="24"/>
        </w:rPr>
        <w:t>Администрация</w:t>
      </w:r>
      <w:r w:rsidR="00C55EED" w:rsidRPr="00144397">
        <w:rPr>
          <w:sz w:val="24"/>
          <w:szCs w:val="24"/>
        </w:rPr>
        <w:t xml:space="preserve"> рассматривает представленные документы и материалы, </w:t>
      </w:r>
      <w:r w:rsidR="00C55EED" w:rsidRPr="004867C0">
        <w:rPr>
          <w:sz w:val="24"/>
          <w:szCs w:val="24"/>
        </w:rPr>
        <w:t xml:space="preserve">предусмотренные </w:t>
      </w:r>
      <w:hyperlink w:anchor="Par72" w:tooltip="2.5. Для согласования внешнего вида фасадов зданий (помещений), сооружений (за исключением согласования эскиза места размещения информационных конструкций) заявитель представляет (направляет) в УАиГ следующие документы:" w:history="1">
        <w:r w:rsidR="00C55EED" w:rsidRPr="004867C0">
          <w:rPr>
            <w:sz w:val="24"/>
            <w:szCs w:val="24"/>
          </w:rPr>
          <w:t xml:space="preserve">пунктом </w:t>
        </w:r>
        <w:r w:rsidR="00144397" w:rsidRPr="004867C0">
          <w:rPr>
            <w:sz w:val="24"/>
            <w:szCs w:val="24"/>
          </w:rPr>
          <w:t>3</w:t>
        </w:r>
        <w:r w:rsidR="00C55EED" w:rsidRPr="004867C0">
          <w:rPr>
            <w:sz w:val="24"/>
            <w:szCs w:val="24"/>
          </w:rPr>
          <w:t>.</w:t>
        </w:r>
        <w:r w:rsidR="00C14F5C" w:rsidRPr="004867C0">
          <w:rPr>
            <w:sz w:val="24"/>
            <w:szCs w:val="24"/>
          </w:rPr>
          <w:t>2</w:t>
        </w:r>
      </w:hyperlink>
      <w:r w:rsidR="00C55EED" w:rsidRPr="004867C0">
        <w:rPr>
          <w:sz w:val="24"/>
          <w:szCs w:val="24"/>
        </w:rPr>
        <w:t xml:space="preserve"> настоящего Порядка, в течение </w:t>
      </w:r>
      <w:r w:rsidR="00144397" w:rsidRPr="004867C0">
        <w:rPr>
          <w:sz w:val="24"/>
          <w:szCs w:val="24"/>
        </w:rPr>
        <w:t xml:space="preserve">20 (двадцати) календарных дней </w:t>
      </w:r>
      <w:r w:rsidR="00C55EED" w:rsidRPr="004867C0">
        <w:rPr>
          <w:sz w:val="24"/>
          <w:szCs w:val="24"/>
        </w:rPr>
        <w:t>со дня их регистрации.</w:t>
      </w:r>
    </w:p>
    <w:p w:rsidR="00C55EED" w:rsidRPr="00144397" w:rsidRDefault="005807FC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867C0">
        <w:rPr>
          <w:sz w:val="24"/>
          <w:szCs w:val="24"/>
        </w:rPr>
        <w:t>3</w:t>
      </w:r>
      <w:r w:rsidR="00C55EED" w:rsidRPr="004867C0">
        <w:rPr>
          <w:sz w:val="24"/>
          <w:szCs w:val="24"/>
        </w:rPr>
        <w:t>.</w:t>
      </w:r>
      <w:r w:rsidR="003E7888" w:rsidRPr="004867C0">
        <w:rPr>
          <w:sz w:val="24"/>
          <w:szCs w:val="24"/>
        </w:rPr>
        <w:t>6</w:t>
      </w:r>
      <w:r w:rsidR="00C55EED" w:rsidRPr="004867C0">
        <w:rPr>
          <w:sz w:val="24"/>
          <w:szCs w:val="24"/>
        </w:rPr>
        <w:t>. В случае наличия оснований</w:t>
      </w:r>
      <w:r w:rsidR="00C55EED" w:rsidRPr="00144397">
        <w:rPr>
          <w:sz w:val="24"/>
          <w:szCs w:val="24"/>
        </w:rPr>
        <w:t xml:space="preserve"> для отказа в согласовании внешнего вида фасад</w:t>
      </w:r>
      <w:r w:rsidR="006D6FFE" w:rsidRPr="00144397">
        <w:rPr>
          <w:sz w:val="24"/>
          <w:szCs w:val="24"/>
        </w:rPr>
        <w:t>а</w:t>
      </w:r>
      <w:r w:rsidR="00C55EED" w:rsidRPr="00144397">
        <w:rPr>
          <w:sz w:val="24"/>
          <w:szCs w:val="24"/>
        </w:rPr>
        <w:t xml:space="preserve"> здани</w:t>
      </w:r>
      <w:r w:rsidR="006D6FFE" w:rsidRPr="00144397">
        <w:rPr>
          <w:sz w:val="24"/>
          <w:szCs w:val="24"/>
        </w:rPr>
        <w:t>я</w:t>
      </w:r>
      <w:r w:rsidR="00C55EED" w:rsidRPr="00144397">
        <w:rPr>
          <w:sz w:val="24"/>
          <w:szCs w:val="24"/>
        </w:rPr>
        <w:t xml:space="preserve"> (помещени</w:t>
      </w:r>
      <w:r w:rsidR="006D6FFE" w:rsidRPr="00144397">
        <w:rPr>
          <w:sz w:val="24"/>
          <w:szCs w:val="24"/>
        </w:rPr>
        <w:t>я</w:t>
      </w:r>
      <w:r w:rsidR="00C55EED" w:rsidRPr="00144397">
        <w:rPr>
          <w:sz w:val="24"/>
          <w:szCs w:val="24"/>
        </w:rPr>
        <w:t>), сооружени</w:t>
      </w:r>
      <w:r w:rsidR="006D6FFE" w:rsidRPr="00144397">
        <w:rPr>
          <w:sz w:val="24"/>
          <w:szCs w:val="24"/>
        </w:rPr>
        <w:t>я</w:t>
      </w:r>
      <w:r w:rsidR="00C55EED" w:rsidRPr="00144397">
        <w:rPr>
          <w:sz w:val="24"/>
          <w:szCs w:val="24"/>
        </w:rPr>
        <w:t xml:space="preserve"> </w:t>
      </w:r>
      <w:r w:rsidRPr="00144397">
        <w:rPr>
          <w:sz w:val="24"/>
          <w:szCs w:val="24"/>
        </w:rPr>
        <w:t xml:space="preserve">администрация </w:t>
      </w:r>
      <w:r w:rsidR="00C55EED" w:rsidRPr="00144397">
        <w:rPr>
          <w:sz w:val="24"/>
          <w:szCs w:val="24"/>
        </w:rPr>
        <w:t xml:space="preserve">в течение </w:t>
      </w:r>
      <w:r w:rsidRPr="00144397">
        <w:rPr>
          <w:sz w:val="24"/>
          <w:szCs w:val="24"/>
        </w:rPr>
        <w:t xml:space="preserve">20 (двадцати) календарных дней </w:t>
      </w:r>
      <w:r w:rsidR="00C55EED" w:rsidRPr="00144397">
        <w:rPr>
          <w:sz w:val="24"/>
          <w:szCs w:val="24"/>
        </w:rPr>
        <w:t xml:space="preserve">со дня регистрации документов, </w:t>
      </w:r>
      <w:r w:rsidR="00C55EED" w:rsidRPr="004867C0">
        <w:rPr>
          <w:sz w:val="24"/>
          <w:szCs w:val="24"/>
        </w:rPr>
        <w:t xml:space="preserve">указанных в </w:t>
      </w:r>
      <w:hyperlink w:anchor="Par72" w:tooltip="2.5. Для согласования внешнего вида фасадов зданий (помещений), сооружений (за исключением согласования эскиза места размещения информационных конструкций) заявитель представляет (направляет) в УАиГ следующие документы:" w:history="1">
        <w:r w:rsidR="00C55EED" w:rsidRPr="004867C0">
          <w:rPr>
            <w:sz w:val="24"/>
            <w:szCs w:val="24"/>
          </w:rPr>
          <w:t xml:space="preserve">пункте </w:t>
        </w:r>
        <w:r w:rsidRPr="004867C0">
          <w:rPr>
            <w:sz w:val="24"/>
            <w:szCs w:val="24"/>
          </w:rPr>
          <w:t>3</w:t>
        </w:r>
        <w:r w:rsidR="00C55EED" w:rsidRPr="004867C0">
          <w:rPr>
            <w:sz w:val="24"/>
            <w:szCs w:val="24"/>
          </w:rPr>
          <w:t>.</w:t>
        </w:r>
        <w:r w:rsidR="00C14F5C" w:rsidRPr="004867C0">
          <w:rPr>
            <w:sz w:val="24"/>
            <w:szCs w:val="24"/>
          </w:rPr>
          <w:t>2</w:t>
        </w:r>
      </w:hyperlink>
      <w:r w:rsidR="00C55EED" w:rsidRPr="00144397">
        <w:rPr>
          <w:sz w:val="24"/>
          <w:szCs w:val="24"/>
        </w:rPr>
        <w:t xml:space="preserve"> настоящего Порядка, направляет (выдает) заявителю письменное уведомление об отказе</w:t>
      </w:r>
      <w:r w:rsidR="006A5ECC" w:rsidRPr="00144397">
        <w:rPr>
          <w:sz w:val="24"/>
          <w:szCs w:val="24"/>
        </w:rPr>
        <w:t xml:space="preserve"> </w:t>
      </w:r>
      <w:r w:rsidR="00A31F2E" w:rsidRPr="00144397">
        <w:rPr>
          <w:sz w:val="24"/>
          <w:szCs w:val="24"/>
        </w:rPr>
        <w:t>(</w:t>
      </w:r>
      <w:r w:rsidR="00A31F2E" w:rsidRPr="00AA2C44">
        <w:rPr>
          <w:sz w:val="24"/>
          <w:szCs w:val="24"/>
        </w:rPr>
        <w:t xml:space="preserve">приложение </w:t>
      </w:r>
      <w:r w:rsidR="000374FF" w:rsidRPr="00AA2C44">
        <w:rPr>
          <w:sz w:val="24"/>
          <w:szCs w:val="24"/>
        </w:rPr>
        <w:t>4</w:t>
      </w:r>
      <w:r w:rsidR="00A31F2E" w:rsidRPr="00AA2C44">
        <w:rPr>
          <w:sz w:val="24"/>
          <w:szCs w:val="24"/>
        </w:rPr>
        <w:t xml:space="preserve"> к настоящему</w:t>
      </w:r>
      <w:r w:rsidR="00A31F2E" w:rsidRPr="00144397">
        <w:rPr>
          <w:sz w:val="24"/>
          <w:szCs w:val="24"/>
        </w:rPr>
        <w:t xml:space="preserve"> Порядку</w:t>
      </w:r>
      <w:r w:rsidR="006A5ECC" w:rsidRPr="00144397">
        <w:rPr>
          <w:sz w:val="24"/>
          <w:szCs w:val="24"/>
        </w:rPr>
        <w:t>)</w:t>
      </w:r>
      <w:r w:rsidR="00C55EED" w:rsidRPr="00144397">
        <w:rPr>
          <w:sz w:val="24"/>
          <w:szCs w:val="24"/>
        </w:rPr>
        <w:t xml:space="preserve"> в согласовании </w:t>
      </w:r>
      <w:r w:rsidR="00342742" w:rsidRPr="00144397">
        <w:rPr>
          <w:sz w:val="24"/>
          <w:szCs w:val="24"/>
        </w:rPr>
        <w:t xml:space="preserve">внешнего вида фасада </w:t>
      </w:r>
      <w:r w:rsidR="0010729C" w:rsidRPr="00144397">
        <w:rPr>
          <w:sz w:val="24"/>
          <w:szCs w:val="24"/>
        </w:rPr>
        <w:t>здания (помещения), сооружения</w:t>
      </w:r>
      <w:r w:rsidR="00AA2C44">
        <w:rPr>
          <w:sz w:val="24"/>
          <w:szCs w:val="24"/>
        </w:rPr>
        <w:t xml:space="preserve">  или их частей</w:t>
      </w:r>
      <w:r w:rsidR="0010729C" w:rsidRPr="00144397">
        <w:rPr>
          <w:sz w:val="24"/>
          <w:szCs w:val="24"/>
        </w:rPr>
        <w:t xml:space="preserve"> </w:t>
      </w:r>
      <w:r w:rsidR="00C55EED" w:rsidRPr="00144397">
        <w:rPr>
          <w:sz w:val="24"/>
          <w:szCs w:val="24"/>
        </w:rPr>
        <w:t>с указанием оснований отказа.</w:t>
      </w:r>
    </w:p>
    <w:p w:rsidR="00C55EED" w:rsidRPr="00F42118" w:rsidRDefault="00F42118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2" w:name="Par100"/>
      <w:bookmarkEnd w:id="2"/>
      <w:r w:rsidRPr="004867C0">
        <w:rPr>
          <w:sz w:val="24"/>
          <w:szCs w:val="24"/>
        </w:rPr>
        <w:t>3</w:t>
      </w:r>
      <w:r w:rsidR="00C55EED" w:rsidRPr="004867C0">
        <w:rPr>
          <w:sz w:val="24"/>
          <w:szCs w:val="24"/>
        </w:rPr>
        <w:t>.</w:t>
      </w:r>
      <w:r w:rsidR="003E7888" w:rsidRPr="004867C0">
        <w:rPr>
          <w:sz w:val="24"/>
          <w:szCs w:val="24"/>
        </w:rPr>
        <w:t>7</w:t>
      </w:r>
      <w:r w:rsidR="00C55EED" w:rsidRPr="004867C0">
        <w:rPr>
          <w:sz w:val="24"/>
          <w:szCs w:val="24"/>
        </w:rPr>
        <w:t xml:space="preserve">. В </w:t>
      </w:r>
      <w:r w:rsidRPr="004867C0">
        <w:rPr>
          <w:sz w:val="24"/>
          <w:szCs w:val="24"/>
        </w:rPr>
        <w:t xml:space="preserve">согласовании внешнего вида фасада здания, строения, сооружения или их частей  </w:t>
      </w:r>
      <w:r w:rsidR="00C55EED" w:rsidRPr="004867C0">
        <w:rPr>
          <w:sz w:val="24"/>
          <w:szCs w:val="24"/>
        </w:rPr>
        <w:t>отказывается при наличии одного из следующих оснований:</w:t>
      </w:r>
    </w:p>
    <w:p w:rsidR="008C02D4" w:rsidRDefault="009020BE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020BE">
        <w:rPr>
          <w:sz w:val="24"/>
          <w:szCs w:val="24"/>
        </w:rPr>
        <w:t>3</w:t>
      </w:r>
      <w:r w:rsidR="00C9740D" w:rsidRPr="009020BE">
        <w:rPr>
          <w:sz w:val="24"/>
          <w:szCs w:val="24"/>
        </w:rPr>
        <w:t>.</w:t>
      </w:r>
      <w:r w:rsidR="003E7888" w:rsidRPr="009020BE">
        <w:rPr>
          <w:sz w:val="24"/>
          <w:szCs w:val="24"/>
        </w:rPr>
        <w:t>7</w:t>
      </w:r>
      <w:r w:rsidR="00C9740D" w:rsidRPr="009020BE">
        <w:rPr>
          <w:sz w:val="24"/>
          <w:szCs w:val="24"/>
        </w:rPr>
        <w:t>.1.</w:t>
      </w:r>
      <w:r w:rsidR="00C55EED" w:rsidRPr="009020BE">
        <w:rPr>
          <w:sz w:val="24"/>
          <w:szCs w:val="24"/>
        </w:rPr>
        <w:t xml:space="preserve"> </w:t>
      </w:r>
      <w:r w:rsidRPr="009020BE">
        <w:rPr>
          <w:sz w:val="24"/>
          <w:szCs w:val="24"/>
        </w:rPr>
        <w:t>нарушение требований, установленных Правилами благоустройства территории Тяжинског</w:t>
      </w:r>
      <w:r w:rsidR="008C02D4">
        <w:rPr>
          <w:sz w:val="24"/>
          <w:szCs w:val="24"/>
        </w:rPr>
        <w:t>о муниципального округа;</w:t>
      </w:r>
    </w:p>
    <w:p w:rsidR="00C55EED" w:rsidRPr="004867C0" w:rsidRDefault="008C02D4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3.7.2</w:t>
      </w:r>
      <w:r w:rsidRPr="004867C0">
        <w:rPr>
          <w:sz w:val="24"/>
          <w:szCs w:val="24"/>
        </w:rPr>
        <w:t xml:space="preserve">. </w:t>
      </w:r>
      <w:r w:rsidR="009020BE" w:rsidRPr="004867C0">
        <w:rPr>
          <w:sz w:val="24"/>
          <w:szCs w:val="24"/>
        </w:rPr>
        <w:t>несоответствие архитектурного решения требованиям муниципальных нормативных правовых актов, устанавливающих требования к внешнему виду фасадов зданий, строений, сооружений, нестационарных торговых объектов или их частей, размещению дополнительного оборудования  (при наличии НПА)</w:t>
      </w:r>
      <w:r w:rsidR="00457BE5" w:rsidRPr="004867C0">
        <w:rPr>
          <w:sz w:val="24"/>
          <w:szCs w:val="24"/>
        </w:rPr>
        <w:t>;</w:t>
      </w:r>
    </w:p>
    <w:p w:rsidR="00C55EED" w:rsidRPr="009020BE" w:rsidRDefault="009020BE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020BE">
        <w:rPr>
          <w:sz w:val="24"/>
          <w:szCs w:val="24"/>
        </w:rPr>
        <w:t>3</w:t>
      </w:r>
      <w:r w:rsidR="00C9740D" w:rsidRPr="009020BE">
        <w:rPr>
          <w:sz w:val="24"/>
          <w:szCs w:val="24"/>
        </w:rPr>
        <w:t>.</w:t>
      </w:r>
      <w:r w:rsidR="003E7888" w:rsidRPr="009020BE">
        <w:rPr>
          <w:sz w:val="24"/>
          <w:szCs w:val="24"/>
        </w:rPr>
        <w:t>7</w:t>
      </w:r>
      <w:r w:rsidR="00CE665F" w:rsidRPr="009020BE">
        <w:rPr>
          <w:sz w:val="24"/>
          <w:szCs w:val="24"/>
        </w:rPr>
        <w:t>.</w:t>
      </w:r>
      <w:r w:rsidR="008C02D4">
        <w:rPr>
          <w:sz w:val="24"/>
          <w:szCs w:val="24"/>
        </w:rPr>
        <w:t>3</w:t>
      </w:r>
      <w:r w:rsidR="00CE665F" w:rsidRPr="009020BE">
        <w:rPr>
          <w:sz w:val="24"/>
          <w:szCs w:val="24"/>
        </w:rPr>
        <w:t xml:space="preserve">. </w:t>
      </w:r>
      <w:r w:rsidR="00C55EED" w:rsidRPr="009020BE">
        <w:rPr>
          <w:sz w:val="24"/>
          <w:szCs w:val="24"/>
        </w:rPr>
        <w:t>нарушени</w:t>
      </w:r>
      <w:r w:rsidR="00512E3B" w:rsidRPr="009020BE">
        <w:rPr>
          <w:sz w:val="24"/>
          <w:szCs w:val="24"/>
        </w:rPr>
        <w:t>е</w:t>
      </w:r>
      <w:r w:rsidR="00C55EED" w:rsidRPr="009020BE">
        <w:rPr>
          <w:sz w:val="24"/>
          <w:szCs w:val="24"/>
        </w:rPr>
        <w:t xml:space="preserve"> </w:t>
      </w:r>
      <w:r w:rsidR="00153095" w:rsidRPr="009020BE">
        <w:rPr>
          <w:sz w:val="24"/>
          <w:szCs w:val="24"/>
        </w:rPr>
        <w:t xml:space="preserve">требований </w:t>
      </w:r>
      <w:r w:rsidR="00C55EED" w:rsidRPr="009020BE">
        <w:rPr>
          <w:sz w:val="24"/>
          <w:szCs w:val="24"/>
        </w:rPr>
        <w:t>ГОСТов, технических регламентов, законодательств</w:t>
      </w:r>
      <w:r w:rsidR="00153095" w:rsidRPr="009020BE">
        <w:rPr>
          <w:sz w:val="24"/>
          <w:szCs w:val="24"/>
        </w:rPr>
        <w:t>а</w:t>
      </w:r>
      <w:r w:rsidR="00C55EED" w:rsidRPr="009020BE">
        <w:rPr>
          <w:sz w:val="24"/>
          <w:szCs w:val="24"/>
        </w:rPr>
        <w:t xml:space="preserve"> Российской Федерации в области обеспечения санитарно-эпидемиологического благополучия человека, пожарной безопасности</w:t>
      </w:r>
      <w:r w:rsidR="00D22EDD" w:rsidRPr="009020BE">
        <w:rPr>
          <w:sz w:val="24"/>
          <w:szCs w:val="24"/>
        </w:rPr>
        <w:t xml:space="preserve">, </w:t>
      </w:r>
      <w:r w:rsidR="00C55EED" w:rsidRPr="009020BE">
        <w:rPr>
          <w:sz w:val="24"/>
          <w:szCs w:val="24"/>
        </w:rPr>
        <w:t>други</w:t>
      </w:r>
      <w:r w:rsidR="00153095" w:rsidRPr="009020BE">
        <w:rPr>
          <w:sz w:val="24"/>
          <w:szCs w:val="24"/>
        </w:rPr>
        <w:t>х</w:t>
      </w:r>
      <w:r w:rsidR="00C55EED" w:rsidRPr="009020BE">
        <w:rPr>
          <w:sz w:val="24"/>
          <w:szCs w:val="24"/>
        </w:rPr>
        <w:t xml:space="preserve"> федеральны</w:t>
      </w:r>
      <w:r w:rsidR="00153095" w:rsidRPr="009020BE">
        <w:rPr>
          <w:sz w:val="24"/>
          <w:szCs w:val="24"/>
        </w:rPr>
        <w:t>х</w:t>
      </w:r>
      <w:r w:rsidR="00C55EED" w:rsidRPr="009020BE">
        <w:rPr>
          <w:sz w:val="24"/>
          <w:szCs w:val="24"/>
        </w:rPr>
        <w:t xml:space="preserve"> закон</w:t>
      </w:r>
      <w:r w:rsidR="00153095" w:rsidRPr="009020BE">
        <w:rPr>
          <w:sz w:val="24"/>
          <w:szCs w:val="24"/>
        </w:rPr>
        <w:t>ов</w:t>
      </w:r>
      <w:r w:rsidR="00C55EED" w:rsidRPr="009020BE">
        <w:rPr>
          <w:sz w:val="24"/>
          <w:szCs w:val="24"/>
        </w:rPr>
        <w:t>, строительны</w:t>
      </w:r>
      <w:r w:rsidR="00153095" w:rsidRPr="009020BE">
        <w:rPr>
          <w:sz w:val="24"/>
          <w:szCs w:val="24"/>
        </w:rPr>
        <w:t>х</w:t>
      </w:r>
      <w:r w:rsidR="00D22EDD" w:rsidRPr="009020BE">
        <w:rPr>
          <w:sz w:val="24"/>
          <w:szCs w:val="24"/>
        </w:rPr>
        <w:t xml:space="preserve"> </w:t>
      </w:r>
      <w:r w:rsidR="00C55EED" w:rsidRPr="009020BE">
        <w:rPr>
          <w:sz w:val="24"/>
          <w:szCs w:val="24"/>
        </w:rPr>
        <w:t xml:space="preserve"> норм и правил, свод</w:t>
      </w:r>
      <w:r w:rsidR="00153095" w:rsidRPr="009020BE">
        <w:rPr>
          <w:sz w:val="24"/>
          <w:szCs w:val="24"/>
        </w:rPr>
        <w:t>ов</w:t>
      </w:r>
      <w:r w:rsidR="00C55EED" w:rsidRPr="009020BE">
        <w:rPr>
          <w:sz w:val="24"/>
          <w:szCs w:val="24"/>
        </w:rPr>
        <w:t xml:space="preserve"> правил;</w:t>
      </w:r>
    </w:p>
    <w:p w:rsidR="00C55EED" w:rsidRPr="009020BE" w:rsidRDefault="009020BE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020BE">
        <w:rPr>
          <w:sz w:val="24"/>
          <w:szCs w:val="24"/>
        </w:rPr>
        <w:lastRenderedPageBreak/>
        <w:t>3</w:t>
      </w:r>
      <w:r w:rsidR="00C9740D" w:rsidRPr="009020BE">
        <w:rPr>
          <w:sz w:val="24"/>
          <w:szCs w:val="24"/>
        </w:rPr>
        <w:t>.</w:t>
      </w:r>
      <w:r w:rsidR="003E7888" w:rsidRPr="009020BE">
        <w:rPr>
          <w:sz w:val="24"/>
          <w:szCs w:val="24"/>
        </w:rPr>
        <w:t>7</w:t>
      </w:r>
      <w:r w:rsidR="00C9740D" w:rsidRPr="009020BE">
        <w:rPr>
          <w:sz w:val="24"/>
          <w:szCs w:val="24"/>
        </w:rPr>
        <w:t>.</w:t>
      </w:r>
      <w:r w:rsidR="008C02D4">
        <w:rPr>
          <w:sz w:val="24"/>
          <w:szCs w:val="24"/>
        </w:rPr>
        <w:t>4</w:t>
      </w:r>
      <w:r w:rsidR="00C9740D" w:rsidRPr="009020BE">
        <w:rPr>
          <w:sz w:val="24"/>
          <w:szCs w:val="24"/>
        </w:rPr>
        <w:t>.</w:t>
      </w:r>
      <w:r w:rsidR="00C55EED" w:rsidRPr="009020BE">
        <w:rPr>
          <w:sz w:val="24"/>
          <w:szCs w:val="24"/>
        </w:rPr>
        <w:t xml:space="preserve"> несоответстви</w:t>
      </w:r>
      <w:r w:rsidR="00512E3B" w:rsidRPr="009020BE">
        <w:rPr>
          <w:sz w:val="24"/>
          <w:szCs w:val="24"/>
        </w:rPr>
        <w:t>е</w:t>
      </w:r>
      <w:r w:rsidR="00C55EED" w:rsidRPr="009020BE">
        <w:rPr>
          <w:sz w:val="24"/>
          <w:szCs w:val="24"/>
        </w:rPr>
        <w:t xml:space="preserve"> изменения фасадов цветовому решению сложившейся застройки улиц</w:t>
      </w:r>
      <w:r w:rsidR="00C9740D" w:rsidRPr="009020BE">
        <w:rPr>
          <w:sz w:val="24"/>
          <w:szCs w:val="24"/>
        </w:rPr>
        <w:t xml:space="preserve"> </w:t>
      </w:r>
      <w:r w:rsidR="00C510AF" w:rsidRPr="009020BE">
        <w:rPr>
          <w:sz w:val="24"/>
          <w:szCs w:val="24"/>
        </w:rPr>
        <w:t>населенного пункта округа</w:t>
      </w:r>
      <w:r w:rsidR="00C55EED" w:rsidRPr="009020BE">
        <w:rPr>
          <w:sz w:val="24"/>
          <w:szCs w:val="24"/>
        </w:rPr>
        <w:t>;</w:t>
      </w:r>
    </w:p>
    <w:p w:rsidR="00C55EED" w:rsidRPr="009020BE" w:rsidRDefault="009020BE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020BE">
        <w:rPr>
          <w:sz w:val="24"/>
          <w:szCs w:val="24"/>
        </w:rPr>
        <w:t>3</w:t>
      </w:r>
      <w:r w:rsidR="00C9740D" w:rsidRPr="009020BE">
        <w:rPr>
          <w:sz w:val="24"/>
          <w:szCs w:val="24"/>
        </w:rPr>
        <w:t>.</w:t>
      </w:r>
      <w:r w:rsidR="003E7888" w:rsidRPr="009020BE">
        <w:rPr>
          <w:sz w:val="24"/>
          <w:szCs w:val="24"/>
        </w:rPr>
        <w:t>7</w:t>
      </w:r>
      <w:r w:rsidR="00C9740D" w:rsidRPr="009020BE">
        <w:rPr>
          <w:sz w:val="24"/>
          <w:szCs w:val="24"/>
        </w:rPr>
        <w:t>.</w:t>
      </w:r>
      <w:r w:rsidR="008C02D4">
        <w:rPr>
          <w:sz w:val="24"/>
          <w:szCs w:val="24"/>
        </w:rPr>
        <w:t>5</w:t>
      </w:r>
      <w:r w:rsidR="00C9740D" w:rsidRPr="009020BE">
        <w:rPr>
          <w:sz w:val="24"/>
          <w:szCs w:val="24"/>
        </w:rPr>
        <w:t>.</w:t>
      </w:r>
      <w:r w:rsidR="00C55EED" w:rsidRPr="009020BE">
        <w:rPr>
          <w:sz w:val="24"/>
          <w:szCs w:val="24"/>
        </w:rPr>
        <w:t xml:space="preserve"> </w:t>
      </w:r>
      <w:r w:rsidRPr="009020BE">
        <w:rPr>
          <w:sz w:val="24"/>
          <w:szCs w:val="24"/>
        </w:rPr>
        <w:t>отсутствие у заявителя прав на здание (в т.ч. помещение), строение, сооружение или их части</w:t>
      </w:r>
      <w:r w:rsidR="00C55EED" w:rsidRPr="009020BE">
        <w:rPr>
          <w:sz w:val="24"/>
          <w:szCs w:val="24"/>
        </w:rPr>
        <w:t>.</w:t>
      </w:r>
    </w:p>
    <w:p w:rsidR="0034431A" w:rsidRPr="009020BE" w:rsidRDefault="009020BE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020BE">
        <w:rPr>
          <w:sz w:val="24"/>
          <w:szCs w:val="24"/>
        </w:rPr>
        <w:t>3</w:t>
      </w:r>
      <w:r w:rsidR="00673704" w:rsidRPr="009020BE">
        <w:rPr>
          <w:sz w:val="24"/>
          <w:szCs w:val="24"/>
        </w:rPr>
        <w:t>.7.</w:t>
      </w:r>
      <w:r w:rsidR="008C02D4">
        <w:rPr>
          <w:sz w:val="24"/>
          <w:szCs w:val="24"/>
        </w:rPr>
        <w:t>6</w:t>
      </w:r>
      <w:r w:rsidR="00673704" w:rsidRPr="009020BE">
        <w:rPr>
          <w:sz w:val="24"/>
          <w:szCs w:val="24"/>
        </w:rPr>
        <w:t xml:space="preserve">. </w:t>
      </w:r>
      <w:r w:rsidR="0034431A" w:rsidRPr="009020BE">
        <w:rPr>
          <w:sz w:val="24"/>
          <w:szCs w:val="24"/>
        </w:rPr>
        <w:t>с заявлением обратилось неуполномоченное лицо - отсутствует надлежаще оформленная доверенность в случае, если с заявлением об</w:t>
      </w:r>
      <w:r w:rsidR="003B2257" w:rsidRPr="009020BE">
        <w:rPr>
          <w:sz w:val="24"/>
          <w:szCs w:val="24"/>
        </w:rPr>
        <w:t>ратился представитель заявителя</w:t>
      </w:r>
      <w:r w:rsidR="0034431A" w:rsidRPr="009020BE">
        <w:rPr>
          <w:sz w:val="24"/>
          <w:szCs w:val="24"/>
        </w:rPr>
        <w:t>;</w:t>
      </w:r>
    </w:p>
    <w:p w:rsidR="00ED0475" w:rsidRPr="004867C0" w:rsidRDefault="009020BE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9020BE">
        <w:rPr>
          <w:sz w:val="24"/>
          <w:szCs w:val="24"/>
        </w:rPr>
        <w:t>3</w:t>
      </w:r>
      <w:r w:rsidR="00ED0475" w:rsidRPr="009020BE">
        <w:rPr>
          <w:sz w:val="24"/>
          <w:szCs w:val="24"/>
        </w:rPr>
        <w:t>.7.</w:t>
      </w:r>
      <w:r w:rsidR="008C02D4">
        <w:rPr>
          <w:sz w:val="24"/>
          <w:szCs w:val="24"/>
        </w:rPr>
        <w:t>7</w:t>
      </w:r>
      <w:r w:rsidR="00ED0475" w:rsidRPr="009020BE">
        <w:rPr>
          <w:sz w:val="24"/>
          <w:szCs w:val="24"/>
        </w:rPr>
        <w:t xml:space="preserve">. представлен неполный пакет документов, </w:t>
      </w:r>
      <w:r w:rsidR="00C55EB3" w:rsidRPr="009020BE">
        <w:rPr>
          <w:sz w:val="24"/>
          <w:szCs w:val="24"/>
        </w:rPr>
        <w:t xml:space="preserve">необходимых в соответствии </w:t>
      </w:r>
      <w:r w:rsidR="00C55EB3" w:rsidRPr="004867C0">
        <w:rPr>
          <w:sz w:val="24"/>
          <w:szCs w:val="24"/>
        </w:rPr>
        <w:t>с</w:t>
      </w:r>
      <w:r w:rsidR="00ED0475" w:rsidRPr="004867C0">
        <w:rPr>
          <w:sz w:val="24"/>
          <w:szCs w:val="24"/>
        </w:rPr>
        <w:t xml:space="preserve"> пункт</w:t>
      </w:r>
      <w:r w:rsidR="00C55EB3" w:rsidRPr="004867C0">
        <w:rPr>
          <w:sz w:val="24"/>
          <w:szCs w:val="24"/>
        </w:rPr>
        <w:t>ом</w:t>
      </w:r>
      <w:r w:rsidR="00ED0475" w:rsidRPr="004867C0">
        <w:rPr>
          <w:sz w:val="24"/>
          <w:szCs w:val="24"/>
        </w:rPr>
        <w:t xml:space="preserve"> </w:t>
      </w:r>
      <w:r w:rsidRPr="004867C0">
        <w:rPr>
          <w:sz w:val="24"/>
          <w:szCs w:val="24"/>
        </w:rPr>
        <w:t>3</w:t>
      </w:r>
      <w:r w:rsidR="00ED0475" w:rsidRPr="004867C0">
        <w:rPr>
          <w:sz w:val="24"/>
          <w:szCs w:val="24"/>
        </w:rPr>
        <w:t>.2 настоящего Порядка;</w:t>
      </w:r>
    </w:p>
    <w:p w:rsidR="00C55EED" w:rsidRPr="00D66997" w:rsidRDefault="00D66997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867C0">
        <w:rPr>
          <w:sz w:val="24"/>
          <w:szCs w:val="24"/>
        </w:rPr>
        <w:t>3</w:t>
      </w:r>
      <w:r w:rsidR="00C55EED" w:rsidRPr="004867C0">
        <w:rPr>
          <w:sz w:val="24"/>
          <w:szCs w:val="24"/>
        </w:rPr>
        <w:t>.</w:t>
      </w:r>
      <w:r w:rsidR="003E7888" w:rsidRPr="004867C0">
        <w:rPr>
          <w:sz w:val="24"/>
          <w:szCs w:val="24"/>
        </w:rPr>
        <w:t>8</w:t>
      </w:r>
      <w:r w:rsidR="00C55EED" w:rsidRPr="004867C0">
        <w:rPr>
          <w:sz w:val="24"/>
          <w:szCs w:val="24"/>
        </w:rPr>
        <w:t>. При положительном</w:t>
      </w:r>
      <w:r w:rsidR="00C55EED" w:rsidRPr="00D66997">
        <w:rPr>
          <w:sz w:val="24"/>
          <w:szCs w:val="24"/>
        </w:rPr>
        <w:t xml:space="preserve"> решении </w:t>
      </w:r>
      <w:r w:rsidRPr="00D66997">
        <w:rPr>
          <w:sz w:val="24"/>
          <w:szCs w:val="24"/>
        </w:rPr>
        <w:t>администрация</w:t>
      </w:r>
      <w:r w:rsidR="009E6B22" w:rsidRPr="00D66997">
        <w:rPr>
          <w:sz w:val="24"/>
          <w:szCs w:val="24"/>
        </w:rPr>
        <w:t xml:space="preserve"> </w:t>
      </w:r>
      <w:r w:rsidR="00C55EED" w:rsidRPr="00D66997">
        <w:rPr>
          <w:sz w:val="24"/>
          <w:szCs w:val="24"/>
        </w:rPr>
        <w:t xml:space="preserve">направляет (выдает) заявителю </w:t>
      </w:r>
      <w:r w:rsidRPr="00D66997">
        <w:rPr>
          <w:sz w:val="24"/>
          <w:szCs w:val="24"/>
        </w:rPr>
        <w:t>р</w:t>
      </w:r>
      <w:r w:rsidR="00F34CF4" w:rsidRPr="00D66997">
        <w:rPr>
          <w:sz w:val="24"/>
          <w:szCs w:val="24"/>
        </w:rPr>
        <w:t>ешение о согласовании внешнего вида фасада здания, строения, сооружения, нестационарного торгового объекта или их частей</w:t>
      </w:r>
      <w:r w:rsidR="00BA0CDB" w:rsidRPr="00D66997">
        <w:rPr>
          <w:sz w:val="24"/>
          <w:szCs w:val="24"/>
        </w:rPr>
        <w:t xml:space="preserve"> </w:t>
      </w:r>
      <w:r w:rsidR="00C55EED" w:rsidRPr="00D66997">
        <w:rPr>
          <w:sz w:val="24"/>
          <w:szCs w:val="24"/>
        </w:rPr>
        <w:t xml:space="preserve">по форме, </w:t>
      </w:r>
      <w:r w:rsidR="00C55EED" w:rsidRPr="00AA2C44">
        <w:rPr>
          <w:sz w:val="24"/>
          <w:szCs w:val="24"/>
        </w:rPr>
        <w:t xml:space="preserve">установленной приложением N </w:t>
      </w:r>
      <w:r w:rsidR="000374FF" w:rsidRPr="00AA2C44">
        <w:rPr>
          <w:sz w:val="24"/>
          <w:szCs w:val="24"/>
        </w:rPr>
        <w:t>3</w:t>
      </w:r>
      <w:r w:rsidR="00C55EED" w:rsidRPr="00AA2C44">
        <w:rPr>
          <w:sz w:val="24"/>
          <w:szCs w:val="24"/>
        </w:rPr>
        <w:t xml:space="preserve"> к настоящему</w:t>
      </w:r>
      <w:r w:rsidR="00C55EED" w:rsidRPr="00D66997">
        <w:rPr>
          <w:sz w:val="24"/>
          <w:szCs w:val="24"/>
        </w:rPr>
        <w:t xml:space="preserve"> Порядку.</w:t>
      </w:r>
    </w:p>
    <w:p w:rsidR="000121D3" w:rsidRDefault="00D66997" w:rsidP="000B0265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66997">
        <w:rPr>
          <w:sz w:val="24"/>
          <w:szCs w:val="24"/>
        </w:rPr>
        <w:t>3</w:t>
      </w:r>
      <w:r w:rsidR="00C55EED" w:rsidRPr="00D66997">
        <w:rPr>
          <w:sz w:val="24"/>
          <w:szCs w:val="24"/>
        </w:rPr>
        <w:t>.</w:t>
      </w:r>
      <w:r w:rsidRPr="00D66997">
        <w:rPr>
          <w:sz w:val="24"/>
          <w:szCs w:val="24"/>
        </w:rPr>
        <w:t>9</w:t>
      </w:r>
      <w:r w:rsidR="00C55EED" w:rsidRPr="00D66997">
        <w:rPr>
          <w:sz w:val="24"/>
          <w:szCs w:val="24"/>
        </w:rPr>
        <w:t xml:space="preserve">. Срок действия </w:t>
      </w:r>
      <w:r w:rsidRPr="00D66997">
        <w:rPr>
          <w:sz w:val="24"/>
          <w:szCs w:val="24"/>
        </w:rPr>
        <w:t xml:space="preserve">решение о согласовании внешнего вида фасада здания, строения, сооружения, нестационарного торгового объекта или их </w:t>
      </w:r>
      <w:r w:rsidRPr="004867C0">
        <w:rPr>
          <w:sz w:val="24"/>
          <w:szCs w:val="24"/>
        </w:rPr>
        <w:t>частей</w:t>
      </w:r>
      <w:r w:rsidR="00D12434" w:rsidRPr="004867C0">
        <w:rPr>
          <w:sz w:val="24"/>
          <w:szCs w:val="24"/>
        </w:rPr>
        <w:t xml:space="preserve"> </w:t>
      </w:r>
      <w:r w:rsidR="00C55EED" w:rsidRPr="004867C0">
        <w:rPr>
          <w:sz w:val="24"/>
          <w:szCs w:val="24"/>
        </w:rPr>
        <w:t>- 3 года.</w:t>
      </w:r>
    </w:p>
    <w:p w:rsidR="000B0265" w:rsidRPr="00D66997" w:rsidRDefault="000B0265" w:rsidP="000B0265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0404B6" w:rsidRDefault="000404B6" w:rsidP="00C55EED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C55EED" w:rsidRPr="000404B6">
        <w:rPr>
          <w:sz w:val="24"/>
          <w:szCs w:val="24"/>
        </w:rPr>
        <w:t>. Согласование внешнего вида фасад</w:t>
      </w:r>
      <w:r w:rsidR="00B71A39" w:rsidRPr="000404B6">
        <w:rPr>
          <w:sz w:val="24"/>
          <w:szCs w:val="24"/>
        </w:rPr>
        <w:t xml:space="preserve">а </w:t>
      </w:r>
    </w:p>
    <w:p w:rsidR="00C55EED" w:rsidRPr="000404B6" w:rsidRDefault="00CA6903" w:rsidP="000404B6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н</w:t>
      </w:r>
      <w:r w:rsidR="00C55EED" w:rsidRPr="000404B6">
        <w:rPr>
          <w:sz w:val="24"/>
          <w:szCs w:val="24"/>
        </w:rPr>
        <w:t>естационарн</w:t>
      </w:r>
      <w:r w:rsidR="00B71A39" w:rsidRPr="000404B6">
        <w:rPr>
          <w:sz w:val="24"/>
          <w:szCs w:val="24"/>
        </w:rPr>
        <w:t>ого</w:t>
      </w:r>
      <w:r w:rsidR="000404B6">
        <w:rPr>
          <w:sz w:val="24"/>
          <w:szCs w:val="24"/>
        </w:rPr>
        <w:t xml:space="preserve"> </w:t>
      </w:r>
      <w:r w:rsidR="00C55EED" w:rsidRPr="000404B6">
        <w:rPr>
          <w:sz w:val="24"/>
          <w:szCs w:val="24"/>
        </w:rPr>
        <w:t>торгов</w:t>
      </w:r>
      <w:r w:rsidR="00B71A39" w:rsidRPr="000404B6">
        <w:rPr>
          <w:sz w:val="24"/>
          <w:szCs w:val="24"/>
        </w:rPr>
        <w:t>ого</w:t>
      </w:r>
      <w:r w:rsidR="00C55EED" w:rsidRPr="000404B6">
        <w:rPr>
          <w:sz w:val="24"/>
          <w:szCs w:val="24"/>
        </w:rPr>
        <w:t xml:space="preserve"> объект</w:t>
      </w:r>
      <w:r w:rsidR="00B71A39" w:rsidRPr="000404B6">
        <w:rPr>
          <w:sz w:val="24"/>
          <w:szCs w:val="24"/>
        </w:rPr>
        <w:t>а</w:t>
      </w:r>
      <w:r w:rsidR="00FE04A8" w:rsidRPr="000404B6">
        <w:rPr>
          <w:sz w:val="24"/>
          <w:szCs w:val="24"/>
        </w:rPr>
        <w:t xml:space="preserve"> </w:t>
      </w:r>
    </w:p>
    <w:p w:rsidR="00C55EED" w:rsidRPr="00CB1F98" w:rsidRDefault="00C55EED" w:rsidP="00C55EED">
      <w:pPr>
        <w:pStyle w:val="ConsPlusNormal"/>
        <w:jc w:val="both"/>
        <w:rPr>
          <w:color w:val="FF0000"/>
          <w:sz w:val="24"/>
          <w:szCs w:val="24"/>
        </w:rPr>
      </w:pP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>4</w:t>
      </w:r>
      <w:r w:rsidR="00C55EED" w:rsidRPr="000404B6">
        <w:rPr>
          <w:sz w:val="24"/>
          <w:szCs w:val="24"/>
        </w:rPr>
        <w:t>.1. Согласование внешнего вида фасад</w:t>
      </w:r>
      <w:r w:rsidR="00B71A39" w:rsidRPr="000404B6">
        <w:rPr>
          <w:sz w:val="24"/>
          <w:szCs w:val="24"/>
        </w:rPr>
        <w:t>а</w:t>
      </w:r>
      <w:r w:rsidR="00C55EED" w:rsidRPr="000404B6">
        <w:rPr>
          <w:sz w:val="24"/>
          <w:szCs w:val="24"/>
        </w:rPr>
        <w:t xml:space="preserve"> нестационарн</w:t>
      </w:r>
      <w:r w:rsidR="00B71A39" w:rsidRPr="000404B6">
        <w:rPr>
          <w:sz w:val="24"/>
          <w:szCs w:val="24"/>
        </w:rPr>
        <w:t>ого</w:t>
      </w:r>
      <w:r w:rsidR="00C55EED" w:rsidRPr="000404B6">
        <w:rPr>
          <w:sz w:val="24"/>
          <w:szCs w:val="24"/>
        </w:rPr>
        <w:t xml:space="preserve"> торгов</w:t>
      </w:r>
      <w:r w:rsidR="00B71A39" w:rsidRPr="000404B6">
        <w:rPr>
          <w:sz w:val="24"/>
          <w:szCs w:val="24"/>
        </w:rPr>
        <w:t>ого</w:t>
      </w:r>
      <w:r w:rsidR="00C55EED" w:rsidRPr="000404B6">
        <w:rPr>
          <w:sz w:val="24"/>
          <w:szCs w:val="24"/>
        </w:rPr>
        <w:t xml:space="preserve"> объект</w:t>
      </w:r>
      <w:r w:rsidR="00B71A39" w:rsidRPr="000404B6">
        <w:rPr>
          <w:sz w:val="24"/>
          <w:szCs w:val="24"/>
        </w:rPr>
        <w:t>а</w:t>
      </w:r>
      <w:r w:rsidRPr="000404B6">
        <w:rPr>
          <w:sz w:val="24"/>
          <w:szCs w:val="24"/>
        </w:rPr>
        <w:t xml:space="preserve"> </w:t>
      </w:r>
      <w:r w:rsidR="00C55EED" w:rsidRPr="000404B6">
        <w:rPr>
          <w:sz w:val="24"/>
          <w:szCs w:val="24"/>
        </w:rPr>
        <w:t xml:space="preserve"> осуществляется </w:t>
      </w:r>
      <w:r w:rsidRPr="000404B6">
        <w:rPr>
          <w:sz w:val="24"/>
          <w:szCs w:val="24"/>
        </w:rPr>
        <w:t>администрацией</w:t>
      </w:r>
      <w:r w:rsidR="00C55EED" w:rsidRPr="000404B6">
        <w:rPr>
          <w:sz w:val="24"/>
          <w:szCs w:val="24"/>
        </w:rPr>
        <w:t xml:space="preserve"> на основании </w:t>
      </w:r>
      <w:r w:rsidRPr="000404B6">
        <w:rPr>
          <w:sz w:val="24"/>
          <w:szCs w:val="24"/>
        </w:rPr>
        <w:t>Решения о согласовании внешнего вида фасада здания, строения, сооружения, нестационарного торгового объекта или их частей.</w:t>
      </w: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C55EED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 xml:space="preserve">4.2. Для согласования внешнего вида фасада нестационарного торгового объекта заявитель представляет (направляет) в </w:t>
      </w:r>
      <w:r w:rsidR="000374FF">
        <w:rPr>
          <w:sz w:val="24"/>
          <w:szCs w:val="24"/>
        </w:rPr>
        <w:t xml:space="preserve">администрацию </w:t>
      </w:r>
      <w:r w:rsidRPr="000404B6">
        <w:rPr>
          <w:sz w:val="24"/>
          <w:szCs w:val="24"/>
        </w:rPr>
        <w:t>следующие документы:</w:t>
      </w:r>
    </w:p>
    <w:p w:rsid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 xml:space="preserve">.2.1. заявление </w:t>
      </w:r>
      <w:r w:rsidR="000404B6" w:rsidRPr="00281EFC">
        <w:rPr>
          <w:sz w:val="24"/>
          <w:szCs w:val="24"/>
        </w:rPr>
        <w:t>о согласовании внешнего вида фасада нестационарного торгового объекта по</w:t>
      </w:r>
      <w:r w:rsidR="000404B6" w:rsidRPr="000404B6">
        <w:rPr>
          <w:sz w:val="24"/>
          <w:szCs w:val="24"/>
        </w:rPr>
        <w:t xml:space="preserve"> форме </w:t>
      </w:r>
      <w:r w:rsidR="000404B6" w:rsidRPr="003E7C34">
        <w:rPr>
          <w:sz w:val="24"/>
          <w:szCs w:val="24"/>
        </w:rPr>
        <w:t xml:space="preserve">согласно приложению N </w:t>
      </w:r>
      <w:r w:rsidR="000374FF" w:rsidRPr="003E7C34">
        <w:rPr>
          <w:sz w:val="24"/>
          <w:szCs w:val="24"/>
        </w:rPr>
        <w:t>2</w:t>
      </w:r>
      <w:r w:rsidR="000404B6" w:rsidRPr="003E7C34">
        <w:rPr>
          <w:sz w:val="24"/>
          <w:szCs w:val="24"/>
        </w:rPr>
        <w:t xml:space="preserve"> к</w:t>
      </w:r>
      <w:r w:rsidR="000404B6" w:rsidRPr="000404B6">
        <w:rPr>
          <w:sz w:val="24"/>
          <w:szCs w:val="24"/>
        </w:rPr>
        <w:t xml:space="preserve"> настоящему </w:t>
      </w:r>
      <w:r>
        <w:rPr>
          <w:sz w:val="24"/>
          <w:szCs w:val="24"/>
        </w:rPr>
        <w:t>Порядку</w:t>
      </w:r>
      <w:r w:rsidR="000404B6" w:rsidRPr="000404B6">
        <w:rPr>
          <w:sz w:val="24"/>
          <w:szCs w:val="24"/>
        </w:rPr>
        <w:t>;</w:t>
      </w:r>
    </w:p>
    <w:p w:rsidR="0091792C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.2.2. копию документа, удостоверяющего личность заявителя;</w:t>
      </w:r>
    </w:p>
    <w:p w:rsidR="0091792C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.2.3. документ, удостоверяющий полномочия представителя физического или юридического лица, если с заявлением обращается представитель заявителя.</w:t>
      </w: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>а) оформленную в соответствии с законодательством Российской Федерации доверенность (для физических лиц);</w:t>
      </w: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1792C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Pr="002A540B" w:rsidRDefault="0091792C" w:rsidP="002A540B">
      <w:pPr>
        <w:pStyle w:val="ConsPlusNormal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 xml:space="preserve">.2.4. архитектурное решение в 2 экземплярах, утвержденное правообладателем нестационарного торгового объекта,  с копией на электронном </w:t>
      </w:r>
      <w:r w:rsidR="000404B6" w:rsidRPr="000404B6">
        <w:rPr>
          <w:sz w:val="24"/>
          <w:szCs w:val="24"/>
        </w:rPr>
        <w:lastRenderedPageBreak/>
        <w:t>носителе в форматах JPG либо PDF</w:t>
      </w:r>
      <w:r w:rsidR="00577C25">
        <w:rPr>
          <w:sz w:val="24"/>
          <w:szCs w:val="24"/>
        </w:rPr>
        <w:t xml:space="preserve">, </w:t>
      </w:r>
      <w:r w:rsidR="00577C25" w:rsidRPr="002A540B">
        <w:rPr>
          <w:sz w:val="24"/>
          <w:szCs w:val="24"/>
        </w:rPr>
        <w:t xml:space="preserve">разработанное в соответствием с </w:t>
      </w:r>
      <w:r w:rsidR="002A540B" w:rsidRPr="002A540B">
        <w:rPr>
          <w:sz w:val="24"/>
          <w:szCs w:val="24"/>
        </w:rPr>
        <w:t xml:space="preserve">Правилами  по архитектурно-художественному оформлению, формированию внешнего облика и размещению нестационарных торговых объектов на территории Тяжинского муниципального округа  </w:t>
      </w:r>
      <w:r w:rsidR="000404B6" w:rsidRPr="000404B6">
        <w:rPr>
          <w:sz w:val="24"/>
          <w:szCs w:val="24"/>
        </w:rPr>
        <w:t>, содержащее:</w:t>
      </w:r>
    </w:p>
    <w:p w:rsidR="0091792C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404B6" w:rsidRPr="000404B6">
        <w:rPr>
          <w:sz w:val="24"/>
          <w:szCs w:val="24"/>
        </w:rPr>
        <w:t>2.4.1.  Пояснительную записку, содержащую основные сведения о  нестационарном торговом объекте, планируемым работам по изменению внешнего вида фасада (фасадов) нестационарного торгового объекта (в случае внесения изменений во внешний вид нестационарного торгового объекта), в т.ч.:</w:t>
      </w: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>- характеристиках нестационарного торгового объекта</w:t>
      </w: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 xml:space="preserve">- материале конструкций стен, перекрытий, кровли, фундаментов либо  </w:t>
      </w: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 xml:space="preserve"> опорных площадок (при необходимости);</w:t>
      </w: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>-материале отделки фасада;</w:t>
      </w:r>
    </w:p>
    <w:p w:rsidR="000404B6" w:rsidRPr="000404B6" w:rsidRDefault="000404B6" w:rsidP="000404B6">
      <w:pPr>
        <w:pStyle w:val="ConsPlusNormal"/>
        <w:ind w:firstLine="540"/>
        <w:jc w:val="both"/>
        <w:rPr>
          <w:sz w:val="24"/>
          <w:szCs w:val="24"/>
        </w:rPr>
      </w:pPr>
      <w:r w:rsidRPr="000404B6">
        <w:rPr>
          <w:sz w:val="24"/>
          <w:szCs w:val="24"/>
        </w:rPr>
        <w:t>-обеспеченности инженерными сетями (в т.ч. отоплением);</w:t>
      </w:r>
    </w:p>
    <w:p w:rsidR="000404B6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.2.4.2. Ситуационный план места размещения нестационарного торгового объекта на карте населенного пункта;</w:t>
      </w:r>
    </w:p>
    <w:p w:rsidR="000404B6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.2.4.3. В случае установки нестационарного торгового объекта, материалы фотофиксации местности до размещения на ней нестационарного торгового объекта;</w:t>
      </w:r>
    </w:p>
    <w:p w:rsidR="000404B6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.2.4.4. В случае  производства работ по изменению внешнего вида фасада (фасадов) нестационарного торгового объекта, материалы фотофиксации согласуемого фасада (фасадов) до производства работ по изменению внешнего вида фасада (фасадов) нестационарного торгового объекта;</w:t>
      </w:r>
    </w:p>
    <w:p w:rsidR="000404B6" w:rsidRPr="000404B6" w:rsidRDefault="0091792C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.2.4.5. Конструктивные решения нестационарного торгового объекта с указанием всех необходимых размеров и высотных отметок, в случае установки нестационарного торгового объекта;</w:t>
      </w:r>
    </w:p>
    <w:p w:rsidR="000404B6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.2.4.6. В случае внесения изменений в конструкции нестационарного торгового объекта, конструктивные решения изменений конструкции нестационарного торгового объекта с указанием всех необходимых размеров и высотных отметок;</w:t>
      </w:r>
    </w:p>
    <w:p w:rsidR="000404B6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 xml:space="preserve">.2.4.7. Графическое изображение (изображения) в цвете, согласуемого фасада (фасадов), нестационарного торгового объекта, в соответствии с  международной цветовой системой Ral,  с указанием цифровой нумерации всех элементов фасада (фасадов) и нанесением всех необходимых размеров и высотных отметок; </w:t>
      </w:r>
    </w:p>
    <w:p w:rsidR="000404B6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.2.4.8. Ведомость отделочных материалов (в табличной форме), используемых на согласуемом фасаде (фасадах) нестационарного торгового объекта, содержащая: сведения о названии элемента фасада (фасадов), номере позиции элемента на графическом изображении фасада (фасадов), цветовом решении элемента в соответствии с  международной цветовой системой Ral, материале исполнения элемента фасада (фасадов), образец цветового решения элемента фасада (фасадов) в соответствии с графическим изображением фасада (фасадов);</w:t>
      </w:r>
    </w:p>
    <w:p w:rsidR="000404B6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.2.4.9. Ведомость дополнительного оборудования, содержащая: сведения о названии дополнительного оборудования, номере позиции дополнительного оборудования согласно нумерации элементов фасада (фасадов) на его графическом изображении, цветовом решении исполнения дополнительного оборудования в соответствии с международной цветовой системой Ral, материале исполнения дополнительного оборудования, образце цветового решения дополнительного оборудования в соответствии с графическим изображением фасада (фасадов);</w:t>
      </w:r>
    </w:p>
    <w:p w:rsidR="000404B6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.2.4.10. Графическое изображение фрагментов (элементов) фасада (фасадов) в случае большого количества элементов и сложности фасада;</w:t>
      </w:r>
    </w:p>
    <w:p w:rsidR="000404B6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404B6" w:rsidRPr="000404B6">
        <w:rPr>
          <w:sz w:val="24"/>
          <w:szCs w:val="24"/>
        </w:rPr>
        <w:t>.2.4.11. перечень мероприятий по обеспечению доступа инвалидов к нестационарному торговому объекту (в случае необходимости в соответствии с действующим законодательством);</w:t>
      </w:r>
    </w:p>
    <w:p w:rsid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.2.4.12. проектное предложение по освещению фасада (фасадов) в ночное время суток, праздничное освещение, в случае если таковое планируется.</w:t>
      </w:r>
    </w:p>
    <w:p w:rsidR="00D66204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.2.5. Решение собрания собственников, принятое и оформленное в соответствии с гражданским законодательством (в случае наличия прав нескольких собственников на нестационарный торговый объект);</w:t>
      </w:r>
    </w:p>
    <w:p w:rsidR="00D66204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 xml:space="preserve">.2.6. Документы, дающие право на использование земельного участка под размещение нестационарного торгового объекта (свидетельство о праве собственности, договор аренды земельного участка, договор безвозмездного срочного пользования земельным участком, договор на размещение нестационарного торгового объекта) (в случае, если они отсутствуют в Едином государственном реестре </w:t>
      </w:r>
      <w:r w:rsidR="000121D3">
        <w:rPr>
          <w:sz w:val="24"/>
          <w:szCs w:val="24"/>
        </w:rPr>
        <w:t>недвижимости</w:t>
      </w:r>
      <w:r w:rsidR="000404B6" w:rsidRPr="000404B6">
        <w:rPr>
          <w:sz w:val="24"/>
          <w:szCs w:val="24"/>
        </w:rPr>
        <w:t>);</w:t>
      </w:r>
    </w:p>
    <w:p w:rsidR="00D66204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.2.7. Выписка из Единого государственного реестра юридических лиц  о юридическом лице, являющемся заявителем;</w:t>
      </w:r>
    </w:p>
    <w:p w:rsidR="00D66204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.2.8.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D66204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.2.9. Информационное письмо из Комитета по охране объектов культурного наследия Кузбасса (в случаях, предусмотренных законодательством об охране объектов культурного наследия);</w:t>
      </w:r>
    </w:p>
    <w:p w:rsidR="00D66204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.2.10.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 (в случаях, предусмотренных законодательством об охране объектов культурного наследия);</w:t>
      </w:r>
    </w:p>
    <w:p w:rsidR="00D66204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</w:p>
    <w:p w:rsidR="000404B6" w:rsidRPr="000404B6" w:rsidRDefault="00D66204" w:rsidP="000404B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04B6" w:rsidRPr="000404B6">
        <w:rPr>
          <w:sz w:val="24"/>
          <w:szCs w:val="24"/>
        </w:rPr>
        <w:t>.2.11. Документы, подтверждающие получение согласия на обработку персональных данных лица, не являющегося заявителем в случае необходимости предоставления таких данных для оказания услуги. Документы, подтверждающие получение согласия, могут быть представлены, в том числе, в форме электронного документа.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C55EED" w:rsidRPr="00D66204" w:rsidRDefault="00D66204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3" w:name="Par122"/>
      <w:bookmarkEnd w:id="3"/>
      <w:r w:rsidRPr="00D66204">
        <w:rPr>
          <w:sz w:val="24"/>
          <w:szCs w:val="24"/>
        </w:rPr>
        <w:t>4</w:t>
      </w:r>
      <w:r w:rsidR="00C55EED" w:rsidRPr="00D66204">
        <w:rPr>
          <w:sz w:val="24"/>
          <w:szCs w:val="24"/>
        </w:rPr>
        <w:t xml:space="preserve">.3. В принятии документов, необходимых в соответствии </w:t>
      </w:r>
      <w:r w:rsidR="00C55EED" w:rsidRPr="002A540B">
        <w:rPr>
          <w:sz w:val="24"/>
          <w:szCs w:val="24"/>
        </w:rPr>
        <w:t xml:space="preserve">с </w:t>
      </w:r>
      <w:hyperlink w:anchor="Par122" w:tooltip="3.2. Для согласования внешнего вида фасадов нестационарных торговых объектов (за исключением согласования эскиза места размещения информационных конструкций) заявитель представляет (направляет) в УАиГ следующие документы:" w:history="1">
        <w:r w:rsidR="00C55EED" w:rsidRPr="002A540B">
          <w:rPr>
            <w:sz w:val="24"/>
            <w:szCs w:val="24"/>
          </w:rPr>
          <w:t xml:space="preserve">пунктом </w:t>
        </w:r>
        <w:r w:rsidRPr="002A540B">
          <w:rPr>
            <w:sz w:val="24"/>
            <w:szCs w:val="24"/>
          </w:rPr>
          <w:t>4</w:t>
        </w:r>
        <w:r w:rsidR="00C55EED" w:rsidRPr="002A540B">
          <w:rPr>
            <w:sz w:val="24"/>
            <w:szCs w:val="24"/>
          </w:rPr>
          <w:t>.2</w:t>
        </w:r>
      </w:hyperlink>
      <w:r w:rsidR="00C55EED" w:rsidRPr="00D66204">
        <w:rPr>
          <w:sz w:val="24"/>
          <w:szCs w:val="24"/>
        </w:rPr>
        <w:t xml:space="preserve"> настоящего Порядка, отказывается при наличии одного из следующих оснований:</w:t>
      </w:r>
    </w:p>
    <w:p w:rsidR="00C55EED" w:rsidRPr="00CA6903" w:rsidRDefault="00CA6903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A6903">
        <w:rPr>
          <w:sz w:val="24"/>
          <w:szCs w:val="24"/>
        </w:rPr>
        <w:t>4</w:t>
      </w:r>
      <w:r w:rsidR="00B202A2" w:rsidRPr="00CA6903">
        <w:rPr>
          <w:sz w:val="24"/>
          <w:szCs w:val="24"/>
        </w:rPr>
        <w:t>.3.1.</w:t>
      </w:r>
      <w:r w:rsidR="00C55EED" w:rsidRPr="00CA6903">
        <w:rPr>
          <w:sz w:val="24"/>
          <w:szCs w:val="24"/>
        </w:rPr>
        <w:t xml:space="preserve"> в заявлении не указаны фамилия, имя, отчество (при наличии) гражданина либо наименование юридического лица, адрес, необходимые для направления ответа;</w:t>
      </w:r>
    </w:p>
    <w:p w:rsidR="00C55EED" w:rsidRPr="00CA6903" w:rsidRDefault="00CA6903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A6903">
        <w:rPr>
          <w:sz w:val="24"/>
          <w:szCs w:val="24"/>
        </w:rPr>
        <w:t>4</w:t>
      </w:r>
      <w:r w:rsidR="00B202A2" w:rsidRPr="00CA6903">
        <w:rPr>
          <w:sz w:val="24"/>
          <w:szCs w:val="24"/>
        </w:rPr>
        <w:t>.3.2.</w:t>
      </w:r>
      <w:r w:rsidR="00C55EED" w:rsidRPr="00CA6903">
        <w:rPr>
          <w:sz w:val="24"/>
          <w:szCs w:val="24"/>
        </w:rPr>
        <w:t xml:space="preserve"> текст в заявлении не поддается прочтению;</w:t>
      </w:r>
    </w:p>
    <w:p w:rsidR="00C55EED" w:rsidRPr="00CA6903" w:rsidRDefault="00CA6903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A6903">
        <w:rPr>
          <w:sz w:val="24"/>
          <w:szCs w:val="24"/>
        </w:rPr>
        <w:t>4</w:t>
      </w:r>
      <w:r w:rsidR="00B202A2" w:rsidRPr="00CA6903">
        <w:rPr>
          <w:sz w:val="24"/>
          <w:szCs w:val="24"/>
        </w:rPr>
        <w:t>.3.3.</w:t>
      </w:r>
      <w:r w:rsidR="00C55EED" w:rsidRPr="00CA6903">
        <w:rPr>
          <w:sz w:val="24"/>
          <w:szCs w:val="24"/>
        </w:rPr>
        <w:t xml:space="preserve"> в представленных документах имеются исправления, помарки, подчистки и иные неоговоренные исправления, имеются серьезные повреждения, наличие которых не позволяет однозначно истолковать их содержание;</w:t>
      </w:r>
    </w:p>
    <w:p w:rsidR="00C55EED" w:rsidRPr="00CA6903" w:rsidRDefault="00CA6903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A6903">
        <w:rPr>
          <w:sz w:val="24"/>
          <w:szCs w:val="24"/>
        </w:rPr>
        <w:lastRenderedPageBreak/>
        <w:t>4</w:t>
      </w:r>
      <w:r w:rsidR="00B202A2" w:rsidRPr="00CA6903">
        <w:rPr>
          <w:sz w:val="24"/>
          <w:szCs w:val="24"/>
        </w:rPr>
        <w:t>.3.</w:t>
      </w:r>
      <w:r w:rsidR="00F2625E" w:rsidRPr="00CA6903">
        <w:rPr>
          <w:sz w:val="24"/>
          <w:szCs w:val="24"/>
        </w:rPr>
        <w:t>4</w:t>
      </w:r>
      <w:r w:rsidR="00B202A2" w:rsidRPr="00CA6903">
        <w:rPr>
          <w:sz w:val="24"/>
          <w:szCs w:val="24"/>
        </w:rPr>
        <w:t xml:space="preserve">. </w:t>
      </w:r>
      <w:r w:rsidR="00C55EED" w:rsidRPr="00CA6903">
        <w:rPr>
          <w:sz w:val="24"/>
          <w:szCs w:val="24"/>
        </w:rPr>
        <w:t xml:space="preserve"> заявление исполнено карандашом;</w:t>
      </w:r>
    </w:p>
    <w:p w:rsidR="00A27768" w:rsidRPr="00CA6903" w:rsidRDefault="00CA6903" w:rsidP="00A2776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CA6903">
        <w:rPr>
          <w:sz w:val="24"/>
          <w:szCs w:val="24"/>
        </w:rPr>
        <w:t>4</w:t>
      </w:r>
      <w:r w:rsidR="00C510AF" w:rsidRPr="00CA6903">
        <w:rPr>
          <w:sz w:val="24"/>
          <w:szCs w:val="24"/>
        </w:rPr>
        <w:t>.3.</w:t>
      </w:r>
      <w:r w:rsidR="00F2625E" w:rsidRPr="00CA6903">
        <w:rPr>
          <w:sz w:val="24"/>
          <w:szCs w:val="24"/>
        </w:rPr>
        <w:t>5</w:t>
      </w:r>
      <w:r w:rsidR="00C510AF" w:rsidRPr="00CA6903">
        <w:rPr>
          <w:sz w:val="24"/>
          <w:szCs w:val="24"/>
        </w:rPr>
        <w:t>.</w:t>
      </w:r>
      <w:r w:rsidR="00C55EED" w:rsidRPr="00CA6903">
        <w:rPr>
          <w:sz w:val="24"/>
          <w:szCs w:val="24"/>
        </w:rPr>
        <w:t xml:space="preserve"> срок действия представленного документа истек.</w:t>
      </w:r>
    </w:p>
    <w:p w:rsidR="004F604F" w:rsidRPr="00B85DA2" w:rsidRDefault="00CA6903" w:rsidP="00C55EED">
      <w:pPr>
        <w:pStyle w:val="ConsPlusNormal"/>
        <w:spacing w:before="200"/>
        <w:ind w:firstLine="540"/>
        <w:jc w:val="both"/>
      </w:pPr>
      <w:r w:rsidRPr="00B85DA2">
        <w:rPr>
          <w:sz w:val="24"/>
          <w:szCs w:val="24"/>
        </w:rPr>
        <w:t>4</w:t>
      </w:r>
      <w:r w:rsidR="00C55EED" w:rsidRPr="00B85DA2">
        <w:rPr>
          <w:sz w:val="24"/>
          <w:szCs w:val="24"/>
        </w:rPr>
        <w:t xml:space="preserve">.4. </w:t>
      </w:r>
      <w:r w:rsidRPr="00B85DA2">
        <w:rPr>
          <w:sz w:val="24"/>
          <w:szCs w:val="24"/>
        </w:rPr>
        <w:t>Администрация</w:t>
      </w:r>
      <w:r w:rsidR="00C55EED" w:rsidRPr="00B85DA2">
        <w:rPr>
          <w:sz w:val="24"/>
          <w:szCs w:val="24"/>
        </w:rPr>
        <w:t xml:space="preserve"> в рамках межведомственного взаимодействия запрашивает </w:t>
      </w:r>
      <w:r w:rsidR="00281EFC" w:rsidRPr="00B85DA2">
        <w:rPr>
          <w:sz w:val="24"/>
          <w:szCs w:val="24"/>
        </w:rPr>
        <w:t>документы, дающие право на использование земельного участка под размещение нестационарного торгового объекта (свидетельство о праве собственности, договор аренды земельного участка, договор безвозмездного срочного пользования земельным участком, договор на размещение нестационарного торгового объекта)</w:t>
      </w:r>
      <w:r w:rsidR="004F604F" w:rsidRPr="00B85DA2">
        <w:rPr>
          <w:sz w:val="24"/>
          <w:szCs w:val="24"/>
        </w:rPr>
        <w:t xml:space="preserve">, </w:t>
      </w:r>
      <w:r w:rsidR="00C55EED" w:rsidRPr="00B85DA2">
        <w:rPr>
          <w:sz w:val="24"/>
          <w:szCs w:val="24"/>
        </w:rPr>
        <w:t>их копии или сведения, содержащиеся в них), находящи</w:t>
      </w:r>
      <w:r w:rsidR="00A32416" w:rsidRPr="00B85DA2">
        <w:rPr>
          <w:sz w:val="24"/>
          <w:szCs w:val="24"/>
        </w:rPr>
        <w:t>еся</w:t>
      </w:r>
      <w:r w:rsidR="00C55EED" w:rsidRPr="00B85DA2">
        <w:rPr>
          <w:sz w:val="24"/>
          <w:szCs w:val="24"/>
        </w:rPr>
        <w:t xml:space="preserve"> в распоряжении государственных</w:t>
      </w:r>
      <w:r w:rsidR="00A32416" w:rsidRPr="00B85DA2">
        <w:rPr>
          <w:sz w:val="24"/>
          <w:szCs w:val="24"/>
        </w:rPr>
        <w:t xml:space="preserve"> (муниципальных)</w:t>
      </w:r>
      <w:r w:rsidR="00C55EED" w:rsidRPr="00B85DA2">
        <w:rPr>
          <w:sz w:val="24"/>
          <w:szCs w:val="24"/>
        </w:rPr>
        <w:t xml:space="preserve"> органов.</w:t>
      </w:r>
      <w:r w:rsidR="002D753E" w:rsidRPr="00B85DA2">
        <w:t xml:space="preserve"> </w:t>
      </w:r>
    </w:p>
    <w:p w:rsidR="00C55EED" w:rsidRPr="00B85DA2" w:rsidRDefault="00C55EED" w:rsidP="00B85DA2">
      <w:pPr>
        <w:pStyle w:val="ConsPlusNormal"/>
        <w:ind w:firstLine="540"/>
        <w:jc w:val="both"/>
        <w:rPr>
          <w:sz w:val="24"/>
          <w:szCs w:val="24"/>
        </w:rPr>
      </w:pPr>
      <w:r w:rsidRPr="00B85DA2">
        <w:rPr>
          <w:sz w:val="24"/>
          <w:szCs w:val="24"/>
        </w:rPr>
        <w:t xml:space="preserve">В случае, если </w:t>
      </w:r>
      <w:r w:rsidR="000121D3" w:rsidRPr="00B85DA2">
        <w:rPr>
          <w:sz w:val="24"/>
          <w:szCs w:val="24"/>
        </w:rPr>
        <w:t>такие</w:t>
      </w:r>
      <w:r w:rsidRPr="00B85DA2">
        <w:rPr>
          <w:sz w:val="24"/>
          <w:szCs w:val="24"/>
        </w:rPr>
        <w:t xml:space="preserve"> документы отсутствуют в </w:t>
      </w:r>
      <w:r w:rsidR="000121D3" w:rsidRPr="00B85DA2">
        <w:rPr>
          <w:sz w:val="24"/>
          <w:szCs w:val="24"/>
        </w:rPr>
        <w:t>распоряжении государственных (муниципальных) органов</w:t>
      </w:r>
      <w:r w:rsidR="00B85DA2" w:rsidRPr="00B85DA2">
        <w:t xml:space="preserve"> </w:t>
      </w:r>
      <w:r w:rsidR="00B85DA2" w:rsidRPr="00B85DA2">
        <w:rPr>
          <w:sz w:val="24"/>
          <w:szCs w:val="24"/>
        </w:rPr>
        <w:t>либо Едином государственном реестре недвижимости</w:t>
      </w:r>
      <w:r w:rsidRPr="00B85DA2">
        <w:rPr>
          <w:sz w:val="24"/>
          <w:szCs w:val="24"/>
        </w:rPr>
        <w:t xml:space="preserve">, то заявитель предоставляет их в </w:t>
      </w:r>
      <w:r w:rsidR="000121D3" w:rsidRPr="00B85DA2">
        <w:rPr>
          <w:sz w:val="24"/>
          <w:szCs w:val="24"/>
        </w:rPr>
        <w:t>администрацию</w:t>
      </w:r>
      <w:r w:rsidRPr="00B85DA2">
        <w:rPr>
          <w:sz w:val="24"/>
          <w:szCs w:val="24"/>
        </w:rPr>
        <w:t xml:space="preserve"> самостоятельно.</w:t>
      </w:r>
    </w:p>
    <w:p w:rsidR="00C55EED" w:rsidRPr="00D84875" w:rsidRDefault="00D84875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84875">
        <w:rPr>
          <w:sz w:val="24"/>
          <w:szCs w:val="24"/>
        </w:rPr>
        <w:t>4</w:t>
      </w:r>
      <w:r w:rsidR="00C55EED" w:rsidRPr="00D84875">
        <w:rPr>
          <w:sz w:val="24"/>
          <w:szCs w:val="24"/>
        </w:rPr>
        <w:t xml:space="preserve">.5. </w:t>
      </w:r>
      <w:r w:rsidRPr="00D84875">
        <w:rPr>
          <w:sz w:val="24"/>
          <w:szCs w:val="24"/>
        </w:rPr>
        <w:t>Администрация</w:t>
      </w:r>
      <w:r w:rsidR="009E6B22" w:rsidRPr="00D84875">
        <w:rPr>
          <w:sz w:val="24"/>
          <w:szCs w:val="24"/>
        </w:rPr>
        <w:t xml:space="preserve"> </w:t>
      </w:r>
      <w:r w:rsidR="00C55EED" w:rsidRPr="00D84875">
        <w:rPr>
          <w:sz w:val="24"/>
          <w:szCs w:val="24"/>
        </w:rPr>
        <w:t xml:space="preserve">рассматривает представленные документы и материалы, </w:t>
      </w:r>
      <w:r w:rsidR="00C55EED" w:rsidRPr="002A540B">
        <w:rPr>
          <w:sz w:val="24"/>
          <w:szCs w:val="24"/>
        </w:rPr>
        <w:t xml:space="preserve">предусмотренные </w:t>
      </w:r>
      <w:hyperlink w:anchor="Par122" w:tooltip="3.2. Для согласования внешнего вида фасадов нестационарных торговых объектов (за исключением согласования эскиза места размещения информационных конструкций) заявитель представляет (направляет) в УАиГ следующие документы:" w:history="1">
        <w:r w:rsidR="00C55EED" w:rsidRPr="002A540B">
          <w:rPr>
            <w:sz w:val="24"/>
            <w:szCs w:val="24"/>
          </w:rPr>
          <w:t xml:space="preserve">пунктом </w:t>
        </w:r>
        <w:r w:rsidRPr="002A540B">
          <w:rPr>
            <w:sz w:val="24"/>
            <w:szCs w:val="24"/>
          </w:rPr>
          <w:t>4</w:t>
        </w:r>
        <w:r w:rsidR="00C55EED" w:rsidRPr="002A540B">
          <w:rPr>
            <w:sz w:val="24"/>
            <w:szCs w:val="24"/>
          </w:rPr>
          <w:t>.2</w:t>
        </w:r>
      </w:hyperlink>
      <w:r w:rsidR="00C55EED" w:rsidRPr="002A540B">
        <w:rPr>
          <w:sz w:val="24"/>
          <w:szCs w:val="24"/>
        </w:rPr>
        <w:t xml:space="preserve"> настоящего</w:t>
      </w:r>
      <w:r w:rsidR="00C55EED" w:rsidRPr="00D84875">
        <w:rPr>
          <w:sz w:val="24"/>
          <w:szCs w:val="24"/>
        </w:rPr>
        <w:t xml:space="preserve"> Порядка, в течение </w:t>
      </w:r>
      <w:r w:rsidRPr="00D84875">
        <w:rPr>
          <w:sz w:val="24"/>
          <w:szCs w:val="24"/>
        </w:rPr>
        <w:t>20 (двадцати) календарных дней</w:t>
      </w:r>
      <w:r w:rsidR="00C55EED" w:rsidRPr="00D84875">
        <w:rPr>
          <w:sz w:val="24"/>
          <w:szCs w:val="24"/>
        </w:rPr>
        <w:t xml:space="preserve"> со дня их регистрации.</w:t>
      </w:r>
    </w:p>
    <w:p w:rsidR="00C55EED" w:rsidRPr="00E72934" w:rsidRDefault="00D84875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72934">
        <w:rPr>
          <w:sz w:val="24"/>
          <w:szCs w:val="24"/>
        </w:rPr>
        <w:t>4</w:t>
      </w:r>
      <w:r w:rsidR="00C55EED" w:rsidRPr="00E72934">
        <w:rPr>
          <w:sz w:val="24"/>
          <w:szCs w:val="24"/>
        </w:rPr>
        <w:t>.6. В случае наличия оснований для отказа в согласовании внешнего вида фасад</w:t>
      </w:r>
      <w:r w:rsidR="006D6FFE" w:rsidRPr="00E72934">
        <w:rPr>
          <w:sz w:val="24"/>
          <w:szCs w:val="24"/>
        </w:rPr>
        <w:t>а</w:t>
      </w:r>
      <w:r w:rsidR="00C55EED" w:rsidRPr="00E72934">
        <w:rPr>
          <w:sz w:val="24"/>
          <w:szCs w:val="24"/>
        </w:rPr>
        <w:t xml:space="preserve"> нестационарн</w:t>
      </w:r>
      <w:r w:rsidR="006D6FFE" w:rsidRPr="00E72934">
        <w:rPr>
          <w:sz w:val="24"/>
          <w:szCs w:val="24"/>
        </w:rPr>
        <w:t>ого</w:t>
      </w:r>
      <w:r w:rsidR="00C55EED" w:rsidRPr="00E72934">
        <w:rPr>
          <w:sz w:val="24"/>
          <w:szCs w:val="24"/>
        </w:rPr>
        <w:t xml:space="preserve"> торгов</w:t>
      </w:r>
      <w:r w:rsidR="006D6FFE" w:rsidRPr="00E72934">
        <w:rPr>
          <w:sz w:val="24"/>
          <w:szCs w:val="24"/>
        </w:rPr>
        <w:t xml:space="preserve">ого </w:t>
      </w:r>
      <w:r w:rsidR="00C55EED" w:rsidRPr="00E72934">
        <w:rPr>
          <w:sz w:val="24"/>
          <w:szCs w:val="24"/>
        </w:rPr>
        <w:t>объект</w:t>
      </w:r>
      <w:r w:rsidR="006D6FFE" w:rsidRPr="00E72934">
        <w:rPr>
          <w:sz w:val="24"/>
          <w:szCs w:val="24"/>
        </w:rPr>
        <w:t>а</w:t>
      </w:r>
      <w:r w:rsidR="00C55EED" w:rsidRPr="00E72934">
        <w:rPr>
          <w:sz w:val="24"/>
          <w:szCs w:val="24"/>
        </w:rPr>
        <w:t xml:space="preserve"> </w:t>
      </w:r>
      <w:r w:rsidRPr="00E72934">
        <w:rPr>
          <w:sz w:val="24"/>
          <w:szCs w:val="24"/>
        </w:rPr>
        <w:t>администрация</w:t>
      </w:r>
      <w:r w:rsidR="00C55EED" w:rsidRPr="00E72934">
        <w:rPr>
          <w:sz w:val="24"/>
          <w:szCs w:val="24"/>
        </w:rPr>
        <w:t xml:space="preserve"> в течение </w:t>
      </w:r>
      <w:r w:rsidRPr="003E7C34">
        <w:rPr>
          <w:sz w:val="24"/>
          <w:szCs w:val="24"/>
        </w:rPr>
        <w:t xml:space="preserve">20 (двадцати) календарных дней </w:t>
      </w:r>
      <w:r w:rsidR="00C55EED" w:rsidRPr="003E7C34">
        <w:rPr>
          <w:sz w:val="24"/>
          <w:szCs w:val="24"/>
        </w:rPr>
        <w:t>со дня регистрац</w:t>
      </w:r>
      <w:r w:rsidR="00C55EED" w:rsidRPr="00E72934">
        <w:rPr>
          <w:sz w:val="24"/>
          <w:szCs w:val="24"/>
        </w:rPr>
        <w:t xml:space="preserve">ии документов, </w:t>
      </w:r>
      <w:r w:rsidR="00C55EED" w:rsidRPr="002A540B">
        <w:rPr>
          <w:sz w:val="24"/>
          <w:szCs w:val="24"/>
        </w:rPr>
        <w:t xml:space="preserve">указанных в </w:t>
      </w:r>
      <w:hyperlink w:anchor="Par122" w:tooltip="3.2. Для согласования внешнего вида фасадов нестационарных торговых объектов (за исключением согласования эскиза места размещения информационных конструкций) заявитель представляет (направляет) в УАиГ следующие документы:" w:history="1">
        <w:r w:rsidR="00C55EED" w:rsidRPr="002A540B">
          <w:rPr>
            <w:sz w:val="24"/>
            <w:szCs w:val="24"/>
          </w:rPr>
          <w:t xml:space="preserve">пункте </w:t>
        </w:r>
        <w:r w:rsidRPr="002A540B">
          <w:rPr>
            <w:sz w:val="24"/>
            <w:szCs w:val="24"/>
          </w:rPr>
          <w:t>4</w:t>
        </w:r>
        <w:r w:rsidR="00C55EED" w:rsidRPr="002A540B">
          <w:rPr>
            <w:sz w:val="24"/>
            <w:szCs w:val="24"/>
          </w:rPr>
          <w:t>.2</w:t>
        </w:r>
      </w:hyperlink>
      <w:r w:rsidR="00C55EED" w:rsidRPr="002A540B">
        <w:rPr>
          <w:sz w:val="24"/>
          <w:szCs w:val="24"/>
        </w:rPr>
        <w:t xml:space="preserve"> настоящего Порядка, направляет (выдает) заявителю письменное</w:t>
      </w:r>
      <w:r w:rsidR="00C55EED" w:rsidRPr="00E72934">
        <w:rPr>
          <w:sz w:val="24"/>
          <w:szCs w:val="24"/>
        </w:rPr>
        <w:t xml:space="preserve"> уведомление</w:t>
      </w:r>
      <w:r w:rsidR="00F2625E" w:rsidRPr="00E72934">
        <w:rPr>
          <w:sz w:val="24"/>
          <w:szCs w:val="24"/>
        </w:rPr>
        <w:t xml:space="preserve"> (</w:t>
      </w:r>
      <w:r w:rsidR="00F2625E" w:rsidRPr="003E7C34">
        <w:rPr>
          <w:sz w:val="24"/>
          <w:szCs w:val="24"/>
        </w:rPr>
        <w:t xml:space="preserve">Приложение </w:t>
      </w:r>
      <w:r w:rsidR="00E530B1" w:rsidRPr="003E7C34">
        <w:rPr>
          <w:sz w:val="24"/>
          <w:szCs w:val="24"/>
        </w:rPr>
        <w:t>3</w:t>
      </w:r>
      <w:r w:rsidR="00E530B1" w:rsidRPr="00E72934">
        <w:rPr>
          <w:sz w:val="24"/>
          <w:szCs w:val="24"/>
        </w:rPr>
        <w:t xml:space="preserve"> к настоящему Порядку</w:t>
      </w:r>
      <w:r w:rsidR="00F2625E" w:rsidRPr="00E72934">
        <w:rPr>
          <w:sz w:val="24"/>
          <w:szCs w:val="24"/>
        </w:rPr>
        <w:t>)</w:t>
      </w:r>
      <w:r w:rsidR="00C55EED" w:rsidRPr="00E72934">
        <w:rPr>
          <w:sz w:val="24"/>
          <w:szCs w:val="24"/>
        </w:rPr>
        <w:t xml:space="preserve"> об отказе </w:t>
      </w:r>
      <w:r w:rsidR="00C548BA" w:rsidRPr="00E72934">
        <w:rPr>
          <w:sz w:val="24"/>
          <w:szCs w:val="24"/>
        </w:rPr>
        <w:t xml:space="preserve">в согласовании </w:t>
      </w:r>
      <w:r w:rsidR="00417B48" w:rsidRPr="00E72934">
        <w:rPr>
          <w:sz w:val="24"/>
          <w:szCs w:val="24"/>
        </w:rPr>
        <w:t>внешнего вида</w:t>
      </w:r>
      <w:r w:rsidR="00C55EED" w:rsidRPr="00E72934">
        <w:rPr>
          <w:sz w:val="24"/>
          <w:szCs w:val="24"/>
        </w:rPr>
        <w:t xml:space="preserve"> фасада нестационарного торгового объекта с указанием оснований отказа.</w:t>
      </w:r>
    </w:p>
    <w:p w:rsidR="00C55EED" w:rsidRDefault="00E72934" w:rsidP="00C55EED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4" w:name="Par144"/>
      <w:bookmarkEnd w:id="4"/>
      <w:r w:rsidRPr="00E72934">
        <w:rPr>
          <w:sz w:val="24"/>
          <w:szCs w:val="24"/>
        </w:rPr>
        <w:t>4</w:t>
      </w:r>
      <w:r w:rsidR="00C55EED" w:rsidRPr="00E72934">
        <w:rPr>
          <w:sz w:val="24"/>
          <w:szCs w:val="24"/>
        </w:rPr>
        <w:t>.7. В согласовании внешнего вида фасад</w:t>
      </w:r>
      <w:r w:rsidR="00417B48" w:rsidRPr="00E72934">
        <w:rPr>
          <w:sz w:val="24"/>
          <w:szCs w:val="24"/>
        </w:rPr>
        <w:t>а</w:t>
      </w:r>
      <w:r w:rsidR="009C028F" w:rsidRPr="00E72934">
        <w:rPr>
          <w:sz w:val="24"/>
          <w:szCs w:val="24"/>
        </w:rPr>
        <w:t xml:space="preserve"> </w:t>
      </w:r>
      <w:r w:rsidR="00C55EED" w:rsidRPr="00E72934">
        <w:rPr>
          <w:sz w:val="24"/>
          <w:szCs w:val="24"/>
        </w:rPr>
        <w:t>нестационарн</w:t>
      </w:r>
      <w:r w:rsidR="00417B48" w:rsidRPr="00E72934">
        <w:rPr>
          <w:sz w:val="24"/>
          <w:szCs w:val="24"/>
        </w:rPr>
        <w:t>ого</w:t>
      </w:r>
      <w:r w:rsidR="00C55EED" w:rsidRPr="00E72934">
        <w:rPr>
          <w:sz w:val="24"/>
          <w:szCs w:val="24"/>
        </w:rPr>
        <w:t xml:space="preserve"> торгов</w:t>
      </w:r>
      <w:r w:rsidR="00417B48" w:rsidRPr="00E72934">
        <w:rPr>
          <w:sz w:val="24"/>
          <w:szCs w:val="24"/>
        </w:rPr>
        <w:t xml:space="preserve">ого </w:t>
      </w:r>
      <w:r w:rsidR="00C55EED" w:rsidRPr="00E72934">
        <w:rPr>
          <w:sz w:val="24"/>
          <w:szCs w:val="24"/>
        </w:rPr>
        <w:t>объект</w:t>
      </w:r>
      <w:r w:rsidR="00417B48" w:rsidRPr="00E72934">
        <w:rPr>
          <w:sz w:val="24"/>
          <w:szCs w:val="24"/>
        </w:rPr>
        <w:t>а</w:t>
      </w:r>
      <w:r w:rsidR="00C55EED" w:rsidRPr="00E72934">
        <w:rPr>
          <w:sz w:val="24"/>
          <w:szCs w:val="24"/>
        </w:rPr>
        <w:t xml:space="preserve"> отказывается при наличии одного из следующих оснований:</w:t>
      </w:r>
    </w:p>
    <w:p w:rsidR="00E72934" w:rsidRDefault="00E72934" w:rsidP="00E72934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Pr="00E72934">
        <w:rPr>
          <w:sz w:val="24"/>
          <w:szCs w:val="24"/>
        </w:rPr>
        <w:t>.1. нарушение требований, установленных Правилами благоустройства территории Тяжинског</w:t>
      </w:r>
      <w:r>
        <w:rPr>
          <w:sz w:val="24"/>
          <w:szCs w:val="24"/>
        </w:rPr>
        <w:t>о муниципального округа;</w:t>
      </w:r>
    </w:p>
    <w:p w:rsidR="00E72934" w:rsidRPr="00BC0FEA" w:rsidRDefault="00E72934" w:rsidP="00BC0FEA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4.7.2. </w:t>
      </w:r>
      <w:r w:rsidRPr="00BC0FEA">
        <w:rPr>
          <w:sz w:val="24"/>
          <w:szCs w:val="24"/>
        </w:rPr>
        <w:t xml:space="preserve">несоответствие архитектурного решения требованиям </w:t>
      </w:r>
      <w:r w:rsidR="00BC0FEA" w:rsidRPr="00BC0FEA">
        <w:rPr>
          <w:sz w:val="24"/>
          <w:szCs w:val="24"/>
        </w:rPr>
        <w:t>Правил  по архитектурно-художественному оформлению, формированию внешнего облика и размещению нестационарных торговых объектов на территории Тяжинского муниципального округа</w:t>
      </w:r>
      <w:r w:rsidRPr="00BC0FEA">
        <w:rPr>
          <w:sz w:val="24"/>
          <w:szCs w:val="24"/>
        </w:rPr>
        <w:t>;</w:t>
      </w:r>
    </w:p>
    <w:p w:rsidR="00E72934" w:rsidRPr="00E72934" w:rsidRDefault="00861C89" w:rsidP="00E72934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4.7.3. </w:t>
      </w:r>
      <w:r w:rsidR="00E72934" w:rsidRPr="00E72934">
        <w:rPr>
          <w:sz w:val="24"/>
          <w:szCs w:val="24"/>
        </w:rPr>
        <w:t>нарушение требований ГОСТов, технических регламентов, законодательства Российской Федерации в области обеспечения санитарно-эпидемиологического благополучия человека, пожарной безопасности, других федеральных законов, строительных  норм и правил, сводов правил;</w:t>
      </w:r>
    </w:p>
    <w:p w:rsidR="00E72934" w:rsidRPr="00E72934" w:rsidRDefault="00861C89" w:rsidP="00E72934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4.7.4.</w:t>
      </w:r>
      <w:r w:rsidR="00E72934" w:rsidRPr="00E72934">
        <w:rPr>
          <w:sz w:val="24"/>
          <w:szCs w:val="24"/>
        </w:rPr>
        <w:t xml:space="preserve"> несоответствие изменения фасад</w:t>
      </w:r>
      <w:r>
        <w:rPr>
          <w:sz w:val="24"/>
          <w:szCs w:val="24"/>
        </w:rPr>
        <w:t>а (фасадов)</w:t>
      </w:r>
      <w:r w:rsidR="00E72934" w:rsidRPr="00E72934">
        <w:rPr>
          <w:sz w:val="24"/>
          <w:szCs w:val="24"/>
        </w:rPr>
        <w:t xml:space="preserve"> цветовому решению сложившейся застройки улиц населенного пункта округа;</w:t>
      </w:r>
    </w:p>
    <w:p w:rsidR="00E72934" w:rsidRPr="00E72934" w:rsidRDefault="00861C89" w:rsidP="00E72934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E72934" w:rsidRPr="00E72934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E72934" w:rsidRPr="00E72934">
        <w:rPr>
          <w:sz w:val="24"/>
          <w:szCs w:val="24"/>
        </w:rPr>
        <w:t>. отсутствие у заявителя прав на использование земельного участка под размещение нестационарного торгового объекта.</w:t>
      </w:r>
    </w:p>
    <w:p w:rsidR="00E72934" w:rsidRPr="00E72934" w:rsidRDefault="00861C89" w:rsidP="00E72934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4.7.6</w:t>
      </w:r>
      <w:r w:rsidR="00E72934" w:rsidRPr="00E72934">
        <w:rPr>
          <w:sz w:val="24"/>
          <w:szCs w:val="24"/>
        </w:rPr>
        <w:t>. с заявлением обратилось неуполномоченное лицо - отсутствует надлежаще оформленная доверенность в случае, если с заявлением обратился представитель заявителя;</w:t>
      </w:r>
    </w:p>
    <w:p w:rsidR="00E72934" w:rsidRPr="00E72934" w:rsidRDefault="00861C89" w:rsidP="00E72934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4.7.7</w:t>
      </w:r>
      <w:r w:rsidR="00E72934" w:rsidRPr="00E72934">
        <w:rPr>
          <w:sz w:val="24"/>
          <w:szCs w:val="24"/>
        </w:rPr>
        <w:t xml:space="preserve">. представлен неполный пакет документов, </w:t>
      </w:r>
      <w:r w:rsidR="00E25EF7">
        <w:rPr>
          <w:sz w:val="24"/>
          <w:szCs w:val="24"/>
        </w:rPr>
        <w:t xml:space="preserve">необходимых в соответствии </w:t>
      </w:r>
      <w:r w:rsidR="00E25EF7" w:rsidRPr="00BC0FEA">
        <w:rPr>
          <w:sz w:val="24"/>
          <w:szCs w:val="24"/>
        </w:rPr>
        <w:t xml:space="preserve">с </w:t>
      </w:r>
      <w:r w:rsidR="00E72934" w:rsidRPr="00BC0FEA">
        <w:rPr>
          <w:sz w:val="24"/>
          <w:szCs w:val="24"/>
        </w:rPr>
        <w:t xml:space="preserve">пунктом  </w:t>
      </w:r>
      <w:r w:rsidR="00E25EF7" w:rsidRPr="00BC0FEA">
        <w:rPr>
          <w:sz w:val="24"/>
          <w:szCs w:val="24"/>
        </w:rPr>
        <w:t>4</w:t>
      </w:r>
      <w:r w:rsidR="00E72934" w:rsidRPr="00BC0FEA">
        <w:rPr>
          <w:sz w:val="24"/>
          <w:szCs w:val="24"/>
        </w:rPr>
        <w:t>.2.</w:t>
      </w:r>
      <w:r w:rsidR="00E72934" w:rsidRPr="00E72934">
        <w:rPr>
          <w:sz w:val="24"/>
          <w:szCs w:val="24"/>
        </w:rPr>
        <w:t xml:space="preserve">  настоящего </w:t>
      </w:r>
      <w:r w:rsidR="00E25EF7">
        <w:rPr>
          <w:sz w:val="24"/>
          <w:szCs w:val="24"/>
        </w:rPr>
        <w:t>Порядка</w:t>
      </w:r>
      <w:r w:rsidR="00E72934" w:rsidRPr="00E72934">
        <w:rPr>
          <w:sz w:val="24"/>
          <w:szCs w:val="24"/>
        </w:rPr>
        <w:t>.</w:t>
      </w:r>
    </w:p>
    <w:p w:rsidR="00E72934" w:rsidRPr="00E72934" w:rsidRDefault="00861C89" w:rsidP="00E72934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E72934" w:rsidRPr="00E72934">
        <w:rPr>
          <w:sz w:val="24"/>
          <w:szCs w:val="24"/>
        </w:rPr>
        <w:t xml:space="preserve">. Форма уведомления </w:t>
      </w:r>
      <w:r w:rsidR="00E72934" w:rsidRPr="003E7C34">
        <w:rPr>
          <w:sz w:val="24"/>
          <w:szCs w:val="24"/>
        </w:rPr>
        <w:t xml:space="preserve">об отказе в согласовании внешнего вида фасада </w:t>
      </w:r>
      <w:r w:rsidR="00E72934" w:rsidRPr="003E7C34">
        <w:rPr>
          <w:sz w:val="24"/>
          <w:szCs w:val="24"/>
        </w:rPr>
        <w:lastRenderedPageBreak/>
        <w:t xml:space="preserve">здания, строения, сооружения, нестационарного торгового объекта или их частей приведена в приложении № </w:t>
      </w:r>
      <w:r w:rsidR="00B85DA2" w:rsidRPr="003E7C34">
        <w:rPr>
          <w:sz w:val="24"/>
          <w:szCs w:val="24"/>
        </w:rPr>
        <w:t>4</w:t>
      </w:r>
      <w:r w:rsidR="00E72934" w:rsidRPr="003E7C34">
        <w:rPr>
          <w:sz w:val="24"/>
          <w:szCs w:val="24"/>
        </w:rPr>
        <w:t xml:space="preserve"> к настоящему</w:t>
      </w:r>
      <w:r w:rsidR="00E72934" w:rsidRPr="00E72934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E72934" w:rsidRPr="00E72934">
        <w:rPr>
          <w:sz w:val="24"/>
          <w:szCs w:val="24"/>
        </w:rPr>
        <w:t>.</w:t>
      </w:r>
    </w:p>
    <w:p w:rsidR="0032373E" w:rsidRPr="0032373E" w:rsidRDefault="0032373E" w:rsidP="0032373E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2373E">
        <w:rPr>
          <w:sz w:val="24"/>
          <w:szCs w:val="24"/>
        </w:rPr>
        <w:t xml:space="preserve">4.9. При положительном решении администрация направляет (выдает) заявителю </w:t>
      </w:r>
      <w:r w:rsidRPr="003E7C34">
        <w:rPr>
          <w:sz w:val="24"/>
          <w:szCs w:val="24"/>
        </w:rPr>
        <w:t xml:space="preserve">решение о согласовании внешнего вида фасада здания, строения, сооружения, нестационарного торгового объекта или их частей по форме, установленной приложением N </w:t>
      </w:r>
      <w:r w:rsidR="00A23998" w:rsidRPr="003E7C34">
        <w:rPr>
          <w:sz w:val="24"/>
          <w:szCs w:val="24"/>
        </w:rPr>
        <w:t>3</w:t>
      </w:r>
      <w:r w:rsidRPr="003E7C34">
        <w:rPr>
          <w:sz w:val="24"/>
          <w:szCs w:val="24"/>
        </w:rPr>
        <w:t xml:space="preserve"> к</w:t>
      </w:r>
      <w:r w:rsidRPr="0032373E">
        <w:rPr>
          <w:sz w:val="24"/>
          <w:szCs w:val="24"/>
        </w:rPr>
        <w:t xml:space="preserve"> настоящему Порядку.</w:t>
      </w:r>
    </w:p>
    <w:p w:rsidR="0087049D" w:rsidRDefault="0032373E" w:rsidP="00A2399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2373E">
        <w:rPr>
          <w:sz w:val="24"/>
          <w:szCs w:val="24"/>
        </w:rPr>
        <w:t xml:space="preserve">4.10. Срок действия </w:t>
      </w:r>
      <w:r w:rsidRPr="003E7C34">
        <w:rPr>
          <w:sz w:val="24"/>
          <w:szCs w:val="24"/>
        </w:rPr>
        <w:t xml:space="preserve">решение о согласовании внешнего вида фасада здания, строения, сооружения, нестационарного торгового объекта или их частей </w:t>
      </w:r>
      <w:r w:rsidRPr="00BC0FEA">
        <w:rPr>
          <w:sz w:val="24"/>
          <w:szCs w:val="24"/>
        </w:rPr>
        <w:t>- 3 года.</w:t>
      </w:r>
    </w:p>
    <w:p w:rsidR="0087049D" w:rsidRDefault="0087049D" w:rsidP="0032373E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87049D" w:rsidRDefault="0032373E" w:rsidP="0087049D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0404B6">
        <w:rPr>
          <w:sz w:val="24"/>
          <w:szCs w:val="24"/>
        </w:rPr>
        <w:t xml:space="preserve">. </w:t>
      </w:r>
      <w:r w:rsidR="0087049D">
        <w:rPr>
          <w:sz w:val="24"/>
          <w:szCs w:val="24"/>
        </w:rPr>
        <w:t>П</w:t>
      </w:r>
      <w:r w:rsidR="0087049D" w:rsidRPr="0087049D">
        <w:rPr>
          <w:sz w:val="24"/>
          <w:szCs w:val="24"/>
        </w:rPr>
        <w:t>родлени</w:t>
      </w:r>
      <w:r w:rsidR="0087049D">
        <w:rPr>
          <w:sz w:val="24"/>
          <w:szCs w:val="24"/>
        </w:rPr>
        <w:t>е</w:t>
      </w:r>
      <w:r w:rsidR="0087049D" w:rsidRPr="0087049D">
        <w:rPr>
          <w:sz w:val="24"/>
          <w:szCs w:val="24"/>
        </w:rPr>
        <w:t xml:space="preserve"> срока действия </w:t>
      </w:r>
    </w:p>
    <w:p w:rsidR="0032373E" w:rsidRPr="0087049D" w:rsidRDefault="0087049D" w:rsidP="0087049D">
      <w:pPr>
        <w:pStyle w:val="ConsPlusTitle"/>
        <w:jc w:val="center"/>
        <w:outlineLvl w:val="1"/>
        <w:rPr>
          <w:sz w:val="24"/>
          <w:szCs w:val="24"/>
        </w:rPr>
      </w:pPr>
      <w:r w:rsidRPr="0087049D">
        <w:rPr>
          <w:sz w:val="24"/>
          <w:szCs w:val="24"/>
        </w:rPr>
        <w:t>решения о согласовании внешнего вида фасада</w:t>
      </w:r>
      <w:r w:rsidRPr="0087049D">
        <w:t xml:space="preserve"> </w:t>
      </w:r>
      <w:r w:rsidRPr="0087049D">
        <w:rPr>
          <w:sz w:val="24"/>
          <w:szCs w:val="24"/>
        </w:rPr>
        <w:t>здания, строения, сооружения, нестационарного торгового объекта</w:t>
      </w:r>
      <w:r>
        <w:rPr>
          <w:sz w:val="24"/>
          <w:szCs w:val="24"/>
        </w:rPr>
        <w:t xml:space="preserve"> или их частей</w:t>
      </w:r>
    </w:p>
    <w:p w:rsidR="006D6FFE" w:rsidRPr="0087049D" w:rsidRDefault="0087049D" w:rsidP="0032373E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049D">
        <w:rPr>
          <w:sz w:val="24"/>
          <w:szCs w:val="24"/>
        </w:rPr>
        <w:t>5.1</w:t>
      </w:r>
      <w:r w:rsidR="00C55EED" w:rsidRPr="0087049D">
        <w:rPr>
          <w:sz w:val="24"/>
          <w:szCs w:val="24"/>
        </w:rPr>
        <w:t xml:space="preserve">. </w:t>
      </w:r>
      <w:r w:rsidRPr="0087049D">
        <w:rPr>
          <w:sz w:val="24"/>
          <w:szCs w:val="24"/>
        </w:rPr>
        <w:t>Для продления срока действия решения о согласовании внешнего вида фасада здания, строения, сооружения, нестационарного торгового объекта или их частей необходимо представить в администрацию</w:t>
      </w:r>
      <w:r w:rsidR="006D6FFE" w:rsidRPr="0087049D">
        <w:rPr>
          <w:sz w:val="24"/>
          <w:szCs w:val="24"/>
        </w:rPr>
        <w:t>:</w:t>
      </w:r>
    </w:p>
    <w:p w:rsidR="0072445A" w:rsidRPr="0072445A" w:rsidRDefault="0072445A" w:rsidP="0072445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445A">
        <w:rPr>
          <w:sz w:val="24"/>
          <w:szCs w:val="24"/>
        </w:rPr>
        <w:t xml:space="preserve">5.1.1. заявление о продлении срока действия решения о согласовании внешнего вида фасада здания, строения, сооружения нестационарного торгового объекта или их частей </w:t>
      </w:r>
      <w:r w:rsidRPr="003E7C34">
        <w:rPr>
          <w:sz w:val="24"/>
          <w:szCs w:val="24"/>
        </w:rPr>
        <w:t xml:space="preserve">(приложение </w:t>
      </w:r>
      <w:r w:rsidR="00A23998" w:rsidRPr="003E7C34">
        <w:rPr>
          <w:sz w:val="24"/>
          <w:szCs w:val="24"/>
        </w:rPr>
        <w:t>5</w:t>
      </w:r>
      <w:r w:rsidRPr="003E7C34">
        <w:rPr>
          <w:sz w:val="24"/>
          <w:szCs w:val="24"/>
        </w:rPr>
        <w:t xml:space="preserve"> к настоящему</w:t>
      </w:r>
      <w:r w:rsidRPr="0072445A">
        <w:rPr>
          <w:sz w:val="24"/>
          <w:szCs w:val="24"/>
        </w:rPr>
        <w:t xml:space="preserve"> Порядку);</w:t>
      </w:r>
    </w:p>
    <w:p w:rsidR="0072445A" w:rsidRPr="0072445A" w:rsidRDefault="0072445A" w:rsidP="0072445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445A">
        <w:rPr>
          <w:sz w:val="24"/>
          <w:szCs w:val="24"/>
        </w:rPr>
        <w:t>5.1.2. копию документа, удостоверяющего личность заявителя;</w:t>
      </w:r>
    </w:p>
    <w:p w:rsidR="0072445A" w:rsidRPr="0072445A" w:rsidRDefault="0072445A" w:rsidP="0072445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445A">
        <w:rPr>
          <w:sz w:val="24"/>
          <w:szCs w:val="24"/>
        </w:rPr>
        <w:t>5.1.3. 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:rsidR="0072445A" w:rsidRPr="0072445A" w:rsidRDefault="0072445A" w:rsidP="0072445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445A">
        <w:rPr>
          <w:sz w:val="24"/>
          <w:szCs w:val="24"/>
        </w:rPr>
        <w:t>5.1.4. правоустанавливающие документы на здание, в т.ч. помещение, строение, сооружение (</w:t>
      </w:r>
      <w:r w:rsidR="00A23998" w:rsidRPr="00A23998">
        <w:rPr>
          <w:sz w:val="24"/>
          <w:szCs w:val="24"/>
        </w:rPr>
        <w:t>в случае, если они отсутствуют в Едином государственном реестре недвижимости</w:t>
      </w:r>
      <w:r w:rsidRPr="0072445A">
        <w:rPr>
          <w:sz w:val="24"/>
          <w:szCs w:val="24"/>
        </w:rPr>
        <w:t>);</w:t>
      </w:r>
    </w:p>
    <w:p w:rsidR="0072445A" w:rsidRPr="0072445A" w:rsidRDefault="0072445A" w:rsidP="0072445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445A">
        <w:rPr>
          <w:sz w:val="24"/>
          <w:szCs w:val="24"/>
        </w:rPr>
        <w:t>5.1.5. документы, дающие право на использование земельного участка под размещение нестационарного торгового объекта (свидетельство о праве собственности, договор аренды земельного участка, договор безвозмездного срочного пользования земельным участком, договор на размещение нестационарного торгового объекта) (</w:t>
      </w:r>
      <w:r w:rsidR="00A23998" w:rsidRPr="00A23998">
        <w:rPr>
          <w:sz w:val="24"/>
          <w:szCs w:val="24"/>
        </w:rPr>
        <w:t>в случае, если они отсутствуют в Едином государственном реестре недвижимости</w:t>
      </w:r>
      <w:r w:rsidRPr="0072445A">
        <w:rPr>
          <w:sz w:val="24"/>
          <w:szCs w:val="24"/>
        </w:rPr>
        <w:t>);</w:t>
      </w:r>
    </w:p>
    <w:p w:rsidR="0072445A" w:rsidRPr="0072445A" w:rsidRDefault="0072445A" w:rsidP="0072445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445A">
        <w:rPr>
          <w:sz w:val="24"/>
          <w:szCs w:val="24"/>
        </w:rPr>
        <w:t>5.1.6. решение о согласовании внешнего вида фасада здания, строения, сооружения, нестационарного торгового объекта или их частей</w:t>
      </w:r>
      <w:r w:rsidR="00793D7A">
        <w:rPr>
          <w:sz w:val="24"/>
          <w:szCs w:val="24"/>
        </w:rPr>
        <w:t>,</w:t>
      </w:r>
      <w:r w:rsidR="00793D7A" w:rsidRPr="00793D7A">
        <w:t xml:space="preserve"> </w:t>
      </w:r>
      <w:r w:rsidR="00793D7A" w:rsidRPr="00793D7A">
        <w:rPr>
          <w:sz w:val="24"/>
          <w:szCs w:val="24"/>
        </w:rPr>
        <w:t>выданное ранее</w:t>
      </w:r>
      <w:r w:rsidRPr="0072445A">
        <w:rPr>
          <w:sz w:val="24"/>
          <w:szCs w:val="24"/>
        </w:rPr>
        <w:t>;</w:t>
      </w:r>
    </w:p>
    <w:p w:rsidR="0072445A" w:rsidRDefault="0072445A" w:rsidP="0072445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72445A">
        <w:rPr>
          <w:sz w:val="24"/>
          <w:szCs w:val="24"/>
        </w:rPr>
        <w:t>5.1.7. фото объекта в дневное и ночное время.</w:t>
      </w:r>
    </w:p>
    <w:p w:rsidR="00797723" w:rsidRPr="00797723" w:rsidRDefault="00797723" w:rsidP="00797723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797723">
        <w:rPr>
          <w:sz w:val="24"/>
          <w:szCs w:val="24"/>
        </w:rPr>
        <w:t xml:space="preserve">. В принятии документов, необходимых в соответствии с </w:t>
      </w:r>
      <w:r w:rsidRPr="00BC0FEA">
        <w:rPr>
          <w:sz w:val="24"/>
          <w:szCs w:val="24"/>
        </w:rPr>
        <w:t>пунктом 5.1</w:t>
      </w:r>
      <w:r w:rsidRPr="00797723">
        <w:rPr>
          <w:sz w:val="24"/>
          <w:szCs w:val="24"/>
        </w:rPr>
        <w:t xml:space="preserve"> настоящего Порядка, отказывается при наличии одного из следующих оснований:</w:t>
      </w:r>
    </w:p>
    <w:p w:rsidR="00797723" w:rsidRPr="00797723" w:rsidRDefault="00797723" w:rsidP="00797723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772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797723">
        <w:rPr>
          <w:sz w:val="24"/>
          <w:szCs w:val="24"/>
        </w:rPr>
        <w:t>.1. в заявлении не указаны фамилия, имя, отчество (при наличии) гражданина либо наименование юридического лица, адрес, необходимые для направления ответа;</w:t>
      </w:r>
    </w:p>
    <w:p w:rsidR="00797723" w:rsidRPr="00797723" w:rsidRDefault="00797723" w:rsidP="00797723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772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797723">
        <w:rPr>
          <w:sz w:val="24"/>
          <w:szCs w:val="24"/>
        </w:rPr>
        <w:t>.2. текст в заявлении не поддается прочтению;</w:t>
      </w:r>
    </w:p>
    <w:p w:rsidR="00797723" w:rsidRPr="00797723" w:rsidRDefault="00797723" w:rsidP="00797723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772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797723">
        <w:rPr>
          <w:sz w:val="24"/>
          <w:szCs w:val="24"/>
        </w:rPr>
        <w:t>.3. в представленных документах имеются исправления, помарки, подчистки и иные неоговоренные исправления, имеются серьезные повреждения, наличие которых не позволяет однозначно истолковать их содержание;</w:t>
      </w:r>
    </w:p>
    <w:p w:rsidR="00797723" w:rsidRPr="00797723" w:rsidRDefault="00797723" w:rsidP="00797723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79772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797723">
        <w:rPr>
          <w:sz w:val="24"/>
          <w:szCs w:val="24"/>
        </w:rPr>
        <w:t>.4.  заявление исполнено карандашом;</w:t>
      </w:r>
    </w:p>
    <w:p w:rsidR="00797723" w:rsidRPr="0072445A" w:rsidRDefault="00797723" w:rsidP="00797723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772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797723">
        <w:rPr>
          <w:sz w:val="24"/>
          <w:szCs w:val="24"/>
        </w:rPr>
        <w:t>.5. срок действия представленного документа истек.</w:t>
      </w:r>
    </w:p>
    <w:p w:rsidR="00F12E61" w:rsidRPr="00E07E87" w:rsidRDefault="002D753E" w:rsidP="00E07E8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12E61">
        <w:rPr>
          <w:sz w:val="24"/>
          <w:szCs w:val="24"/>
        </w:rPr>
        <w:t>5.</w:t>
      </w:r>
      <w:r w:rsidR="00797723">
        <w:rPr>
          <w:sz w:val="24"/>
          <w:szCs w:val="24"/>
        </w:rPr>
        <w:t>3</w:t>
      </w:r>
      <w:r w:rsidR="00167715" w:rsidRPr="00F12E61">
        <w:rPr>
          <w:sz w:val="24"/>
          <w:szCs w:val="24"/>
        </w:rPr>
        <w:t xml:space="preserve">. </w:t>
      </w:r>
      <w:r w:rsidR="00C55EED" w:rsidRPr="00F12E61">
        <w:rPr>
          <w:sz w:val="24"/>
          <w:szCs w:val="24"/>
        </w:rPr>
        <w:t xml:space="preserve"> В течение </w:t>
      </w:r>
      <w:r w:rsidR="00AA7136" w:rsidRPr="00F12E61">
        <w:rPr>
          <w:sz w:val="24"/>
          <w:szCs w:val="24"/>
        </w:rPr>
        <w:t>5</w:t>
      </w:r>
      <w:r w:rsidR="00C55EED" w:rsidRPr="00F12E61">
        <w:rPr>
          <w:sz w:val="24"/>
          <w:szCs w:val="24"/>
        </w:rPr>
        <w:t xml:space="preserve"> </w:t>
      </w:r>
      <w:r w:rsidRPr="00F12E61">
        <w:rPr>
          <w:sz w:val="24"/>
          <w:szCs w:val="24"/>
        </w:rPr>
        <w:t xml:space="preserve">(пяти) </w:t>
      </w:r>
      <w:r w:rsidR="00C55EED" w:rsidRPr="00F12E61">
        <w:rPr>
          <w:sz w:val="24"/>
          <w:szCs w:val="24"/>
        </w:rPr>
        <w:t xml:space="preserve">рабочих дней с момента представления заявителем указанных </w:t>
      </w:r>
      <w:r w:rsidR="00013823" w:rsidRPr="00BC0FEA">
        <w:rPr>
          <w:sz w:val="24"/>
          <w:szCs w:val="24"/>
        </w:rPr>
        <w:t xml:space="preserve">в пункте </w:t>
      </w:r>
      <w:r w:rsidRPr="00BC0FEA">
        <w:rPr>
          <w:sz w:val="24"/>
          <w:szCs w:val="24"/>
        </w:rPr>
        <w:t>5.1</w:t>
      </w:r>
      <w:r w:rsidR="00013823" w:rsidRPr="00F12E61">
        <w:rPr>
          <w:sz w:val="24"/>
          <w:szCs w:val="24"/>
        </w:rPr>
        <w:t xml:space="preserve"> </w:t>
      </w:r>
      <w:r w:rsidR="006E4587" w:rsidRPr="00F12E61">
        <w:rPr>
          <w:sz w:val="24"/>
          <w:szCs w:val="24"/>
        </w:rPr>
        <w:t xml:space="preserve">настоящего Порядка </w:t>
      </w:r>
      <w:r w:rsidR="00C55EED" w:rsidRPr="00F12E61">
        <w:rPr>
          <w:sz w:val="24"/>
          <w:szCs w:val="24"/>
        </w:rPr>
        <w:t xml:space="preserve">документов </w:t>
      </w:r>
      <w:r w:rsidRPr="00F12E61">
        <w:rPr>
          <w:sz w:val="24"/>
          <w:szCs w:val="24"/>
        </w:rPr>
        <w:t>администрация</w:t>
      </w:r>
      <w:r w:rsidR="00C55EED" w:rsidRPr="00F12E61">
        <w:rPr>
          <w:sz w:val="24"/>
          <w:szCs w:val="24"/>
        </w:rPr>
        <w:t xml:space="preserve"> </w:t>
      </w:r>
      <w:r w:rsidR="007F155F" w:rsidRPr="00F12E61">
        <w:rPr>
          <w:sz w:val="24"/>
          <w:szCs w:val="24"/>
        </w:rPr>
        <w:t>продлевает</w:t>
      </w:r>
      <w:r w:rsidR="00C55EED" w:rsidRPr="00F12E61">
        <w:rPr>
          <w:sz w:val="24"/>
          <w:szCs w:val="24"/>
        </w:rPr>
        <w:t xml:space="preserve"> </w:t>
      </w:r>
      <w:r w:rsidR="004162CD" w:rsidRPr="00F12E61">
        <w:rPr>
          <w:sz w:val="24"/>
          <w:szCs w:val="24"/>
        </w:rPr>
        <w:t xml:space="preserve">срок действия решения о </w:t>
      </w:r>
      <w:r w:rsidR="00C55EED" w:rsidRPr="00F12E61">
        <w:rPr>
          <w:sz w:val="24"/>
          <w:szCs w:val="24"/>
        </w:rPr>
        <w:t>согласовани</w:t>
      </w:r>
      <w:r w:rsidR="004162CD" w:rsidRPr="00F12E61">
        <w:rPr>
          <w:sz w:val="24"/>
          <w:szCs w:val="24"/>
        </w:rPr>
        <w:t>и</w:t>
      </w:r>
      <w:r w:rsidR="00C55EED" w:rsidRPr="00F12E61">
        <w:rPr>
          <w:sz w:val="24"/>
          <w:szCs w:val="24"/>
        </w:rPr>
        <w:t xml:space="preserve"> внешнего вида фасада </w:t>
      </w:r>
      <w:r w:rsidR="00F12E61" w:rsidRPr="00F12E61">
        <w:rPr>
          <w:sz w:val="24"/>
          <w:szCs w:val="24"/>
        </w:rPr>
        <w:t xml:space="preserve">фасада здания, строения, сооружения, нестационарного торгового объекта или их частей </w:t>
      </w:r>
      <w:r w:rsidR="00C55EED" w:rsidRPr="00F12E61">
        <w:rPr>
          <w:sz w:val="24"/>
          <w:szCs w:val="24"/>
        </w:rPr>
        <w:t>путем внесения соответствующей записи в решени</w:t>
      </w:r>
      <w:r w:rsidR="0057465A" w:rsidRPr="00F12E61">
        <w:rPr>
          <w:sz w:val="24"/>
          <w:szCs w:val="24"/>
        </w:rPr>
        <w:t>и</w:t>
      </w:r>
      <w:r w:rsidR="00C55EED" w:rsidRPr="00F12E61">
        <w:rPr>
          <w:sz w:val="24"/>
          <w:szCs w:val="24"/>
        </w:rPr>
        <w:t xml:space="preserve"> о согласовании</w:t>
      </w:r>
      <w:r w:rsidR="00F12E61" w:rsidRPr="00F12E61">
        <w:rPr>
          <w:sz w:val="24"/>
          <w:szCs w:val="24"/>
        </w:rPr>
        <w:t xml:space="preserve"> либо отказывает в таком продлении</w:t>
      </w:r>
      <w:r w:rsidR="00C55EED" w:rsidRPr="00F12E61">
        <w:rPr>
          <w:sz w:val="24"/>
          <w:szCs w:val="24"/>
        </w:rPr>
        <w:t xml:space="preserve">. </w:t>
      </w:r>
    </w:p>
    <w:p w:rsidR="004C108E" w:rsidRPr="00092579" w:rsidRDefault="00981258" w:rsidP="00BB6E8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92579">
        <w:rPr>
          <w:sz w:val="24"/>
          <w:szCs w:val="24"/>
        </w:rPr>
        <w:t>5.</w:t>
      </w:r>
      <w:r w:rsidR="00797723">
        <w:rPr>
          <w:sz w:val="24"/>
          <w:szCs w:val="24"/>
        </w:rPr>
        <w:t>4</w:t>
      </w:r>
      <w:r w:rsidR="004C108E" w:rsidRPr="00092579">
        <w:rPr>
          <w:sz w:val="24"/>
          <w:szCs w:val="24"/>
        </w:rPr>
        <w:t xml:space="preserve">. Заявителю может быть отказано в продлении </w:t>
      </w:r>
      <w:r w:rsidR="001E3747" w:rsidRPr="00092579">
        <w:rPr>
          <w:sz w:val="24"/>
          <w:szCs w:val="24"/>
        </w:rPr>
        <w:t xml:space="preserve">срока действия решения о </w:t>
      </w:r>
      <w:r w:rsidR="004C108E" w:rsidRPr="00092579">
        <w:rPr>
          <w:sz w:val="24"/>
          <w:szCs w:val="24"/>
        </w:rPr>
        <w:t>согласовани</w:t>
      </w:r>
      <w:r w:rsidR="001E3747" w:rsidRPr="00092579">
        <w:rPr>
          <w:sz w:val="24"/>
          <w:szCs w:val="24"/>
        </w:rPr>
        <w:t>и</w:t>
      </w:r>
      <w:r w:rsidR="004C108E" w:rsidRPr="00092579">
        <w:rPr>
          <w:sz w:val="24"/>
          <w:szCs w:val="24"/>
        </w:rPr>
        <w:t xml:space="preserve"> </w:t>
      </w:r>
      <w:r w:rsidR="00BB6E8B" w:rsidRPr="00092579">
        <w:rPr>
          <w:sz w:val="24"/>
          <w:szCs w:val="24"/>
        </w:rPr>
        <w:t>внешнего вида фасад</w:t>
      </w:r>
      <w:r w:rsidR="00ED2011" w:rsidRPr="00092579">
        <w:rPr>
          <w:sz w:val="24"/>
          <w:szCs w:val="24"/>
        </w:rPr>
        <w:t>а</w:t>
      </w:r>
      <w:r w:rsidR="00BB6E8B" w:rsidRPr="00092579">
        <w:rPr>
          <w:sz w:val="24"/>
          <w:szCs w:val="24"/>
        </w:rPr>
        <w:t xml:space="preserve"> </w:t>
      </w:r>
      <w:r w:rsidRPr="00092579">
        <w:rPr>
          <w:sz w:val="24"/>
          <w:szCs w:val="24"/>
        </w:rPr>
        <w:t>здания, строения, сооружения, нестационарного торгового объекта или их частей</w:t>
      </w:r>
      <w:r w:rsidR="00BB6E8B" w:rsidRPr="00092579">
        <w:rPr>
          <w:sz w:val="24"/>
          <w:szCs w:val="24"/>
        </w:rPr>
        <w:t xml:space="preserve"> </w:t>
      </w:r>
      <w:r w:rsidR="00207B5A" w:rsidRPr="00092579">
        <w:rPr>
          <w:sz w:val="24"/>
          <w:szCs w:val="24"/>
        </w:rPr>
        <w:t>в случае</w:t>
      </w:r>
      <w:r w:rsidR="004C108E" w:rsidRPr="00092579">
        <w:rPr>
          <w:sz w:val="24"/>
          <w:szCs w:val="24"/>
        </w:rPr>
        <w:t>:</w:t>
      </w:r>
    </w:p>
    <w:p w:rsidR="00E07E87" w:rsidRPr="00092579" w:rsidRDefault="00981258" w:rsidP="00E07E87">
      <w:pPr>
        <w:pStyle w:val="ConsPlusNormal"/>
        <w:shd w:val="clear" w:color="auto" w:fill="FFFFFF" w:themeFill="background1"/>
        <w:spacing w:before="200"/>
        <w:ind w:firstLine="540"/>
        <w:jc w:val="both"/>
        <w:rPr>
          <w:sz w:val="24"/>
          <w:szCs w:val="24"/>
        </w:rPr>
      </w:pPr>
      <w:r w:rsidRPr="00092579">
        <w:rPr>
          <w:sz w:val="24"/>
          <w:szCs w:val="24"/>
        </w:rPr>
        <w:t>5.</w:t>
      </w:r>
      <w:r w:rsidR="00797723">
        <w:rPr>
          <w:sz w:val="24"/>
          <w:szCs w:val="24"/>
        </w:rPr>
        <w:t>4</w:t>
      </w:r>
      <w:r w:rsidR="00E07E87" w:rsidRPr="00092579">
        <w:rPr>
          <w:sz w:val="24"/>
          <w:szCs w:val="24"/>
        </w:rPr>
        <w:t xml:space="preserve">.1. представления неполного пакета документов, необходимых в соответствии с </w:t>
      </w:r>
      <w:r w:rsidR="00E07E87" w:rsidRPr="00BC0FEA">
        <w:rPr>
          <w:sz w:val="24"/>
          <w:szCs w:val="24"/>
        </w:rPr>
        <w:t xml:space="preserve">пунктом </w:t>
      </w:r>
      <w:r w:rsidRPr="00BC0FEA">
        <w:rPr>
          <w:sz w:val="24"/>
          <w:szCs w:val="24"/>
        </w:rPr>
        <w:t>5.1</w:t>
      </w:r>
      <w:r w:rsidR="00E07E87" w:rsidRPr="00092579">
        <w:rPr>
          <w:sz w:val="24"/>
          <w:szCs w:val="24"/>
        </w:rPr>
        <w:t xml:space="preserve"> настоящего </w:t>
      </w:r>
      <w:r w:rsidRPr="00092579">
        <w:rPr>
          <w:sz w:val="24"/>
          <w:szCs w:val="24"/>
        </w:rPr>
        <w:t>Порядка</w:t>
      </w:r>
      <w:r w:rsidR="00E07E87" w:rsidRPr="00092579">
        <w:rPr>
          <w:sz w:val="24"/>
          <w:szCs w:val="24"/>
        </w:rPr>
        <w:t>;</w:t>
      </w:r>
    </w:p>
    <w:p w:rsidR="00E07E87" w:rsidRPr="00092579" w:rsidRDefault="00981258" w:rsidP="00E07E87">
      <w:pPr>
        <w:pStyle w:val="ConsPlusNormal"/>
        <w:shd w:val="clear" w:color="auto" w:fill="FFFFFF" w:themeFill="background1"/>
        <w:spacing w:before="200"/>
        <w:ind w:firstLine="540"/>
        <w:jc w:val="both"/>
        <w:rPr>
          <w:sz w:val="24"/>
          <w:szCs w:val="24"/>
        </w:rPr>
      </w:pPr>
      <w:r w:rsidRPr="00092579">
        <w:rPr>
          <w:sz w:val="24"/>
          <w:szCs w:val="24"/>
        </w:rPr>
        <w:t>5.</w:t>
      </w:r>
      <w:r w:rsidR="00797723">
        <w:rPr>
          <w:sz w:val="24"/>
          <w:szCs w:val="24"/>
        </w:rPr>
        <w:t>4</w:t>
      </w:r>
      <w:r w:rsidR="00E07E87" w:rsidRPr="00092579">
        <w:rPr>
          <w:sz w:val="24"/>
          <w:szCs w:val="24"/>
        </w:rPr>
        <w:t>.2. отсутствия у заявителя прав на здание, строение, сооружение или их части (в т.ч. помещение) либо прав на использование земельного участка под размещение нестационарного торгового объекта;</w:t>
      </w:r>
    </w:p>
    <w:p w:rsidR="00E07E87" w:rsidRPr="00092579" w:rsidRDefault="00981258" w:rsidP="00E07E87">
      <w:pPr>
        <w:pStyle w:val="ConsPlusNormal"/>
        <w:shd w:val="clear" w:color="auto" w:fill="FFFFFF" w:themeFill="background1"/>
        <w:spacing w:before="200"/>
        <w:ind w:firstLine="540"/>
        <w:jc w:val="both"/>
        <w:rPr>
          <w:sz w:val="24"/>
          <w:szCs w:val="24"/>
        </w:rPr>
      </w:pPr>
      <w:r w:rsidRPr="00092579">
        <w:rPr>
          <w:sz w:val="24"/>
          <w:szCs w:val="24"/>
        </w:rPr>
        <w:t>5.</w:t>
      </w:r>
      <w:r w:rsidR="00797723">
        <w:rPr>
          <w:sz w:val="24"/>
          <w:szCs w:val="24"/>
        </w:rPr>
        <w:t>4</w:t>
      </w:r>
      <w:r w:rsidR="00E07E87" w:rsidRPr="00092579">
        <w:rPr>
          <w:sz w:val="24"/>
          <w:szCs w:val="24"/>
        </w:rPr>
        <w:t>.3. с заявлением обратилось неуполномоченное лицо - отсутствует надлежаще оформленная доверенность в случае, если с заявлением обратился представитель заявителя</w:t>
      </w:r>
    </w:p>
    <w:p w:rsidR="00E07E87" w:rsidRPr="00092579" w:rsidRDefault="00981258" w:rsidP="00E07E87">
      <w:pPr>
        <w:pStyle w:val="ConsPlusNormal"/>
        <w:shd w:val="clear" w:color="auto" w:fill="FFFFFF" w:themeFill="background1"/>
        <w:spacing w:before="200"/>
        <w:ind w:firstLine="540"/>
        <w:jc w:val="both"/>
        <w:rPr>
          <w:sz w:val="24"/>
          <w:szCs w:val="24"/>
        </w:rPr>
      </w:pPr>
      <w:r w:rsidRPr="00092579">
        <w:rPr>
          <w:sz w:val="24"/>
          <w:szCs w:val="24"/>
        </w:rPr>
        <w:t>5.</w:t>
      </w:r>
      <w:r w:rsidR="00797723">
        <w:rPr>
          <w:sz w:val="24"/>
          <w:szCs w:val="24"/>
        </w:rPr>
        <w:t>4</w:t>
      </w:r>
      <w:r w:rsidR="00E07E87" w:rsidRPr="00092579">
        <w:rPr>
          <w:sz w:val="24"/>
          <w:szCs w:val="24"/>
        </w:rPr>
        <w:t>.4. нарушения требований Правил благоустройства территории Тяжинского муниципального округа, установленных на дату заявления о продлении  согласования внешнего вида фасада здания, строения, сооружения, нестационарного торгового объекта или их частей;</w:t>
      </w:r>
    </w:p>
    <w:p w:rsidR="00E07E87" w:rsidRPr="00092579" w:rsidRDefault="00981258" w:rsidP="00E07E87">
      <w:pPr>
        <w:pStyle w:val="ConsPlusNormal"/>
        <w:shd w:val="clear" w:color="auto" w:fill="FFFFFF" w:themeFill="background1"/>
        <w:spacing w:before="200"/>
        <w:ind w:firstLine="540"/>
        <w:jc w:val="both"/>
        <w:rPr>
          <w:sz w:val="24"/>
          <w:szCs w:val="24"/>
        </w:rPr>
      </w:pPr>
      <w:r w:rsidRPr="00092579">
        <w:rPr>
          <w:sz w:val="24"/>
          <w:szCs w:val="24"/>
        </w:rPr>
        <w:t>5.</w:t>
      </w:r>
      <w:r w:rsidR="00797723">
        <w:rPr>
          <w:sz w:val="24"/>
          <w:szCs w:val="24"/>
        </w:rPr>
        <w:t>4</w:t>
      </w:r>
      <w:r w:rsidR="00E07E87" w:rsidRPr="00092579">
        <w:rPr>
          <w:sz w:val="24"/>
          <w:szCs w:val="24"/>
        </w:rPr>
        <w:t xml:space="preserve">.5. нарушения требований ГОСТов, технических регламентов, законодательства Российской Федерации в области обеспечения санитарно-эпидемиологического благополучия человека, пожарной безопасности, федеральных законов, строительных  норм и правил, сводов правил; установленных на дату заявления о продлении согласования внешнего вида фасада здания, строения, сооружения, нестационарного торгового объекта или их частей; </w:t>
      </w:r>
    </w:p>
    <w:p w:rsidR="00E07E87" w:rsidRPr="00092579" w:rsidRDefault="00981258" w:rsidP="00E07E87">
      <w:pPr>
        <w:pStyle w:val="ConsPlusNormal"/>
        <w:shd w:val="clear" w:color="auto" w:fill="FFFFFF" w:themeFill="background1"/>
        <w:spacing w:before="200"/>
        <w:ind w:firstLine="540"/>
        <w:jc w:val="both"/>
        <w:rPr>
          <w:sz w:val="24"/>
          <w:szCs w:val="24"/>
        </w:rPr>
      </w:pPr>
      <w:r w:rsidRPr="00092579">
        <w:rPr>
          <w:sz w:val="24"/>
          <w:szCs w:val="24"/>
        </w:rPr>
        <w:t>5.</w:t>
      </w:r>
      <w:r w:rsidR="00797723">
        <w:rPr>
          <w:sz w:val="24"/>
          <w:szCs w:val="24"/>
        </w:rPr>
        <w:t>4</w:t>
      </w:r>
      <w:r w:rsidR="00E07E87" w:rsidRPr="00092579">
        <w:rPr>
          <w:sz w:val="24"/>
          <w:szCs w:val="24"/>
        </w:rPr>
        <w:t>.6. фактического несоответствия внешнего вида фасада здания строения, сооружения, нестационарного торгового объекта</w:t>
      </w:r>
      <w:r w:rsidRPr="00092579">
        <w:rPr>
          <w:sz w:val="24"/>
          <w:szCs w:val="24"/>
        </w:rPr>
        <w:t xml:space="preserve"> или их частей</w:t>
      </w:r>
      <w:r w:rsidR="00E07E87" w:rsidRPr="00092579">
        <w:rPr>
          <w:sz w:val="24"/>
          <w:szCs w:val="24"/>
        </w:rPr>
        <w:t xml:space="preserve"> ранее согласованному в администрации архитектурному решению фасада здания строения, сооружения, нестационарного торгового объекта</w:t>
      </w:r>
      <w:r w:rsidRPr="00092579">
        <w:rPr>
          <w:sz w:val="24"/>
          <w:szCs w:val="24"/>
        </w:rPr>
        <w:t xml:space="preserve"> или их частей</w:t>
      </w:r>
      <w:r w:rsidR="00E07E87" w:rsidRPr="00092579">
        <w:rPr>
          <w:sz w:val="24"/>
          <w:szCs w:val="24"/>
        </w:rPr>
        <w:t xml:space="preserve">; </w:t>
      </w:r>
    </w:p>
    <w:p w:rsidR="00092579" w:rsidRPr="00092579" w:rsidRDefault="00092579" w:rsidP="00E07E87">
      <w:pPr>
        <w:pStyle w:val="ConsPlusNormal"/>
        <w:shd w:val="clear" w:color="auto" w:fill="FFFFFF" w:themeFill="background1"/>
        <w:spacing w:before="200"/>
        <w:ind w:firstLine="540"/>
        <w:jc w:val="both"/>
        <w:rPr>
          <w:sz w:val="24"/>
          <w:szCs w:val="24"/>
        </w:rPr>
      </w:pPr>
      <w:r w:rsidRPr="00092579">
        <w:rPr>
          <w:sz w:val="24"/>
          <w:szCs w:val="24"/>
        </w:rPr>
        <w:t>5.</w:t>
      </w:r>
      <w:r w:rsidR="00797723">
        <w:rPr>
          <w:sz w:val="24"/>
          <w:szCs w:val="24"/>
        </w:rPr>
        <w:t>4</w:t>
      </w:r>
      <w:r w:rsidR="00E07E87" w:rsidRPr="00092579">
        <w:rPr>
          <w:sz w:val="24"/>
          <w:szCs w:val="24"/>
        </w:rPr>
        <w:t xml:space="preserve">.7. обращения за вышеуказанным продлением позже, чем </w:t>
      </w:r>
      <w:r w:rsidR="00E07E87" w:rsidRPr="003E7C34">
        <w:rPr>
          <w:sz w:val="24"/>
          <w:szCs w:val="24"/>
        </w:rPr>
        <w:t xml:space="preserve">за </w:t>
      </w:r>
      <w:r w:rsidRPr="003E7C34">
        <w:rPr>
          <w:sz w:val="24"/>
          <w:szCs w:val="24"/>
        </w:rPr>
        <w:t>20 (двадцать) календарных</w:t>
      </w:r>
      <w:r w:rsidR="00E07E87" w:rsidRPr="003E7C34">
        <w:rPr>
          <w:sz w:val="24"/>
          <w:szCs w:val="24"/>
        </w:rPr>
        <w:t xml:space="preserve"> дней до окончания срока действия согласования в</w:t>
      </w:r>
      <w:r w:rsidR="00E07E87" w:rsidRPr="00772076">
        <w:rPr>
          <w:sz w:val="24"/>
          <w:szCs w:val="24"/>
        </w:rPr>
        <w:t>нешнего вида фасада здания</w:t>
      </w:r>
      <w:r w:rsidR="00E07E87" w:rsidRPr="00092579">
        <w:rPr>
          <w:sz w:val="24"/>
          <w:szCs w:val="24"/>
        </w:rPr>
        <w:t xml:space="preserve"> строения, сооружения, нестационарного торгового объекта</w:t>
      </w:r>
      <w:r w:rsidRPr="00092579">
        <w:rPr>
          <w:sz w:val="24"/>
          <w:szCs w:val="24"/>
        </w:rPr>
        <w:t xml:space="preserve"> или их частей</w:t>
      </w:r>
      <w:r w:rsidR="00E07E87" w:rsidRPr="00092579">
        <w:rPr>
          <w:sz w:val="24"/>
          <w:szCs w:val="24"/>
        </w:rPr>
        <w:t>.</w:t>
      </w:r>
    </w:p>
    <w:p w:rsidR="00A1178E" w:rsidRDefault="00772076" w:rsidP="00092579">
      <w:pPr>
        <w:pStyle w:val="ConsPlusNormal"/>
        <w:shd w:val="clear" w:color="auto" w:fill="FFFFFF" w:themeFill="background1"/>
        <w:spacing w:before="200"/>
        <w:ind w:firstLine="540"/>
        <w:jc w:val="both"/>
        <w:rPr>
          <w:sz w:val="24"/>
          <w:szCs w:val="24"/>
        </w:rPr>
      </w:pPr>
      <w:r w:rsidRPr="00772076">
        <w:rPr>
          <w:sz w:val="24"/>
          <w:szCs w:val="24"/>
        </w:rPr>
        <w:t>5.</w:t>
      </w:r>
      <w:r w:rsidR="00797723">
        <w:rPr>
          <w:sz w:val="24"/>
          <w:szCs w:val="24"/>
        </w:rPr>
        <w:t>5</w:t>
      </w:r>
      <w:r w:rsidR="00A532D6" w:rsidRPr="00772076">
        <w:rPr>
          <w:sz w:val="24"/>
          <w:szCs w:val="24"/>
        </w:rPr>
        <w:t>.</w:t>
      </w:r>
      <w:r w:rsidR="005B7D70" w:rsidRPr="00772076">
        <w:rPr>
          <w:sz w:val="24"/>
          <w:szCs w:val="24"/>
        </w:rPr>
        <w:t xml:space="preserve"> В случае </w:t>
      </w:r>
      <w:r w:rsidR="005A5AA7" w:rsidRPr="00772076">
        <w:rPr>
          <w:sz w:val="24"/>
          <w:szCs w:val="24"/>
        </w:rPr>
        <w:t xml:space="preserve">принятия решения об </w:t>
      </w:r>
      <w:r w:rsidR="005B7D70" w:rsidRPr="00772076">
        <w:rPr>
          <w:sz w:val="24"/>
          <w:szCs w:val="24"/>
        </w:rPr>
        <w:t>отказ</w:t>
      </w:r>
      <w:r w:rsidR="005A5AA7" w:rsidRPr="00772076">
        <w:rPr>
          <w:sz w:val="24"/>
          <w:szCs w:val="24"/>
        </w:rPr>
        <w:t xml:space="preserve">е в продлении срока действия </w:t>
      </w:r>
      <w:r w:rsidR="00C10EEE" w:rsidRPr="00772076">
        <w:rPr>
          <w:sz w:val="24"/>
          <w:szCs w:val="24"/>
        </w:rPr>
        <w:t xml:space="preserve">решения о </w:t>
      </w:r>
      <w:r w:rsidR="005A5AA7" w:rsidRPr="00772076">
        <w:rPr>
          <w:sz w:val="24"/>
          <w:szCs w:val="24"/>
        </w:rPr>
        <w:t>согласовани</w:t>
      </w:r>
      <w:r w:rsidR="00C10EEE" w:rsidRPr="00772076">
        <w:rPr>
          <w:sz w:val="24"/>
          <w:szCs w:val="24"/>
        </w:rPr>
        <w:t>и</w:t>
      </w:r>
      <w:r w:rsidR="005A5AA7" w:rsidRPr="00772076">
        <w:rPr>
          <w:sz w:val="24"/>
          <w:szCs w:val="24"/>
        </w:rPr>
        <w:t xml:space="preserve"> </w:t>
      </w:r>
      <w:r w:rsidR="00DC4C7B" w:rsidRPr="00772076">
        <w:rPr>
          <w:sz w:val="24"/>
          <w:szCs w:val="24"/>
        </w:rPr>
        <w:t>внешнего вида</w:t>
      </w:r>
      <w:r w:rsidR="005A5AA7" w:rsidRPr="00772076">
        <w:rPr>
          <w:sz w:val="24"/>
          <w:szCs w:val="24"/>
        </w:rPr>
        <w:t xml:space="preserve"> фасада нестационарного торгового объекта</w:t>
      </w:r>
      <w:r w:rsidR="005B7D70" w:rsidRPr="00772076">
        <w:rPr>
          <w:sz w:val="24"/>
          <w:szCs w:val="24"/>
        </w:rPr>
        <w:t xml:space="preserve"> по основаниям, предусмотренным </w:t>
      </w:r>
      <w:r w:rsidR="00A1178E" w:rsidRPr="00BC0FEA">
        <w:rPr>
          <w:sz w:val="24"/>
          <w:szCs w:val="24"/>
        </w:rPr>
        <w:t>пунктом</w:t>
      </w:r>
      <w:r w:rsidR="005A5AA7" w:rsidRPr="00BC0FEA">
        <w:rPr>
          <w:sz w:val="24"/>
          <w:szCs w:val="24"/>
        </w:rPr>
        <w:t xml:space="preserve"> </w:t>
      </w:r>
      <w:r w:rsidR="00092579" w:rsidRPr="00BC0FEA">
        <w:rPr>
          <w:sz w:val="24"/>
          <w:szCs w:val="24"/>
        </w:rPr>
        <w:t>5.3 настоящего</w:t>
      </w:r>
      <w:r w:rsidR="00092579" w:rsidRPr="00772076">
        <w:rPr>
          <w:sz w:val="24"/>
          <w:szCs w:val="24"/>
        </w:rPr>
        <w:t xml:space="preserve"> Порядка</w:t>
      </w:r>
      <w:r w:rsidR="005A5AA7" w:rsidRPr="00772076">
        <w:rPr>
          <w:sz w:val="24"/>
          <w:szCs w:val="24"/>
        </w:rPr>
        <w:t>, заявителю направляется у</w:t>
      </w:r>
      <w:r w:rsidR="005B7D70" w:rsidRPr="00772076">
        <w:rPr>
          <w:sz w:val="24"/>
          <w:szCs w:val="24"/>
        </w:rPr>
        <w:t xml:space="preserve">ведомление об отказе в продлении срока действия </w:t>
      </w:r>
      <w:r w:rsidR="0095179B" w:rsidRPr="00772076">
        <w:rPr>
          <w:sz w:val="24"/>
          <w:szCs w:val="24"/>
        </w:rPr>
        <w:t xml:space="preserve">решения о </w:t>
      </w:r>
      <w:r w:rsidR="009B6E76" w:rsidRPr="00772076">
        <w:rPr>
          <w:sz w:val="24"/>
          <w:szCs w:val="24"/>
        </w:rPr>
        <w:t>согласовани</w:t>
      </w:r>
      <w:r w:rsidR="0095179B" w:rsidRPr="00772076">
        <w:rPr>
          <w:sz w:val="24"/>
          <w:szCs w:val="24"/>
        </w:rPr>
        <w:t>и</w:t>
      </w:r>
      <w:r w:rsidR="009B6E76" w:rsidRPr="00772076">
        <w:rPr>
          <w:sz w:val="24"/>
          <w:szCs w:val="24"/>
        </w:rPr>
        <w:t xml:space="preserve"> внешнего вида фасада </w:t>
      </w:r>
      <w:r w:rsidRPr="00772076">
        <w:rPr>
          <w:sz w:val="24"/>
          <w:szCs w:val="24"/>
        </w:rPr>
        <w:t xml:space="preserve">здания строения, сооружения, нестационарного торгового объекта или их частей </w:t>
      </w:r>
      <w:r w:rsidR="00854984" w:rsidRPr="00772076">
        <w:rPr>
          <w:sz w:val="24"/>
          <w:szCs w:val="24"/>
        </w:rPr>
        <w:t xml:space="preserve">согласно </w:t>
      </w:r>
      <w:r w:rsidR="00A532D6" w:rsidRPr="003E7C34">
        <w:rPr>
          <w:sz w:val="24"/>
          <w:szCs w:val="24"/>
        </w:rPr>
        <w:t>приложени</w:t>
      </w:r>
      <w:r w:rsidR="00854984" w:rsidRPr="003E7C34">
        <w:rPr>
          <w:sz w:val="24"/>
          <w:szCs w:val="24"/>
        </w:rPr>
        <w:t>ю</w:t>
      </w:r>
      <w:r w:rsidR="00A532D6" w:rsidRPr="003E7C34">
        <w:rPr>
          <w:sz w:val="24"/>
          <w:szCs w:val="24"/>
        </w:rPr>
        <w:t xml:space="preserve"> </w:t>
      </w:r>
      <w:r w:rsidR="00A23998" w:rsidRPr="003E7C34">
        <w:rPr>
          <w:sz w:val="24"/>
          <w:szCs w:val="24"/>
        </w:rPr>
        <w:t>6</w:t>
      </w:r>
      <w:r w:rsidR="00854984" w:rsidRPr="00772076">
        <w:rPr>
          <w:sz w:val="24"/>
          <w:szCs w:val="24"/>
        </w:rPr>
        <w:t xml:space="preserve"> к настоящему Порядку.</w:t>
      </w:r>
    </w:p>
    <w:p w:rsidR="00A1178E" w:rsidRPr="00CB1F98" w:rsidRDefault="00A1178E" w:rsidP="00C55EED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</w:rPr>
      </w:pPr>
      <w:bookmarkStart w:id="5" w:name="_GoBack"/>
      <w:bookmarkEnd w:id="5"/>
    </w:p>
    <w:p w:rsidR="00476B10" w:rsidRPr="00E3712F" w:rsidRDefault="00476B10" w:rsidP="00476B10">
      <w:pPr>
        <w:pStyle w:val="ConsPlusNormal"/>
        <w:jc w:val="right"/>
        <w:outlineLvl w:val="1"/>
      </w:pPr>
      <w:r w:rsidRPr="00E3712F">
        <w:lastRenderedPageBreak/>
        <w:t xml:space="preserve">Приложение N </w:t>
      </w:r>
      <w:r w:rsidR="00E3712F">
        <w:t>2</w:t>
      </w:r>
    </w:p>
    <w:p w:rsidR="00E3712F" w:rsidRPr="00E3712F" w:rsidRDefault="00CD6252" w:rsidP="00E3712F">
      <w:pPr>
        <w:pStyle w:val="ConsPlusNormal"/>
        <w:jc w:val="right"/>
      </w:pPr>
      <w:r>
        <w:t>к Поряд</w:t>
      </w:r>
      <w:r w:rsidR="00E3712F" w:rsidRPr="00E3712F">
        <w:t>к</w:t>
      </w:r>
      <w:r>
        <w:t>у</w:t>
      </w:r>
      <w:r w:rsidR="00E3712F" w:rsidRPr="00E3712F">
        <w:t xml:space="preserve"> согласования внешнего вида</w:t>
      </w:r>
    </w:p>
    <w:p w:rsidR="00E3712F" w:rsidRPr="00E3712F" w:rsidRDefault="00E3712F" w:rsidP="00E3712F">
      <w:pPr>
        <w:pStyle w:val="ConsPlusNormal"/>
        <w:jc w:val="right"/>
      </w:pPr>
      <w:r w:rsidRPr="00E3712F">
        <w:t xml:space="preserve"> фасадов зданий, строений, сооружений, </w:t>
      </w:r>
    </w:p>
    <w:p w:rsidR="00E3712F" w:rsidRPr="00E3712F" w:rsidRDefault="00E3712F" w:rsidP="00E3712F">
      <w:pPr>
        <w:pStyle w:val="ConsPlusNormal"/>
        <w:jc w:val="right"/>
      </w:pPr>
      <w:r w:rsidRPr="00E3712F">
        <w:t xml:space="preserve">нестационарных торговых объектов </w:t>
      </w:r>
    </w:p>
    <w:p w:rsidR="00E3712F" w:rsidRPr="00E3712F" w:rsidRDefault="00E3712F" w:rsidP="00E3712F">
      <w:pPr>
        <w:pStyle w:val="ConsPlusNormal"/>
        <w:jc w:val="right"/>
      </w:pPr>
      <w:r w:rsidRPr="00E3712F">
        <w:t xml:space="preserve">или их частей на территории </w:t>
      </w:r>
    </w:p>
    <w:p w:rsidR="00476B10" w:rsidRPr="00E3712F" w:rsidRDefault="00E3712F" w:rsidP="00E3712F">
      <w:pPr>
        <w:pStyle w:val="ConsPlusNormal"/>
        <w:jc w:val="right"/>
      </w:pPr>
      <w:r w:rsidRPr="00E3712F">
        <w:t>Тяжинского муниципального округа</w:t>
      </w:r>
    </w:p>
    <w:p w:rsidR="00E3712F" w:rsidRPr="00E3712F" w:rsidRDefault="00E3712F" w:rsidP="00476B10">
      <w:pPr>
        <w:pStyle w:val="ConsPlusNormal"/>
        <w:jc w:val="both"/>
      </w:pPr>
    </w:p>
    <w:p w:rsidR="00E3712F" w:rsidRDefault="00476B10" w:rsidP="00E3712F">
      <w:pPr>
        <w:pStyle w:val="ConsPlusNonformat"/>
        <w:jc w:val="both"/>
      </w:pPr>
      <w:r w:rsidRPr="00E3712F">
        <w:t xml:space="preserve">                                         </w:t>
      </w:r>
      <w:r w:rsidR="00E3712F">
        <w:t>В администрацию</w:t>
      </w:r>
    </w:p>
    <w:p w:rsidR="00476B10" w:rsidRDefault="00E3712F" w:rsidP="00E3712F">
      <w:pPr>
        <w:pStyle w:val="ConsPlusNonformat"/>
        <w:jc w:val="both"/>
      </w:pPr>
      <w:r>
        <w:t xml:space="preserve">                                         Тяжинского муниципального округа</w:t>
      </w:r>
    </w:p>
    <w:p w:rsidR="00E3712F" w:rsidRPr="00E3712F" w:rsidRDefault="00E3712F" w:rsidP="00E3712F">
      <w:pPr>
        <w:pStyle w:val="ConsPlusNonformat"/>
        <w:jc w:val="both"/>
      </w:pP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от _______________________________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__________________________________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__________________________________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__________________________________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__________________________________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(наименование организации,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юридический адрес, реквизиты (ИНН,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ОГРН) - для юридических лиц;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Ф.И.О., данные документа,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удостоверяющего личность, место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жительства - для физических лиц,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телефон, факс, адрес электронной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почты, указываются по желанию</w:t>
      </w:r>
    </w:p>
    <w:p w:rsidR="00476B10" w:rsidRPr="00E3712F" w:rsidRDefault="00476B10" w:rsidP="00476B10">
      <w:pPr>
        <w:pStyle w:val="ConsPlusNonformat"/>
        <w:jc w:val="both"/>
      </w:pPr>
      <w:r w:rsidRPr="00E3712F">
        <w:t xml:space="preserve">                                         заявителя)</w:t>
      </w:r>
    </w:p>
    <w:p w:rsid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о согласовании внешнего вида фасада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здания, строения, сооружения, нестационарного торгового объекта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или их частей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 xml:space="preserve">Прошу согласовать внешний вид фасада 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____________________________________________________________________________,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(здания, строения, сооружения, нестационарного торгового объекта или их частей, нужное указать)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Расположенного по адресу: Кемеровская область-Кузбасс, Тяжинский район,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___________________________________________________________________________.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К заявлению прилагаются: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1. ________________________________________________________________________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2. ________________________________________________________________________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3. ________________________________________________________________________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4. ________________________________________________________________________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5. ________________________________________________________________________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>Дата ____________  _____________________  _________________________________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 xml:space="preserve">                    (подпись заявителя)         (расшифровка подписи)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 xml:space="preserve"> Дата регистрации заявления "___"__________ 20__ г.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Ф.И.О. подпись должностного лица,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3712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принявшего заявление</w:t>
      </w: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E3712F" w:rsidRPr="00E3712F" w:rsidRDefault="00E3712F" w:rsidP="00E3712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476B10" w:rsidRPr="00CB1F98" w:rsidRDefault="00476B10" w:rsidP="00476B10">
      <w:pPr>
        <w:pStyle w:val="ConsPlusNormal"/>
        <w:jc w:val="both"/>
        <w:rPr>
          <w:color w:val="FF0000"/>
        </w:rPr>
      </w:pPr>
    </w:p>
    <w:p w:rsidR="00476B10" w:rsidRPr="00CB1F98" w:rsidRDefault="00476B10" w:rsidP="00476B10">
      <w:pPr>
        <w:pStyle w:val="ConsPlusNormal"/>
        <w:jc w:val="right"/>
        <w:outlineLvl w:val="1"/>
        <w:rPr>
          <w:color w:val="FF0000"/>
        </w:rPr>
      </w:pPr>
    </w:p>
    <w:p w:rsidR="00476B10" w:rsidRDefault="00476B10" w:rsidP="00476B10">
      <w:pPr>
        <w:pStyle w:val="ConsPlusNormal"/>
        <w:jc w:val="right"/>
        <w:outlineLvl w:val="1"/>
        <w:rPr>
          <w:color w:val="FF0000"/>
        </w:rPr>
      </w:pPr>
    </w:p>
    <w:p w:rsidR="00E3712F" w:rsidRDefault="00E3712F" w:rsidP="00476B10">
      <w:pPr>
        <w:pStyle w:val="ConsPlusNormal"/>
        <w:jc w:val="right"/>
        <w:outlineLvl w:val="1"/>
        <w:rPr>
          <w:color w:val="FF0000"/>
        </w:rPr>
      </w:pPr>
    </w:p>
    <w:p w:rsidR="00E3712F" w:rsidRPr="00CB1F98" w:rsidRDefault="00E3712F" w:rsidP="00476B10">
      <w:pPr>
        <w:pStyle w:val="ConsPlusNormal"/>
        <w:jc w:val="right"/>
        <w:outlineLvl w:val="1"/>
        <w:rPr>
          <w:color w:val="FF0000"/>
        </w:rPr>
      </w:pPr>
    </w:p>
    <w:p w:rsidR="00476B10" w:rsidRPr="00CB1F98" w:rsidRDefault="00476B10" w:rsidP="00476B10">
      <w:pPr>
        <w:pStyle w:val="ConsPlusNormal"/>
        <w:jc w:val="right"/>
        <w:outlineLvl w:val="1"/>
        <w:rPr>
          <w:color w:val="FF0000"/>
        </w:rPr>
      </w:pPr>
    </w:p>
    <w:p w:rsidR="00476B10" w:rsidRPr="00CD6252" w:rsidRDefault="00476B10" w:rsidP="00476B10">
      <w:pPr>
        <w:pStyle w:val="ConsPlusNormal"/>
        <w:jc w:val="right"/>
        <w:outlineLvl w:val="1"/>
      </w:pPr>
      <w:r w:rsidRPr="00CD6252">
        <w:t>Приложение N</w:t>
      </w:r>
      <w:r w:rsidR="00CD6252">
        <w:t xml:space="preserve"> 3</w:t>
      </w:r>
    </w:p>
    <w:p w:rsidR="00CD6252" w:rsidRPr="00CD6252" w:rsidRDefault="00CD6252" w:rsidP="00CD6252">
      <w:pPr>
        <w:pStyle w:val="ConsPlusNormal"/>
        <w:jc w:val="right"/>
      </w:pPr>
      <w:r w:rsidRPr="00CD6252">
        <w:t>к Порядку согласования внешнего вида</w:t>
      </w:r>
    </w:p>
    <w:p w:rsidR="00CD6252" w:rsidRPr="00CD6252" w:rsidRDefault="00CD6252" w:rsidP="00CD6252">
      <w:pPr>
        <w:pStyle w:val="ConsPlusNormal"/>
        <w:jc w:val="right"/>
      </w:pPr>
      <w:r w:rsidRPr="00CD6252">
        <w:t xml:space="preserve"> фасадов зданий, строений, сооружений, </w:t>
      </w:r>
    </w:p>
    <w:p w:rsidR="00CD6252" w:rsidRPr="00CD6252" w:rsidRDefault="00CD6252" w:rsidP="00CD6252">
      <w:pPr>
        <w:pStyle w:val="ConsPlusNormal"/>
        <w:jc w:val="right"/>
      </w:pPr>
      <w:r w:rsidRPr="00CD6252">
        <w:t xml:space="preserve">нестационарных торговых объектов </w:t>
      </w:r>
    </w:p>
    <w:p w:rsidR="00CD6252" w:rsidRPr="00CD6252" w:rsidRDefault="00CD6252" w:rsidP="00CD6252">
      <w:pPr>
        <w:pStyle w:val="ConsPlusNormal"/>
        <w:jc w:val="right"/>
      </w:pPr>
      <w:r w:rsidRPr="00CD6252">
        <w:t xml:space="preserve">или их частей на территории </w:t>
      </w:r>
    </w:p>
    <w:p w:rsidR="00CD6252" w:rsidRDefault="00CD6252" w:rsidP="00CD6252">
      <w:pPr>
        <w:pStyle w:val="ConsPlusNormal"/>
        <w:jc w:val="right"/>
      </w:pPr>
      <w:r w:rsidRPr="00CD6252">
        <w:t>Тяжинского муниципального округа</w:t>
      </w:r>
    </w:p>
    <w:p w:rsidR="007727B2" w:rsidRDefault="007727B2" w:rsidP="00CD6252">
      <w:pPr>
        <w:pStyle w:val="ConsPlusNormal"/>
        <w:jc w:val="right"/>
      </w:pPr>
    </w:p>
    <w:p w:rsidR="007727B2" w:rsidRPr="00CD6252" w:rsidRDefault="007727B2" w:rsidP="00CD6252">
      <w:pPr>
        <w:pStyle w:val="ConsPlusNormal"/>
        <w:jc w:val="right"/>
      </w:pPr>
    </w:p>
    <w:p w:rsidR="00476B10" w:rsidRPr="00CD6252" w:rsidRDefault="00476B10" w:rsidP="00476B10">
      <w:pPr>
        <w:pStyle w:val="ConsPlusNormal"/>
        <w:jc w:val="right"/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Администрация Тяжинского муниципального округа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Кому ______________________________________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(фамилия, имя, отчество - для граждан,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полное наименование организации для                   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юридических лиц, их почтовый индекс и 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адрес)</w:t>
      </w:r>
    </w:p>
    <w:p w:rsidR="00476B10" w:rsidRPr="00CD6252" w:rsidRDefault="00476B10" w:rsidP="00820385">
      <w:pPr>
        <w:pStyle w:val="ConsPlusNormal"/>
        <w:jc w:val="right"/>
        <w:rPr>
          <w:sz w:val="24"/>
          <w:szCs w:val="24"/>
        </w:rPr>
      </w:pPr>
    </w:p>
    <w:p w:rsidR="00476B10" w:rsidRPr="00CB1F98" w:rsidRDefault="00476B10" w:rsidP="00476B10">
      <w:pPr>
        <w:pStyle w:val="ConsPlusNormal"/>
        <w:jc w:val="both"/>
        <w:rPr>
          <w:color w:val="FF000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Решение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о согласовании внешнего вида фасада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 здания, строения, сооружения, нестационарного торгового объекта </w:t>
      </w:r>
    </w:p>
    <w:p w:rsid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или их частей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    Администрация  Тяжинского муниципального округа   согласовывает внешний  вид  фасада: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CD6252" w:rsidRPr="00CD6252" w:rsidRDefault="00CD6252" w:rsidP="00CD6252">
      <w:pPr>
        <w:spacing w:after="200" w:line="276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(здания, строения, сооружения, нестационарного торгового объекта или их частей, нужное указать)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расположенного       по      адресу:      Кемеровская      область-Кузбасс,      Тяжинский район, ____________________________________________________________________________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на основании архитектурного решения _______________________________________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Выдано на срок:____ года до "___"____________ 20__ г.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 Действие настоящего решения продлено до: "___"____________ 20__ г.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до: "___"____________ 20__ г.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до: "___"____________ 20__ г.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Начальник отдела архитектуры 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и градостроительства                      ___________  ______________________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(подпись)    (расшифровка подписи)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>М.П.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D625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"___"___________________ г.</w:t>
      </w: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CD6252" w:rsidRPr="00CD6252" w:rsidRDefault="00CD6252" w:rsidP="00CD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476B10" w:rsidRPr="00CB1F98" w:rsidRDefault="00476B10" w:rsidP="00476B10">
      <w:pPr>
        <w:pStyle w:val="ConsPlusNormal"/>
        <w:jc w:val="both"/>
        <w:rPr>
          <w:color w:val="FF0000"/>
        </w:rPr>
      </w:pPr>
    </w:p>
    <w:p w:rsidR="00476B10" w:rsidRPr="00CB1F98" w:rsidRDefault="00476B10" w:rsidP="00476B10">
      <w:pPr>
        <w:pStyle w:val="ConsPlusNormal"/>
        <w:jc w:val="both"/>
        <w:rPr>
          <w:color w:val="FF0000"/>
        </w:rPr>
      </w:pPr>
    </w:p>
    <w:p w:rsidR="00476B10" w:rsidRPr="00CB1F98" w:rsidRDefault="00476B10" w:rsidP="00476B10">
      <w:pPr>
        <w:rPr>
          <w:color w:val="FF0000"/>
        </w:rPr>
      </w:pPr>
      <w:bookmarkStart w:id="6" w:name="Par431"/>
      <w:bookmarkEnd w:id="6"/>
    </w:p>
    <w:p w:rsidR="00476B10" w:rsidRPr="00CB1F98" w:rsidRDefault="00476B10" w:rsidP="00476B10">
      <w:pPr>
        <w:pStyle w:val="ConsPlusNormal"/>
        <w:jc w:val="right"/>
        <w:outlineLvl w:val="1"/>
        <w:rPr>
          <w:color w:val="FF0000"/>
        </w:rPr>
      </w:pPr>
    </w:p>
    <w:p w:rsidR="00CD6252" w:rsidRPr="00CB1F98" w:rsidRDefault="00CD6252" w:rsidP="00CD6252">
      <w:pPr>
        <w:pStyle w:val="ConsPlusNormal"/>
        <w:outlineLvl w:val="1"/>
        <w:rPr>
          <w:color w:val="FF0000"/>
        </w:rPr>
      </w:pPr>
    </w:p>
    <w:p w:rsidR="00CD6252" w:rsidRPr="00CD6252" w:rsidRDefault="00CD6252" w:rsidP="00CD6252">
      <w:pPr>
        <w:pStyle w:val="ConsPlusNormal"/>
        <w:jc w:val="right"/>
        <w:outlineLvl w:val="1"/>
      </w:pPr>
      <w:r w:rsidRPr="00CD6252">
        <w:t>Приложение N</w:t>
      </w:r>
      <w:r>
        <w:t xml:space="preserve"> 4</w:t>
      </w:r>
    </w:p>
    <w:p w:rsidR="00CD6252" w:rsidRPr="00CD6252" w:rsidRDefault="00CD6252" w:rsidP="00CD6252">
      <w:pPr>
        <w:pStyle w:val="ConsPlusNormal"/>
        <w:jc w:val="right"/>
      </w:pPr>
      <w:r w:rsidRPr="00CD6252">
        <w:t>к Порядку согласования внешнего вида</w:t>
      </w:r>
    </w:p>
    <w:p w:rsidR="00CD6252" w:rsidRPr="00CD6252" w:rsidRDefault="00CD6252" w:rsidP="00CD6252">
      <w:pPr>
        <w:pStyle w:val="ConsPlusNormal"/>
        <w:jc w:val="right"/>
      </w:pPr>
      <w:r w:rsidRPr="00CD6252">
        <w:t xml:space="preserve"> фасадов зданий, строений, сооружений, </w:t>
      </w:r>
    </w:p>
    <w:p w:rsidR="00CD6252" w:rsidRPr="00CD6252" w:rsidRDefault="00CD6252" w:rsidP="00CD6252">
      <w:pPr>
        <w:pStyle w:val="ConsPlusNormal"/>
        <w:jc w:val="right"/>
      </w:pPr>
      <w:r w:rsidRPr="00CD6252">
        <w:t xml:space="preserve">нестационарных торговых объектов </w:t>
      </w:r>
    </w:p>
    <w:p w:rsidR="00CD6252" w:rsidRPr="00CD6252" w:rsidRDefault="00CD6252" w:rsidP="00CD6252">
      <w:pPr>
        <w:pStyle w:val="ConsPlusNormal"/>
        <w:jc w:val="right"/>
      </w:pPr>
      <w:r w:rsidRPr="00CD6252">
        <w:t xml:space="preserve">или их частей на территории </w:t>
      </w:r>
    </w:p>
    <w:p w:rsidR="00CD6252" w:rsidRPr="00CD6252" w:rsidRDefault="00CD6252" w:rsidP="00CD6252">
      <w:pPr>
        <w:pStyle w:val="ConsPlusNormal"/>
        <w:jc w:val="right"/>
      </w:pPr>
      <w:r w:rsidRPr="00CD6252">
        <w:t>Тяжинского муниципального округа</w:t>
      </w:r>
    </w:p>
    <w:p w:rsidR="00476B10" w:rsidRDefault="00476B10" w:rsidP="00476B10">
      <w:pPr>
        <w:pStyle w:val="ConsPlusNormal"/>
        <w:jc w:val="right"/>
        <w:rPr>
          <w:color w:val="FF0000"/>
        </w:rPr>
      </w:pPr>
    </w:p>
    <w:p w:rsidR="00820385" w:rsidRDefault="00820385" w:rsidP="00476B10">
      <w:pPr>
        <w:pStyle w:val="ConsPlusNormal"/>
        <w:jc w:val="right"/>
        <w:rPr>
          <w:color w:val="FF000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Администрация Тяжинского муниципального округа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Кому ______________________________________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(фамилия, имя, отчество - для граждан,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полное наименование организации для                   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юридических лиц, их почтовый индекс и 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адрес)</w:t>
      </w:r>
    </w:p>
    <w:p w:rsidR="00820385" w:rsidRDefault="00820385" w:rsidP="00476B10">
      <w:pPr>
        <w:pStyle w:val="ConsPlusNormal"/>
        <w:jc w:val="right"/>
        <w:rPr>
          <w:color w:val="FF0000"/>
        </w:rPr>
      </w:pPr>
    </w:p>
    <w:p w:rsidR="00820385" w:rsidRDefault="00820385" w:rsidP="00476B10">
      <w:pPr>
        <w:pStyle w:val="ConsPlusNormal"/>
        <w:jc w:val="right"/>
        <w:rPr>
          <w:color w:val="FF0000"/>
        </w:rPr>
      </w:pPr>
    </w:p>
    <w:p w:rsidR="00820385" w:rsidRPr="00CB1F98" w:rsidRDefault="00820385" w:rsidP="00476B10">
      <w:pPr>
        <w:pStyle w:val="ConsPlusNormal"/>
        <w:jc w:val="right"/>
        <w:rPr>
          <w:color w:val="FF000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Уведомление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об отказе в согласовании внешнего вида фасада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здания, строения, сооружения, нестационарного торгового объекта 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или их частей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Администрация  Тяжинского муниципального округа отказывает в согласовании внешнего вида фасада: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____________________________________________________________________________,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(здания, строения, сооружения, нестационарного торгового объекта или их частей, нужное указать)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расположенного по адресу: Кемеровская область-Кузбасс, Тяжинский район, _____________________________________________________________________________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в соответствии с заявлением __________________________________________________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на основании архитектурного решения _______________________________________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по основаниям:________________________________________________________________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Начальник отдела архитектуры 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и градостроительства                      ___________  ______________________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(подпись)    (расшифровка подписи)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>М.П.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203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"___"___________________ г.</w:t>
      </w:r>
    </w:p>
    <w:p w:rsidR="00820385" w:rsidRPr="00820385" w:rsidRDefault="00820385" w:rsidP="00820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20385" w:rsidRPr="00820385" w:rsidRDefault="00820385" w:rsidP="00820385">
      <w:pPr>
        <w:jc w:val="both"/>
        <w:rPr>
          <w:rFonts w:ascii="Calibri" w:eastAsia="Times New Roman" w:hAnsi="Calibri"/>
        </w:rPr>
      </w:pPr>
    </w:p>
    <w:p w:rsidR="00476B10" w:rsidRPr="00CB1F98" w:rsidRDefault="00476B10" w:rsidP="00476B10">
      <w:pPr>
        <w:jc w:val="both"/>
        <w:rPr>
          <w:color w:val="FF0000"/>
        </w:rPr>
      </w:pPr>
    </w:p>
    <w:p w:rsidR="00476B10" w:rsidRPr="00CB1F98" w:rsidRDefault="00476B10" w:rsidP="00476B10">
      <w:pPr>
        <w:jc w:val="both"/>
        <w:rPr>
          <w:color w:val="FF0000"/>
        </w:rPr>
      </w:pPr>
    </w:p>
    <w:p w:rsidR="00476B10" w:rsidRPr="00CB1F98" w:rsidRDefault="00476B10" w:rsidP="00476B10">
      <w:pPr>
        <w:jc w:val="both"/>
        <w:rPr>
          <w:color w:val="FF0000"/>
        </w:rPr>
      </w:pPr>
    </w:p>
    <w:p w:rsidR="00820385" w:rsidRPr="00CB1F98" w:rsidRDefault="00820385" w:rsidP="00476B10">
      <w:pPr>
        <w:jc w:val="both"/>
        <w:rPr>
          <w:color w:val="FF0000"/>
        </w:rPr>
      </w:pPr>
    </w:p>
    <w:p w:rsidR="00820385" w:rsidRPr="00CD6252" w:rsidRDefault="00820385" w:rsidP="00820385">
      <w:pPr>
        <w:pStyle w:val="ConsPlusNormal"/>
        <w:jc w:val="right"/>
        <w:outlineLvl w:val="1"/>
      </w:pPr>
      <w:r w:rsidRPr="00CD6252">
        <w:lastRenderedPageBreak/>
        <w:t>Приложение N</w:t>
      </w:r>
      <w:r>
        <w:t xml:space="preserve"> 5</w:t>
      </w:r>
    </w:p>
    <w:p w:rsidR="00820385" w:rsidRPr="00CD6252" w:rsidRDefault="00820385" w:rsidP="00820385">
      <w:pPr>
        <w:pStyle w:val="ConsPlusNormal"/>
        <w:jc w:val="right"/>
      </w:pPr>
      <w:r w:rsidRPr="00CD6252">
        <w:t>к Порядку согласования внешнего вида</w:t>
      </w:r>
    </w:p>
    <w:p w:rsidR="00820385" w:rsidRPr="00CD6252" w:rsidRDefault="00820385" w:rsidP="00820385">
      <w:pPr>
        <w:pStyle w:val="ConsPlusNormal"/>
        <w:jc w:val="right"/>
      </w:pPr>
      <w:r w:rsidRPr="00CD6252">
        <w:t xml:space="preserve"> фасадов зданий, строений, сооружений, </w:t>
      </w:r>
    </w:p>
    <w:p w:rsidR="00820385" w:rsidRPr="00CD6252" w:rsidRDefault="00820385" w:rsidP="00820385">
      <w:pPr>
        <w:pStyle w:val="ConsPlusNormal"/>
        <w:jc w:val="right"/>
      </w:pPr>
      <w:r w:rsidRPr="00CD6252">
        <w:t xml:space="preserve">нестационарных торговых объектов </w:t>
      </w:r>
    </w:p>
    <w:p w:rsidR="00820385" w:rsidRPr="00CD6252" w:rsidRDefault="00820385" w:rsidP="00820385">
      <w:pPr>
        <w:pStyle w:val="ConsPlusNormal"/>
        <w:jc w:val="right"/>
      </w:pPr>
      <w:r w:rsidRPr="00CD6252">
        <w:t xml:space="preserve">или их частей на территории </w:t>
      </w:r>
    </w:p>
    <w:p w:rsidR="00820385" w:rsidRDefault="00820385" w:rsidP="00820385">
      <w:pPr>
        <w:pStyle w:val="ConsPlusNormal"/>
        <w:jc w:val="right"/>
      </w:pPr>
      <w:r w:rsidRPr="00CD6252">
        <w:t>Тяжинского муниципального округа</w:t>
      </w:r>
    </w:p>
    <w:p w:rsid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Pr="007727B2">
        <w:rPr>
          <w:rFonts w:ascii="Courier New" w:eastAsia="Times New Roman" w:hAnsi="Courier New" w:cs="Courier New"/>
          <w:sz w:val="20"/>
          <w:szCs w:val="20"/>
        </w:rPr>
        <w:t xml:space="preserve">В администрацию Тяжинского     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муниципального округа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от 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(наименование организации,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юридический адрес, реквизиты (ИНН,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ОГРН) - для юридических лиц;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Ф.И.О., данные документа,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удостоверяющего личность, место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жительства - для физических лиц,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телефон, факс, адрес электронной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почты, указываются по желанию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заявителя)</w:t>
      </w:r>
    </w:p>
    <w:p w:rsid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о  продлении срока действия решения о согласовании внешнего вида фасада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здания, строения, сооружения, нестационарного торгового объекта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или их частей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Прошу  продлить срок действия решения о согласовании  внешнего вида фасада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(здания, строения, сооружения, нестационарного торгового объекта или их частей, нужное указать)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расположенного    по    адресу:    Кемеровская    область-Кузбасс, Тяжинский район,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____________________________________________________________________.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К заявлению прилагаются: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1. ________________________________________________________________________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2. ________________________________________________________________________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3. ________________________________________________________________________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4. ________________________________________________________________________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5. _______________________________________________________________________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Дата ____________  _____________________  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(подпись заявителя)         (расшифровка подписи)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Дата регистрации заявления "___"__________ 20__ г.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Ф.И.О. подпись должностного лица,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принявшего заявление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:rsidR="00476B10" w:rsidRPr="00CB1F98" w:rsidRDefault="00476B10" w:rsidP="00476B10">
      <w:pPr>
        <w:jc w:val="both"/>
        <w:rPr>
          <w:color w:val="FF0000"/>
        </w:rPr>
      </w:pPr>
    </w:p>
    <w:p w:rsidR="00476B10" w:rsidRPr="00CB1F98" w:rsidRDefault="00476B10" w:rsidP="00476B10">
      <w:pPr>
        <w:pStyle w:val="ConsPlusNormal"/>
        <w:jc w:val="right"/>
        <w:outlineLvl w:val="1"/>
        <w:rPr>
          <w:color w:val="FF0000"/>
        </w:rPr>
      </w:pPr>
    </w:p>
    <w:p w:rsidR="00476B10" w:rsidRPr="00CB1F98" w:rsidRDefault="00476B10" w:rsidP="00476B10">
      <w:pPr>
        <w:pStyle w:val="ConsPlusNormal"/>
        <w:jc w:val="right"/>
        <w:outlineLvl w:val="1"/>
        <w:rPr>
          <w:color w:val="FF0000"/>
        </w:rPr>
      </w:pPr>
    </w:p>
    <w:p w:rsidR="007727B2" w:rsidRPr="00CD6252" w:rsidRDefault="007727B2" w:rsidP="007727B2">
      <w:pPr>
        <w:pStyle w:val="ConsPlusNormal"/>
        <w:jc w:val="right"/>
        <w:outlineLvl w:val="1"/>
      </w:pPr>
      <w:r w:rsidRPr="00CD6252">
        <w:t>Приложение N</w:t>
      </w:r>
      <w:r>
        <w:t xml:space="preserve"> 6</w:t>
      </w:r>
    </w:p>
    <w:p w:rsidR="007727B2" w:rsidRPr="00CD6252" w:rsidRDefault="007727B2" w:rsidP="007727B2">
      <w:pPr>
        <w:pStyle w:val="ConsPlusNormal"/>
        <w:jc w:val="right"/>
      </w:pPr>
      <w:r w:rsidRPr="00CD6252">
        <w:t>к Порядку согласования внешнего вида</w:t>
      </w:r>
    </w:p>
    <w:p w:rsidR="007727B2" w:rsidRPr="00CD6252" w:rsidRDefault="007727B2" w:rsidP="007727B2">
      <w:pPr>
        <w:pStyle w:val="ConsPlusNormal"/>
        <w:jc w:val="right"/>
      </w:pPr>
      <w:r w:rsidRPr="00CD6252">
        <w:t xml:space="preserve"> фасадов зданий, строений, сооружений, </w:t>
      </w:r>
    </w:p>
    <w:p w:rsidR="007727B2" w:rsidRPr="00CD6252" w:rsidRDefault="007727B2" w:rsidP="007727B2">
      <w:pPr>
        <w:pStyle w:val="ConsPlusNormal"/>
        <w:jc w:val="right"/>
      </w:pPr>
      <w:r w:rsidRPr="00CD6252">
        <w:t xml:space="preserve">нестационарных торговых объектов </w:t>
      </w:r>
    </w:p>
    <w:p w:rsidR="007727B2" w:rsidRPr="00CD6252" w:rsidRDefault="007727B2" w:rsidP="007727B2">
      <w:pPr>
        <w:pStyle w:val="ConsPlusNormal"/>
        <w:jc w:val="right"/>
      </w:pPr>
      <w:r w:rsidRPr="00CD6252">
        <w:t xml:space="preserve">или их частей на территории </w:t>
      </w:r>
    </w:p>
    <w:p w:rsidR="00476B10" w:rsidRDefault="007727B2" w:rsidP="007727B2">
      <w:pPr>
        <w:pStyle w:val="ConsPlusNormal"/>
        <w:jc w:val="right"/>
      </w:pPr>
      <w:r w:rsidRPr="00CD6252">
        <w:t>Тяжинского муниципального округа</w:t>
      </w:r>
    </w:p>
    <w:p w:rsidR="007727B2" w:rsidRDefault="007727B2" w:rsidP="007727B2">
      <w:pPr>
        <w:pStyle w:val="ConsPlusNormal"/>
        <w:jc w:val="both"/>
      </w:pPr>
    </w:p>
    <w:p w:rsidR="007727B2" w:rsidRPr="00CB1F98" w:rsidRDefault="007727B2" w:rsidP="007727B2">
      <w:pPr>
        <w:pStyle w:val="ConsPlusNormal"/>
        <w:jc w:val="both"/>
        <w:rPr>
          <w:color w:val="FF000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Администрация Тяжинского муниципального округа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Кому 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(фамилия, имя, отчество - для граждан,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полное наименование организации для                  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юридических лиц, их почтовый индекс и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адрес)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Уведомление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об отказе в продлении срока действия решения о согласовании внешнего вида фасада здания, строения, сооружения, нестационарного торгового объекта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или их частей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Администрация  Тяжинского муниципального округа отказывает в продлении срока действия решения о согласовании внешнего вида фасада: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____________________________________________________________________________,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(здания, строения, сооружения, нестационарного торгового объекта или их частей, нужное указать)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расположенного       по      адресу:      Кемеровская      область-Кузбасс,      Тяжинский район, _____________________________________________________________________________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в соответствии с заявлением __________________________________________________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по основаниям:________________________________________________________________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Начальник отдела архитектуры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и градостроительства                      ___________  ______________________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(подпись)    (расшифровка подписи)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>М.П.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727B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"___"___________________ г.</w:t>
      </w:r>
    </w:p>
    <w:p w:rsidR="007727B2" w:rsidRPr="007727B2" w:rsidRDefault="007727B2" w:rsidP="00772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727B2" w:rsidRPr="007727B2" w:rsidRDefault="007727B2" w:rsidP="007727B2">
      <w:pPr>
        <w:jc w:val="both"/>
        <w:rPr>
          <w:rFonts w:ascii="Calibri" w:eastAsia="Times New Roman" w:hAnsi="Calibri"/>
        </w:rPr>
      </w:pPr>
    </w:p>
    <w:p w:rsidR="007727B2" w:rsidRPr="007727B2" w:rsidRDefault="007727B2" w:rsidP="007727B2">
      <w:pPr>
        <w:jc w:val="both"/>
        <w:rPr>
          <w:rFonts w:ascii="Calibri" w:eastAsia="Times New Roman" w:hAnsi="Calibri"/>
          <w:color w:val="FF0000"/>
        </w:rPr>
      </w:pPr>
    </w:p>
    <w:p w:rsidR="007727B2" w:rsidRPr="007727B2" w:rsidRDefault="007727B2" w:rsidP="007727B2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76B10" w:rsidRPr="00CB1F98" w:rsidRDefault="00476B10" w:rsidP="00476B10">
      <w:pPr>
        <w:jc w:val="both"/>
        <w:rPr>
          <w:color w:val="FF0000"/>
        </w:rPr>
      </w:pPr>
    </w:p>
    <w:p w:rsidR="002E150B" w:rsidRPr="00CB1F98" w:rsidRDefault="002E150B" w:rsidP="007F0CCF">
      <w:pPr>
        <w:jc w:val="both"/>
        <w:rPr>
          <w:color w:val="FF0000"/>
        </w:rPr>
      </w:pPr>
    </w:p>
    <w:sectPr w:rsidR="002E150B" w:rsidRPr="00CB1F98" w:rsidSect="00276E4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9A" w:rsidRDefault="00C24B9A" w:rsidP="004349A1">
      <w:pPr>
        <w:spacing w:after="0" w:line="240" w:lineRule="auto"/>
      </w:pPr>
      <w:r>
        <w:separator/>
      </w:r>
    </w:p>
  </w:endnote>
  <w:endnote w:type="continuationSeparator" w:id="0">
    <w:p w:rsidR="00C24B9A" w:rsidRDefault="00C24B9A" w:rsidP="0043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068253"/>
      <w:docPartObj>
        <w:docPartGallery w:val="Page Numbers (Bottom of Page)"/>
        <w:docPartUnique/>
      </w:docPartObj>
    </w:sdtPr>
    <w:sdtContent>
      <w:p w:rsidR="008C5A52" w:rsidRDefault="008C5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AA8">
          <w:rPr>
            <w:noProof/>
          </w:rPr>
          <w:t>22</w:t>
        </w:r>
        <w:r>
          <w:fldChar w:fldCharType="end"/>
        </w:r>
      </w:p>
    </w:sdtContent>
  </w:sdt>
  <w:p w:rsidR="008C5A52" w:rsidRDefault="008C5A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9A" w:rsidRDefault="00C24B9A" w:rsidP="004349A1">
      <w:pPr>
        <w:spacing w:after="0" w:line="240" w:lineRule="auto"/>
      </w:pPr>
      <w:r>
        <w:separator/>
      </w:r>
    </w:p>
  </w:footnote>
  <w:footnote w:type="continuationSeparator" w:id="0">
    <w:p w:rsidR="00C24B9A" w:rsidRDefault="00C24B9A" w:rsidP="00434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61"/>
    <w:rsid w:val="00002449"/>
    <w:rsid w:val="00005051"/>
    <w:rsid w:val="00007C61"/>
    <w:rsid w:val="000121D3"/>
    <w:rsid w:val="000131F4"/>
    <w:rsid w:val="00013823"/>
    <w:rsid w:val="00021DE6"/>
    <w:rsid w:val="00023959"/>
    <w:rsid w:val="0003118D"/>
    <w:rsid w:val="00031279"/>
    <w:rsid w:val="000374FF"/>
    <w:rsid w:val="00037AEE"/>
    <w:rsid w:val="00040407"/>
    <w:rsid w:val="000404B6"/>
    <w:rsid w:val="00043FA9"/>
    <w:rsid w:val="000518C1"/>
    <w:rsid w:val="00054D0D"/>
    <w:rsid w:val="000564E2"/>
    <w:rsid w:val="00056660"/>
    <w:rsid w:val="000619E9"/>
    <w:rsid w:val="00066447"/>
    <w:rsid w:val="000669C4"/>
    <w:rsid w:val="00073873"/>
    <w:rsid w:val="00081DF5"/>
    <w:rsid w:val="00084EA4"/>
    <w:rsid w:val="00085CDF"/>
    <w:rsid w:val="0009250A"/>
    <w:rsid w:val="00092579"/>
    <w:rsid w:val="000950E8"/>
    <w:rsid w:val="000A731F"/>
    <w:rsid w:val="000B0265"/>
    <w:rsid w:val="000B0534"/>
    <w:rsid w:val="000B1D0A"/>
    <w:rsid w:val="000B2336"/>
    <w:rsid w:val="000B6C88"/>
    <w:rsid w:val="000C7190"/>
    <w:rsid w:val="000C7DCC"/>
    <w:rsid w:val="000D62EF"/>
    <w:rsid w:val="000E13C3"/>
    <w:rsid w:val="000E32BD"/>
    <w:rsid w:val="000F0A03"/>
    <w:rsid w:val="000F3FC8"/>
    <w:rsid w:val="0010027C"/>
    <w:rsid w:val="0010068A"/>
    <w:rsid w:val="00103B54"/>
    <w:rsid w:val="0010729C"/>
    <w:rsid w:val="001112D9"/>
    <w:rsid w:val="00113B7D"/>
    <w:rsid w:val="00114FDF"/>
    <w:rsid w:val="00115605"/>
    <w:rsid w:val="00115AF0"/>
    <w:rsid w:val="00132A1A"/>
    <w:rsid w:val="00135E7F"/>
    <w:rsid w:val="00144397"/>
    <w:rsid w:val="00153095"/>
    <w:rsid w:val="00155C23"/>
    <w:rsid w:val="00156482"/>
    <w:rsid w:val="001607C1"/>
    <w:rsid w:val="00167715"/>
    <w:rsid w:val="001729B5"/>
    <w:rsid w:val="0017603C"/>
    <w:rsid w:val="001779F8"/>
    <w:rsid w:val="00177D38"/>
    <w:rsid w:val="00186502"/>
    <w:rsid w:val="00194258"/>
    <w:rsid w:val="00197E07"/>
    <w:rsid w:val="001A7A8F"/>
    <w:rsid w:val="001C2F77"/>
    <w:rsid w:val="001C3C0C"/>
    <w:rsid w:val="001D589F"/>
    <w:rsid w:val="001E3747"/>
    <w:rsid w:val="001F0623"/>
    <w:rsid w:val="001F523E"/>
    <w:rsid w:val="00207B5A"/>
    <w:rsid w:val="00210202"/>
    <w:rsid w:val="00214523"/>
    <w:rsid w:val="002208EB"/>
    <w:rsid w:val="0022187B"/>
    <w:rsid w:val="002453E3"/>
    <w:rsid w:val="00245427"/>
    <w:rsid w:val="00255C10"/>
    <w:rsid w:val="00265B23"/>
    <w:rsid w:val="00271C93"/>
    <w:rsid w:val="0027202E"/>
    <w:rsid w:val="00272DE2"/>
    <w:rsid w:val="00275161"/>
    <w:rsid w:val="00275391"/>
    <w:rsid w:val="00275C4D"/>
    <w:rsid w:val="00276E41"/>
    <w:rsid w:val="0028019A"/>
    <w:rsid w:val="00280896"/>
    <w:rsid w:val="002810EA"/>
    <w:rsid w:val="00281EFC"/>
    <w:rsid w:val="002877BC"/>
    <w:rsid w:val="00293326"/>
    <w:rsid w:val="00297A94"/>
    <w:rsid w:val="002A4608"/>
    <w:rsid w:val="002A540B"/>
    <w:rsid w:val="002B0B2B"/>
    <w:rsid w:val="002B3C1A"/>
    <w:rsid w:val="002D01CD"/>
    <w:rsid w:val="002D624B"/>
    <w:rsid w:val="002D6D2B"/>
    <w:rsid w:val="002D753E"/>
    <w:rsid w:val="002E150B"/>
    <w:rsid w:val="002E3783"/>
    <w:rsid w:val="002E4A18"/>
    <w:rsid w:val="002F368C"/>
    <w:rsid w:val="002F4AB9"/>
    <w:rsid w:val="003003A9"/>
    <w:rsid w:val="00304D3A"/>
    <w:rsid w:val="00305F8E"/>
    <w:rsid w:val="003077BC"/>
    <w:rsid w:val="00313AB4"/>
    <w:rsid w:val="003145E6"/>
    <w:rsid w:val="00316435"/>
    <w:rsid w:val="0032117C"/>
    <w:rsid w:val="0032373E"/>
    <w:rsid w:val="00325E3E"/>
    <w:rsid w:val="003279E5"/>
    <w:rsid w:val="00334EA7"/>
    <w:rsid w:val="00337581"/>
    <w:rsid w:val="00342742"/>
    <w:rsid w:val="0034431A"/>
    <w:rsid w:val="0035255A"/>
    <w:rsid w:val="003578E0"/>
    <w:rsid w:val="003618E4"/>
    <w:rsid w:val="00361DE6"/>
    <w:rsid w:val="00371458"/>
    <w:rsid w:val="00380D98"/>
    <w:rsid w:val="00382054"/>
    <w:rsid w:val="00384BAB"/>
    <w:rsid w:val="00386041"/>
    <w:rsid w:val="00387112"/>
    <w:rsid w:val="00394AE3"/>
    <w:rsid w:val="003A087E"/>
    <w:rsid w:val="003A162A"/>
    <w:rsid w:val="003B0588"/>
    <w:rsid w:val="003B0C2A"/>
    <w:rsid w:val="003B2257"/>
    <w:rsid w:val="003B2B20"/>
    <w:rsid w:val="003B64D7"/>
    <w:rsid w:val="003B6924"/>
    <w:rsid w:val="003C1D18"/>
    <w:rsid w:val="003D3DE5"/>
    <w:rsid w:val="003E4F53"/>
    <w:rsid w:val="003E7888"/>
    <w:rsid w:val="003E7C34"/>
    <w:rsid w:val="003F18C1"/>
    <w:rsid w:val="003F32E9"/>
    <w:rsid w:val="003F543D"/>
    <w:rsid w:val="00401F0D"/>
    <w:rsid w:val="004034D5"/>
    <w:rsid w:val="0040499D"/>
    <w:rsid w:val="00412125"/>
    <w:rsid w:val="00413E0F"/>
    <w:rsid w:val="00414743"/>
    <w:rsid w:val="004162CD"/>
    <w:rsid w:val="00417B48"/>
    <w:rsid w:val="00420B43"/>
    <w:rsid w:val="00423AD5"/>
    <w:rsid w:val="00423E4D"/>
    <w:rsid w:val="00427184"/>
    <w:rsid w:val="004349A1"/>
    <w:rsid w:val="00434F3C"/>
    <w:rsid w:val="00442CD7"/>
    <w:rsid w:val="004466A0"/>
    <w:rsid w:val="004535D8"/>
    <w:rsid w:val="00454951"/>
    <w:rsid w:val="00457BE5"/>
    <w:rsid w:val="00460DC9"/>
    <w:rsid w:val="00461408"/>
    <w:rsid w:val="00461A13"/>
    <w:rsid w:val="00466C6C"/>
    <w:rsid w:val="00467352"/>
    <w:rsid w:val="00470E3A"/>
    <w:rsid w:val="00473FAE"/>
    <w:rsid w:val="00476B10"/>
    <w:rsid w:val="00483AEC"/>
    <w:rsid w:val="004867C0"/>
    <w:rsid w:val="00491766"/>
    <w:rsid w:val="00493086"/>
    <w:rsid w:val="00496095"/>
    <w:rsid w:val="004A248D"/>
    <w:rsid w:val="004A3487"/>
    <w:rsid w:val="004A408E"/>
    <w:rsid w:val="004A4D57"/>
    <w:rsid w:val="004A53F7"/>
    <w:rsid w:val="004A7E0B"/>
    <w:rsid w:val="004B1371"/>
    <w:rsid w:val="004B23A0"/>
    <w:rsid w:val="004C108E"/>
    <w:rsid w:val="004C12B0"/>
    <w:rsid w:val="004C5FF0"/>
    <w:rsid w:val="004C658D"/>
    <w:rsid w:val="004C7E88"/>
    <w:rsid w:val="004D2E78"/>
    <w:rsid w:val="004D492F"/>
    <w:rsid w:val="004D62BF"/>
    <w:rsid w:val="004D711A"/>
    <w:rsid w:val="004E11F9"/>
    <w:rsid w:val="004E2765"/>
    <w:rsid w:val="004E3D6D"/>
    <w:rsid w:val="004E4132"/>
    <w:rsid w:val="004E7693"/>
    <w:rsid w:val="004F2C0F"/>
    <w:rsid w:val="004F2E44"/>
    <w:rsid w:val="004F604F"/>
    <w:rsid w:val="00512E3B"/>
    <w:rsid w:val="00516DEF"/>
    <w:rsid w:val="00517CF0"/>
    <w:rsid w:val="00522BE1"/>
    <w:rsid w:val="00523C28"/>
    <w:rsid w:val="00523FB7"/>
    <w:rsid w:val="00524899"/>
    <w:rsid w:val="00532692"/>
    <w:rsid w:val="005370A4"/>
    <w:rsid w:val="00541D4D"/>
    <w:rsid w:val="0054448E"/>
    <w:rsid w:val="005538D1"/>
    <w:rsid w:val="00555398"/>
    <w:rsid w:val="00557142"/>
    <w:rsid w:val="00562988"/>
    <w:rsid w:val="00574617"/>
    <w:rsid w:val="0057465A"/>
    <w:rsid w:val="00575F2E"/>
    <w:rsid w:val="00577C25"/>
    <w:rsid w:val="005807FC"/>
    <w:rsid w:val="00590878"/>
    <w:rsid w:val="00592AF9"/>
    <w:rsid w:val="005A3574"/>
    <w:rsid w:val="005A5AA7"/>
    <w:rsid w:val="005A73A7"/>
    <w:rsid w:val="005B3C55"/>
    <w:rsid w:val="005B3DC9"/>
    <w:rsid w:val="005B7D70"/>
    <w:rsid w:val="005C0B37"/>
    <w:rsid w:val="005C3D96"/>
    <w:rsid w:val="005C5AF7"/>
    <w:rsid w:val="005C7C33"/>
    <w:rsid w:val="005D1B16"/>
    <w:rsid w:val="005D4BEE"/>
    <w:rsid w:val="005E2AF9"/>
    <w:rsid w:val="005E6751"/>
    <w:rsid w:val="005F06D4"/>
    <w:rsid w:val="005F1E8A"/>
    <w:rsid w:val="005F216B"/>
    <w:rsid w:val="005F2EDA"/>
    <w:rsid w:val="005F463E"/>
    <w:rsid w:val="006039DD"/>
    <w:rsid w:val="00604E0B"/>
    <w:rsid w:val="006112A1"/>
    <w:rsid w:val="0061374E"/>
    <w:rsid w:val="00613FF5"/>
    <w:rsid w:val="006170DF"/>
    <w:rsid w:val="006255FE"/>
    <w:rsid w:val="00626BE7"/>
    <w:rsid w:val="00632DF6"/>
    <w:rsid w:val="006352B9"/>
    <w:rsid w:val="00637281"/>
    <w:rsid w:val="00643FCD"/>
    <w:rsid w:val="0064788A"/>
    <w:rsid w:val="00660C85"/>
    <w:rsid w:val="00662018"/>
    <w:rsid w:val="00664CAB"/>
    <w:rsid w:val="006656C9"/>
    <w:rsid w:val="006724CF"/>
    <w:rsid w:val="00673704"/>
    <w:rsid w:val="00674D59"/>
    <w:rsid w:val="00677293"/>
    <w:rsid w:val="00683C96"/>
    <w:rsid w:val="006867D9"/>
    <w:rsid w:val="00692D48"/>
    <w:rsid w:val="00694E02"/>
    <w:rsid w:val="006979C1"/>
    <w:rsid w:val="006A09AE"/>
    <w:rsid w:val="006A0CCC"/>
    <w:rsid w:val="006A5ECC"/>
    <w:rsid w:val="006A6DFF"/>
    <w:rsid w:val="006A77F4"/>
    <w:rsid w:val="006B065D"/>
    <w:rsid w:val="006B4C0D"/>
    <w:rsid w:val="006B5EBA"/>
    <w:rsid w:val="006C132E"/>
    <w:rsid w:val="006C14C0"/>
    <w:rsid w:val="006C2A96"/>
    <w:rsid w:val="006C66E5"/>
    <w:rsid w:val="006C741C"/>
    <w:rsid w:val="006C7425"/>
    <w:rsid w:val="006D2E92"/>
    <w:rsid w:val="006D4517"/>
    <w:rsid w:val="006D4B1F"/>
    <w:rsid w:val="006D6FFE"/>
    <w:rsid w:val="006E1130"/>
    <w:rsid w:val="006E4587"/>
    <w:rsid w:val="006E4CB2"/>
    <w:rsid w:val="006E7EE5"/>
    <w:rsid w:val="006F69C3"/>
    <w:rsid w:val="0070625A"/>
    <w:rsid w:val="007105F3"/>
    <w:rsid w:val="00711DF8"/>
    <w:rsid w:val="00712748"/>
    <w:rsid w:val="007207D7"/>
    <w:rsid w:val="0072445A"/>
    <w:rsid w:val="007276F6"/>
    <w:rsid w:val="00735855"/>
    <w:rsid w:val="0073733C"/>
    <w:rsid w:val="00737397"/>
    <w:rsid w:val="00741B14"/>
    <w:rsid w:val="007433D6"/>
    <w:rsid w:val="00745E8C"/>
    <w:rsid w:val="00752614"/>
    <w:rsid w:val="00752E91"/>
    <w:rsid w:val="00755560"/>
    <w:rsid w:val="00760434"/>
    <w:rsid w:val="00760972"/>
    <w:rsid w:val="00761555"/>
    <w:rsid w:val="00772076"/>
    <w:rsid w:val="007727B2"/>
    <w:rsid w:val="00773ECB"/>
    <w:rsid w:val="00776220"/>
    <w:rsid w:val="007848CD"/>
    <w:rsid w:val="00785B51"/>
    <w:rsid w:val="00785BCC"/>
    <w:rsid w:val="007867C1"/>
    <w:rsid w:val="00793350"/>
    <w:rsid w:val="00793D7A"/>
    <w:rsid w:val="00797723"/>
    <w:rsid w:val="007A7D75"/>
    <w:rsid w:val="007B2D1B"/>
    <w:rsid w:val="007B5EB6"/>
    <w:rsid w:val="007C3C7B"/>
    <w:rsid w:val="007C76E9"/>
    <w:rsid w:val="007C7D5E"/>
    <w:rsid w:val="007D325B"/>
    <w:rsid w:val="007D54DE"/>
    <w:rsid w:val="007F0001"/>
    <w:rsid w:val="007F0CCF"/>
    <w:rsid w:val="007F155F"/>
    <w:rsid w:val="007F24EF"/>
    <w:rsid w:val="007F3B7D"/>
    <w:rsid w:val="00804F1A"/>
    <w:rsid w:val="008053D0"/>
    <w:rsid w:val="00805D9B"/>
    <w:rsid w:val="00812874"/>
    <w:rsid w:val="00813B3F"/>
    <w:rsid w:val="00820385"/>
    <w:rsid w:val="008203CF"/>
    <w:rsid w:val="0082054C"/>
    <w:rsid w:val="0082068B"/>
    <w:rsid w:val="00831048"/>
    <w:rsid w:val="00845582"/>
    <w:rsid w:val="00853372"/>
    <w:rsid w:val="00854984"/>
    <w:rsid w:val="00854AA8"/>
    <w:rsid w:val="00856EDB"/>
    <w:rsid w:val="00860391"/>
    <w:rsid w:val="00861C89"/>
    <w:rsid w:val="0087049D"/>
    <w:rsid w:val="008752A3"/>
    <w:rsid w:val="00881742"/>
    <w:rsid w:val="0088355E"/>
    <w:rsid w:val="00883A75"/>
    <w:rsid w:val="00890104"/>
    <w:rsid w:val="00893F8D"/>
    <w:rsid w:val="008A2313"/>
    <w:rsid w:val="008A6A38"/>
    <w:rsid w:val="008B0923"/>
    <w:rsid w:val="008B0C76"/>
    <w:rsid w:val="008B5661"/>
    <w:rsid w:val="008C02D4"/>
    <w:rsid w:val="008C3B4D"/>
    <w:rsid w:val="008C5A52"/>
    <w:rsid w:val="008C6910"/>
    <w:rsid w:val="008D1157"/>
    <w:rsid w:val="008F4F0E"/>
    <w:rsid w:val="009020BE"/>
    <w:rsid w:val="00914A7F"/>
    <w:rsid w:val="0091792C"/>
    <w:rsid w:val="00922F18"/>
    <w:rsid w:val="00925941"/>
    <w:rsid w:val="00927324"/>
    <w:rsid w:val="0093171C"/>
    <w:rsid w:val="009333D2"/>
    <w:rsid w:val="00937BE9"/>
    <w:rsid w:val="009423FD"/>
    <w:rsid w:val="00951644"/>
    <w:rsid w:val="0095179B"/>
    <w:rsid w:val="00957BB4"/>
    <w:rsid w:val="00957D8B"/>
    <w:rsid w:val="00960E3B"/>
    <w:rsid w:val="0096356F"/>
    <w:rsid w:val="00964EF1"/>
    <w:rsid w:val="00967594"/>
    <w:rsid w:val="00973546"/>
    <w:rsid w:val="0097408B"/>
    <w:rsid w:val="00976767"/>
    <w:rsid w:val="00977D09"/>
    <w:rsid w:val="009800C2"/>
    <w:rsid w:val="00981258"/>
    <w:rsid w:val="00982826"/>
    <w:rsid w:val="00987041"/>
    <w:rsid w:val="00987C9E"/>
    <w:rsid w:val="009959E4"/>
    <w:rsid w:val="009A022C"/>
    <w:rsid w:val="009B044E"/>
    <w:rsid w:val="009B185C"/>
    <w:rsid w:val="009B5788"/>
    <w:rsid w:val="009B6E76"/>
    <w:rsid w:val="009C028F"/>
    <w:rsid w:val="009C29CC"/>
    <w:rsid w:val="009C4815"/>
    <w:rsid w:val="009D0830"/>
    <w:rsid w:val="009D134D"/>
    <w:rsid w:val="009D3E62"/>
    <w:rsid w:val="009D42D4"/>
    <w:rsid w:val="009E6B22"/>
    <w:rsid w:val="009F0CCD"/>
    <w:rsid w:val="009F3D92"/>
    <w:rsid w:val="009F4515"/>
    <w:rsid w:val="009F5871"/>
    <w:rsid w:val="009F7521"/>
    <w:rsid w:val="00A01D49"/>
    <w:rsid w:val="00A05A7E"/>
    <w:rsid w:val="00A1178E"/>
    <w:rsid w:val="00A11F9F"/>
    <w:rsid w:val="00A17227"/>
    <w:rsid w:val="00A175F8"/>
    <w:rsid w:val="00A17E88"/>
    <w:rsid w:val="00A2005A"/>
    <w:rsid w:val="00A23998"/>
    <w:rsid w:val="00A27768"/>
    <w:rsid w:val="00A30485"/>
    <w:rsid w:val="00A31F2E"/>
    <w:rsid w:val="00A3215E"/>
    <w:rsid w:val="00A32416"/>
    <w:rsid w:val="00A37EF8"/>
    <w:rsid w:val="00A532D6"/>
    <w:rsid w:val="00A5349A"/>
    <w:rsid w:val="00A63BC4"/>
    <w:rsid w:val="00A6726C"/>
    <w:rsid w:val="00A70B26"/>
    <w:rsid w:val="00A75E46"/>
    <w:rsid w:val="00A85515"/>
    <w:rsid w:val="00A9023B"/>
    <w:rsid w:val="00A952E3"/>
    <w:rsid w:val="00AA2C44"/>
    <w:rsid w:val="00AA5AE6"/>
    <w:rsid w:val="00AA6F0D"/>
    <w:rsid w:val="00AA7136"/>
    <w:rsid w:val="00AA7B47"/>
    <w:rsid w:val="00AC025B"/>
    <w:rsid w:val="00AC0F7C"/>
    <w:rsid w:val="00AC54E8"/>
    <w:rsid w:val="00AC70C4"/>
    <w:rsid w:val="00AD2152"/>
    <w:rsid w:val="00AE66C1"/>
    <w:rsid w:val="00AF25A9"/>
    <w:rsid w:val="00B163C8"/>
    <w:rsid w:val="00B202A2"/>
    <w:rsid w:val="00B24436"/>
    <w:rsid w:val="00B25542"/>
    <w:rsid w:val="00B41C14"/>
    <w:rsid w:val="00B51384"/>
    <w:rsid w:val="00B51C0A"/>
    <w:rsid w:val="00B53FAE"/>
    <w:rsid w:val="00B6438F"/>
    <w:rsid w:val="00B711A3"/>
    <w:rsid w:val="00B71A39"/>
    <w:rsid w:val="00B74A1F"/>
    <w:rsid w:val="00B75C94"/>
    <w:rsid w:val="00B828EB"/>
    <w:rsid w:val="00B85DA2"/>
    <w:rsid w:val="00B9086C"/>
    <w:rsid w:val="00B94E26"/>
    <w:rsid w:val="00BA0CDB"/>
    <w:rsid w:val="00BA171B"/>
    <w:rsid w:val="00BA55B0"/>
    <w:rsid w:val="00BA6429"/>
    <w:rsid w:val="00BB6E8B"/>
    <w:rsid w:val="00BC02E0"/>
    <w:rsid w:val="00BC0FEA"/>
    <w:rsid w:val="00BC3602"/>
    <w:rsid w:val="00BC7E66"/>
    <w:rsid w:val="00BD5BCF"/>
    <w:rsid w:val="00BE0ED8"/>
    <w:rsid w:val="00BE333D"/>
    <w:rsid w:val="00BE4229"/>
    <w:rsid w:val="00BE543D"/>
    <w:rsid w:val="00C02C31"/>
    <w:rsid w:val="00C05C24"/>
    <w:rsid w:val="00C06732"/>
    <w:rsid w:val="00C06C46"/>
    <w:rsid w:val="00C10EEE"/>
    <w:rsid w:val="00C127C7"/>
    <w:rsid w:val="00C14F5C"/>
    <w:rsid w:val="00C14FF7"/>
    <w:rsid w:val="00C1795E"/>
    <w:rsid w:val="00C2137C"/>
    <w:rsid w:val="00C2181A"/>
    <w:rsid w:val="00C21CDC"/>
    <w:rsid w:val="00C21F1E"/>
    <w:rsid w:val="00C24B9A"/>
    <w:rsid w:val="00C27549"/>
    <w:rsid w:val="00C344BD"/>
    <w:rsid w:val="00C34B21"/>
    <w:rsid w:val="00C436FB"/>
    <w:rsid w:val="00C4634F"/>
    <w:rsid w:val="00C463F0"/>
    <w:rsid w:val="00C510AF"/>
    <w:rsid w:val="00C5467E"/>
    <w:rsid w:val="00C548BA"/>
    <w:rsid w:val="00C55EB3"/>
    <w:rsid w:val="00C55EED"/>
    <w:rsid w:val="00C62816"/>
    <w:rsid w:val="00C65294"/>
    <w:rsid w:val="00C7096D"/>
    <w:rsid w:val="00C71E62"/>
    <w:rsid w:val="00C800A3"/>
    <w:rsid w:val="00C858E2"/>
    <w:rsid w:val="00C87887"/>
    <w:rsid w:val="00C92B81"/>
    <w:rsid w:val="00C9740D"/>
    <w:rsid w:val="00CA0022"/>
    <w:rsid w:val="00CA687E"/>
    <w:rsid w:val="00CA6903"/>
    <w:rsid w:val="00CA6992"/>
    <w:rsid w:val="00CA75D1"/>
    <w:rsid w:val="00CB1F98"/>
    <w:rsid w:val="00CB764E"/>
    <w:rsid w:val="00CC0761"/>
    <w:rsid w:val="00CC2C7F"/>
    <w:rsid w:val="00CC3ABE"/>
    <w:rsid w:val="00CD34B1"/>
    <w:rsid w:val="00CD4AE1"/>
    <w:rsid w:val="00CD5DC8"/>
    <w:rsid w:val="00CD6252"/>
    <w:rsid w:val="00CE665F"/>
    <w:rsid w:val="00CF21DE"/>
    <w:rsid w:val="00CF567E"/>
    <w:rsid w:val="00D0324F"/>
    <w:rsid w:val="00D1069B"/>
    <w:rsid w:val="00D11602"/>
    <w:rsid w:val="00D12434"/>
    <w:rsid w:val="00D16C83"/>
    <w:rsid w:val="00D22EDD"/>
    <w:rsid w:val="00D2372A"/>
    <w:rsid w:val="00D26385"/>
    <w:rsid w:val="00D3116B"/>
    <w:rsid w:val="00D335C5"/>
    <w:rsid w:val="00D35971"/>
    <w:rsid w:val="00D35D25"/>
    <w:rsid w:val="00D46647"/>
    <w:rsid w:val="00D50C53"/>
    <w:rsid w:val="00D548A7"/>
    <w:rsid w:val="00D61B95"/>
    <w:rsid w:val="00D62F43"/>
    <w:rsid w:val="00D63A5C"/>
    <w:rsid w:val="00D645B8"/>
    <w:rsid w:val="00D64905"/>
    <w:rsid w:val="00D64F91"/>
    <w:rsid w:val="00D66204"/>
    <w:rsid w:val="00D66997"/>
    <w:rsid w:val="00D7064C"/>
    <w:rsid w:val="00D71C74"/>
    <w:rsid w:val="00D722B5"/>
    <w:rsid w:val="00D74DB9"/>
    <w:rsid w:val="00D754F4"/>
    <w:rsid w:val="00D777D4"/>
    <w:rsid w:val="00D818D2"/>
    <w:rsid w:val="00D84875"/>
    <w:rsid w:val="00D90A5B"/>
    <w:rsid w:val="00D95BE5"/>
    <w:rsid w:val="00DA17D9"/>
    <w:rsid w:val="00DA4292"/>
    <w:rsid w:val="00DB038E"/>
    <w:rsid w:val="00DB4D4F"/>
    <w:rsid w:val="00DB5893"/>
    <w:rsid w:val="00DB62AD"/>
    <w:rsid w:val="00DC0B7A"/>
    <w:rsid w:val="00DC4C7B"/>
    <w:rsid w:val="00DE0074"/>
    <w:rsid w:val="00DF49F1"/>
    <w:rsid w:val="00DF7680"/>
    <w:rsid w:val="00E05436"/>
    <w:rsid w:val="00E05D95"/>
    <w:rsid w:val="00E07398"/>
    <w:rsid w:val="00E07E87"/>
    <w:rsid w:val="00E12A1C"/>
    <w:rsid w:val="00E131EC"/>
    <w:rsid w:val="00E1598B"/>
    <w:rsid w:val="00E178C5"/>
    <w:rsid w:val="00E17F00"/>
    <w:rsid w:val="00E24A96"/>
    <w:rsid w:val="00E25662"/>
    <w:rsid w:val="00E25EF7"/>
    <w:rsid w:val="00E3015D"/>
    <w:rsid w:val="00E306E1"/>
    <w:rsid w:val="00E344F2"/>
    <w:rsid w:val="00E34FAB"/>
    <w:rsid w:val="00E3712F"/>
    <w:rsid w:val="00E44095"/>
    <w:rsid w:val="00E4423C"/>
    <w:rsid w:val="00E5284D"/>
    <w:rsid w:val="00E530B1"/>
    <w:rsid w:val="00E6687D"/>
    <w:rsid w:val="00E66A1C"/>
    <w:rsid w:val="00E72934"/>
    <w:rsid w:val="00E73E90"/>
    <w:rsid w:val="00E74F9C"/>
    <w:rsid w:val="00E75A9F"/>
    <w:rsid w:val="00E7799A"/>
    <w:rsid w:val="00E80643"/>
    <w:rsid w:val="00E82D0B"/>
    <w:rsid w:val="00E8308D"/>
    <w:rsid w:val="00E83513"/>
    <w:rsid w:val="00E92BDE"/>
    <w:rsid w:val="00E948C7"/>
    <w:rsid w:val="00EA5BA0"/>
    <w:rsid w:val="00EA79D9"/>
    <w:rsid w:val="00EB0716"/>
    <w:rsid w:val="00EB5020"/>
    <w:rsid w:val="00EB6BAB"/>
    <w:rsid w:val="00EB6FC2"/>
    <w:rsid w:val="00ED0475"/>
    <w:rsid w:val="00ED0BEE"/>
    <w:rsid w:val="00ED1AB0"/>
    <w:rsid w:val="00ED2011"/>
    <w:rsid w:val="00ED4A21"/>
    <w:rsid w:val="00EE08FC"/>
    <w:rsid w:val="00EE4047"/>
    <w:rsid w:val="00EE6411"/>
    <w:rsid w:val="00EE7A6F"/>
    <w:rsid w:val="00EF48C7"/>
    <w:rsid w:val="00EF752D"/>
    <w:rsid w:val="00F0156A"/>
    <w:rsid w:val="00F023F0"/>
    <w:rsid w:val="00F11C6B"/>
    <w:rsid w:val="00F12E61"/>
    <w:rsid w:val="00F14FE1"/>
    <w:rsid w:val="00F20038"/>
    <w:rsid w:val="00F23798"/>
    <w:rsid w:val="00F23FED"/>
    <w:rsid w:val="00F25CFE"/>
    <w:rsid w:val="00F2625E"/>
    <w:rsid w:val="00F34CF4"/>
    <w:rsid w:val="00F42118"/>
    <w:rsid w:val="00F459A4"/>
    <w:rsid w:val="00F47989"/>
    <w:rsid w:val="00F509F9"/>
    <w:rsid w:val="00F51FC6"/>
    <w:rsid w:val="00F607FD"/>
    <w:rsid w:val="00F6615B"/>
    <w:rsid w:val="00F81C8C"/>
    <w:rsid w:val="00F826B2"/>
    <w:rsid w:val="00F841BA"/>
    <w:rsid w:val="00F87203"/>
    <w:rsid w:val="00F92C1A"/>
    <w:rsid w:val="00FA1C6F"/>
    <w:rsid w:val="00FA65D8"/>
    <w:rsid w:val="00FA6B24"/>
    <w:rsid w:val="00FC08A7"/>
    <w:rsid w:val="00FC3C1C"/>
    <w:rsid w:val="00FC487A"/>
    <w:rsid w:val="00FD2B34"/>
    <w:rsid w:val="00FD4707"/>
    <w:rsid w:val="00FE04A8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1C47"/>
  <w15:docId w15:val="{49AEECC9-B324-45CA-95EE-54E2852F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aliases w:val="ВерхКолонтитул"/>
    <w:basedOn w:val="a"/>
    <w:link w:val="a4"/>
    <w:rsid w:val="00276E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Знак Знак3"/>
    <w:basedOn w:val="a"/>
    <w:rsid w:val="00A5349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43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9A1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5B95D56B23288E606152460665FA6A48BCEAD3FEACD6B8A28A168B2F04A9073B6D1C25CEF96FF1F55EA74E4A20635C57D84B505AYAj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22</Pages>
  <Words>8279</Words>
  <Characters>47193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335</cp:revision>
  <dcterms:created xsi:type="dcterms:W3CDTF">2020-08-29T09:50:00Z</dcterms:created>
  <dcterms:modified xsi:type="dcterms:W3CDTF">2022-07-05T06:18:00Z</dcterms:modified>
</cp:coreProperties>
</file>