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33393" w14:textId="77777777" w:rsidR="009B4395" w:rsidRPr="009B4395" w:rsidRDefault="009B4395" w:rsidP="009B4395">
      <w:pPr>
        <w:pStyle w:val="a3"/>
        <w:tabs>
          <w:tab w:val="center" w:pos="-1701"/>
        </w:tabs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9B4395">
        <w:rPr>
          <w:rFonts w:ascii="Times New Roman" w:eastAsia="MS Mincho" w:hAnsi="Times New Roman" w:cs="Times New Roman"/>
          <w:b/>
          <w:noProof/>
          <w:sz w:val="24"/>
          <w:szCs w:val="28"/>
          <w:lang w:eastAsia="ru-RU"/>
        </w:rPr>
        <w:drawing>
          <wp:inline distT="0" distB="0" distL="0" distR="0" wp14:anchorId="06FF3608" wp14:editId="07C88AD4">
            <wp:extent cx="542925" cy="914400"/>
            <wp:effectExtent l="0" t="0" r="9525" b="0"/>
            <wp:docPr id="8" name="Рисунок 8" descr="герб ТМО - ЧБ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ТМО - ЧБ конту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E786C" w14:textId="77777777" w:rsidR="009B4395" w:rsidRPr="009B4395" w:rsidRDefault="009B4395" w:rsidP="009B4395">
      <w:pPr>
        <w:pStyle w:val="a3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9B4395">
        <w:rPr>
          <w:rFonts w:ascii="Times New Roman" w:eastAsia="MS Mincho" w:hAnsi="Times New Roman" w:cs="Times New Roman"/>
          <w:b/>
          <w:sz w:val="28"/>
          <w:szCs w:val="28"/>
        </w:rPr>
        <w:t>РОССИЙСКАЯ ФЕДЕРАЦИЯ</w:t>
      </w:r>
    </w:p>
    <w:p w14:paraId="4B5EC843" w14:textId="77777777" w:rsidR="009B4395" w:rsidRPr="009B4395" w:rsidRDefault="009B4395" w:rsidP="009B4395">
      <w:pPr>
        <w:pStyle w:val="a3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9B4395">
        <w:rPr>
          <w:rFonts w:ascii="Times New Roman" w:eastAsia="MS Mincho" w:hAnsi="Times New Roman" w:cs="Times New Roman"/>
          <w:b/>
          <w:sz w:val="28"/>
          <w:szCs w:val="28"/>
        </w:rPr>
        <w:t xml:space="preserve">КЕМЕРОВСКАЯ ОБЛАСТЬ – КУЗБАСС </w:t>
      </w:r>
    </w:p>
    <w:p w14:paraId="0E3583F1" w14:textId="77777777" w:rsidR="009B4395" w:rsidRPr="009B4395" w:rsidRDefault="009B4395" w:rsidP="009B4395">
      <w:pPr>
        <w:pStyle w:val="a3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9B4395">
        <w:rPr>
          <w:rFonts w:ascii="Times New Roman" w:eastAsia="MS Mincho" w:hAnsi="Times New Roman" w:cs="Times New Roman"/>
          <w:b/>
          <w:sz w:val="28"/>
          <w:szCs w:val="28"/>
        </w:rPr>
        <w:t>ТЯЖИНСКИЙ МУНИЦИПАЛЬНЫЙ ОКРУГ</w:t>
      </w:r>
    </w:p>
    <w:p w14:paraId="3613609C" w14:textId="77777777" w:rsidR="009B4395" w:rsidRPr="009B4395" w:rsidRDefault="009B4395" w:rsidP="009B4395">
      <w:pPr>
        <w:pStyle w:val="a3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9B4395">
        <w:rPr>
          <w:rFonts w:ascii="Times New Roman" w:eastAsia="MS Mincho" w:hAnsi="Times New Roman" w:cs="Times New Roman"/>
          <w:b/>
          <w:sz w:val="28"/>
          <w:szCs w:val="28"/>
        </w:rPr>
        <w:t>СОВЕТ НАРОДНЫХ ДЕПУТАТОВ</w:t>
      </w:r>
    </w:p>
    <w:p w14:paraId="206E1305" w14:textId="77777777" w:rsidR="009B4395" w:rsidRPr="009B4395" w:rsidRDefault="009B4395" w:rsidP="009B4395">
      <w:pPr>
        <w:pStyle w:val="a3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  <w:r w:rsidRPr="009B4395">
        <w:rPr>
          <w:rFonts w:ascii="Times New Roman" w:eastAsia="MS Mincho" w:hAnsi="Times New Roman" w:cs="Times New Roman"/>
          <w:b/>
          <w:sz w:val="28"/>
          <w:szCs w:val="28"/>
        </w:rPr>
        <w:t>ТЯЖИНСКОГО МУНИЦИПАЛЬНОГО ОКРУГА</w:t>
      </w:r>
    </w:p>
    <w:p w14:paraId="39DC7232" w14:textId="77777777" w:rsidR="009B4395" w:rsidRPr="009B4395" w:rsidRDefault="009B4395" w:rsidP="009B4395">
      <w:pPr>
        <w:pStyle w:val="a3"/>
        <w:ind w:left="-284"/>
        <w:jc w:val="center"/>
        <w:rPr>
          <w:rFonts w:ascii="Times New Roman" w:eastAsia="MS Mincho" w:hAnsi="Times New Roman" w:cs="Times New Roman"/>
          <w:b/>
          <w:sz w:val="28"/>
          <w:szCs w:val="28"/>
        </w:rPr>
      </w:pPr>
    </w:p>
    <w:tbl>
      <w:tblPr>
        <w:tblW w:w="10207" w:type="dxa"/>
        <w:tblLayout w:type="fixed"/>
        <w:tblLook w:val="0000" w:firstRow="0" w:lastRow="0" w:firstColumn="0" w:lastColumn="0" w:noHBand="0" w:noVBand="0"/>
      </w:tblPr>
      <w:tblGrid>
        <w:gridCol w:w="10207"/>
      </w:tblGrid>
      <w:tr w:rsidR="009B4395" w:rsidRPr="009B4395" w14:paraId="3133C3E2" w14:textId="77777777" w:rsidTr="000A76EC">
        <w:trPr>
          <w:cantSplit/>
        </w:trPr>
        <w:tc>
          <w:tcPr>
            <w:tcW w:w="10207" w:type="dxa"/>
            <w:vAlign w:val="bottom"/>
          </w:tcPr>
          <w:p w14:paraId="5915B7A9" w14:textId="7486C3EF" w:rsidR="009B4395" w:rsidRPr="009B4395" w:rsidRDefault="0032625C" w:rsidP="000A76EC">
            <w:pPr>
              <w:pStyle w:val="a3"/>
              <w:tabs>
                <w:tab w:val="left" w:pos="176"/>
                <w:tab w:val="center" w:pos="491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63</w:t>
            </w:r>
            <w:r w:rsidR="009B4395" w:rsidRPr="009B4395">
              <w:rPr>
                <w:rFonts w:ascii="Times New Roman" w:hAnsi="Times New Roman" w:cs="Times New Roman"/>
                <w:b/>
                <w:sz w:val="28"/>
                <w:szCs w:val="28"/>
              </w:rPr>
              <w:t>-я  очередная сессия</w:t>
            </w:r>
          </w:p>
        </w:tc>
      </w:tr>
    </w:tbl>
    <w:p w14:paraId="29EE87C0" w14:textId="77777777" w:rsidR="009B4395" w:rsidRPr="009B4395" w:rsidRDefault="009B4395" w:rsidP="009B4395">
      <w:pPr>
        <w:pStyle w:val="a3"/>
        <w:rPr>
          <w:rFonts w:ascii="Times New Roman" w:eastAsia="MS Mincho" w:hAnsi="Times New Roman" w:cs="Times New Roman"/>
          <w:sz w:val="28"/>
          <w:szCs w:val="28"/>
        </w:rPr>
      </w:pPr>
    </w:p>
    <w:p w14:paraId="3EDA91A3" w14:textId="77777777" w:rsidR="009B4395" w:rsidRPr="009B4395" w:rsidRDefault="009B4395" w:rsidP="009B4395">
      <w:pPr>
        <w:pStyle w:val="a3"/>
        <w:rPr>
          <w:rFonts w:ascii="Times New Roman" w:eastAsia="MS Mincho" w:hAnsi="Times New Roman" w:cs="Times New Roman"/>
          <w:sz w:val="28"/>
          <w:szCs w:val="28"/>
        </w:rPr>
      </w:pPr>
    </w:p>
    <w:p w14:paraId="6211FF97" w14:textId="77777777" w:rsidR="009B4395" w:rsidRPr="009B4395" w:rsidRDefault="009B4395" w:rsidP="009B4395">
      <w:pPr>
        <w:pStyle w:val="a3"/>
        <w:jc w:val="center"/>
        <w:rPr>
          <w:rFonts w:ascii="Times New Roman" w:eastAsia="MS Mincho" w:hAnsi="Times New Roman" w:cs="Times New Roman"/>
          <w:b/>
          <w:spacing w:val="20"/>
          <w:sz w:val="28"/>
          <w:szCs w:val="28"/>
        </w:rPr>
      </w:pPr>
      <w:r w:rsidRPr="009B4395">
        <w:rPr>
          <w:rFonts w:ascii="Times New Roman" w:eastAsia="MS Mincho" w:hAnsi="Times New Roman" w:cs="Times New Roman"/>
          <w:b/>
          <w:spacing w:val="20"/>
          <w:sz w:val="28"/>
          <w:szCs w:val="28"/>
        </w:rPr>
        <w:t xml:space="preserve">Решение   </w:t>
      </w:r>
    </w:p>
    <w:p w14:paraId="67873AD7" w14:textId="77777777" w:rsidR="009B4395" w:rsidRPr="009B4395" w:rsidRDefault="009B4395" w:rsidP="009B4395">
      <w:pPr>
        <w:pStyle w:val="a3"/>
        <w:ind w:left="-709"/>
        <w:jc w:val="center"/>
        <w:rPr>
          <w:rFonts w:ascii="Times New Roman" w:eastAsia="MS Mincho" w:hAnsi="Times New Roman" w:cs="Times New Roman"/>
          <w:b/>
          <w:spacing w:val="20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28"/>
        <w:gridCol w:w="1961"/>
        <w:gridCol w:w="265"/>
        <w:gridCol w:w="426"/>
        <w:gridCol w:w="992"/>
      </w:tblGrid>
      <w:tr w:rsidR="009B4395" w:rsidRPr="009B4395" w14:paraId="5C278AB6" w14:textId="77777777" w:rsidTr="000A76EC">
        <w:trPr>
          <w:jc w:val="center"/>
        </w:trPr>
        <w:tc>
          <w:tcPr>
            <w:tcW w:w="528" w:type="dxa"/>
            <w:shd w:val="clear" w:color="auto" w:fill="auto"/>
            <w:vAlign w:val="bottom"/>
          </w:tcPr>
          <w:p w14:paraId="49E93507" w14:textId="77777777" w:rsidR="009B4395" w:rsidRPr="009B4395" w:rsidRDefault="009B4395" w:rsidP="000A76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395">
              <w:rPr>
                <w:rFonts w:ascii="Times New Roman" w:hAnsi="Times New Roman" w:cs="Times New Roman"/>
                <w:b/>
                <w:sz w:val="28"/>
                <w:szCs w:val="28"/>
              </w:rPr>
              <w:t>от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A42F1A" w14:textId="1773D5B5" w:rsidR="009B4395" w:rsidRPr="009B4395" w:rsidRDefault="0032625C" w:rsidP="000A76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29.02.2024</w:t>
            </w:r>
          </w:p>
        </w:tc>
        <w:tc>
          <w:tcPr>
            <w:tcW w:w="265" w:type="dxa"/>
            <w:shd w:val="clear" w:color="auto" w:fill="auto"/>
            <w:vAlign w:val="bottom"/>
          </w:tcPr>
          <w:p w14:paraId="3FAFBEF4" w14:textId="77777777" w:rsidR="009B4395" w:rsidRPr="009B4395" w:rsidRDefault="009B4395" w:rsidP="000A76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shd w:val="clear" w:color="auto" w:fill="auto"/>
            <w:vAlign w:val="bottom"/>
          </w:tcPr>
          <w:p w14:paraId="543D6D8E" w14:textId="77777777" w:rsidR="009B4395" w:rsidRPr="009B4395" w:rsidRDefault="009B4395" w:rsidP="000A76E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B439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3A0D566" w14:textId="2A1DD288" w:rsidR="009B4395" w:rsidRPr="009B4395" w:rsidRDefault="0032625C" w:rsidP="000A76E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498</w:t>
            </w:r>
          </w:p>
        </w:tc>
      </w:tr>
    </w:tbl>
    <w:p w14:paraId="74014E17" w14:textId="77777777" w:rsidR="009B4395" w:rsidRPr="004820AE" w:rsidRDefault="009B4395" w:rsidP="009B43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3C3C3C"/>
          <w:spacing w:val="1"/>
          <w:sz w:val="28"/>
          <w:szCs w:val="28"/>
          <w:lang w:eastAsia="ru-RU"/>
        </w:rPr>
      </w:pPr>
    </w:p>
    <w:p w14:paraId="711DD0B9" w14:textId="4D4AD6EE" w:rsidR="009B4395" w:rsidRPr="009B4395" w:rsidRDefault="003D4F60" w:rsidP="009B43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F60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>Об утверждении</w:t>
      </w:r>
      <w:r w:rsidR="009B4395" w:rsidRPr="009B4395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 xml:space="preserve"> </w:t>
      </w:r>
      <w:r w:rsidR="009B4395" w:rsidRPr="009B4395">
        <w:rPr>
          <w:rFonts w:ascii="Times New Roman" w:hAnsi="Times New Roman" w:cs="Times New Roman"/>
          <w:b/>
          <w:sz w:val="28"/>
          <w:szCs w:val="28"/>
        </w:rPr>
        <w:t>Правил</w:t>
      </w:r>
      <w:r w:rsidR="009B4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4395" w:rsidRPr="009B4395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652BE3" w:rsidRPr="00652BE3">
        <w:rPr>
          <w:rFonts w:ascii="Times New Roman" w:hAnsi="Times New Roman" w:cs="Times New Roman"/>
          <w:b/>
          <w:sz w:val="28"/>
          <w:szCs w:val="28"/>
        </w:rPr>
        <w:t>размещению, архитектурно-художественному оформлению, формированию внешнего облика нестационарных торговых объектов и нестационарных объектов на территории Тяжинского муниципального округа</w:t>
      </w:r>
      <w:r w:rsidR="009B4395" w:rsidRPr="009B439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FDD3987" w14:textId="77777777" w:rsidR="009B4395" w:rsidRPr="004820AE" w:rsidRDefault="009B4395" w:rsidP="009B4395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14:paraId="04F4AE50" w14:textId="77777777" w:rsidR="009B4395" w:rsidRPr="004820AE" w:rsidRDefault="009B4395" w:rsidP="009B4395">
      <w:pPr>
        <w:spacing w:after="0"/>
        <w:ind w:firstLine="709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4820A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соответствии с Федеральным</w:t>
      </w:r>
      <w:r w:rsidRPr="004820A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ом</w:t>
      </w:r>
      <w:r w:rsidRPr="004820A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от 06.10.2003 № 131-ФЗ «Об общих принципах организации местного самоуправления в Российской Федерации», Законом Кемеровской области – Кузбасса от 05.08.2019 №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98</w:t>
      </w:r>
      <w:r w:rsidRPr="004820A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-ОЗ </w:t>
      </w:r>
      <w:r w:rsidRPr="008F28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(ред. от 26.05.2021) "О градостроительстве, комплексном развитии территорий и благоустройстве Кузбасса"</w:t>
      </w:r>
      <w:r w:rsidRPr="004820A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,</w:t>
      </w:r>
      <w:bookmarkStart w:id="0" w:name="dst100549"/>
      <w:bookmarkEnd w:id="0"/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4820A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Уставом </w:t>
      </w:r>
      <w: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Тяжинского муниципального округа</w:t>
      </w:r>
      <w:r w:rsidRPr="004820A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Совет</w:t>
      </w:r>
      <w:r w:rsidRPr="00DE1D2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народных депутатов Тяжинского муниципального округа</w:t>
      </w:r>
    </w:p>
    <w:p w14:paraId="39CFE45E" w14:textId="77777777" w:rsidR="009B4395" w:rsidRPr="004820AE" w:rsidRDefault="009B4395" w:rsidP="009B4395">
      <w:pPr>
        <w:spacing w:after="0"/>
        <w:ind w:firstLine="567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14:paraId="7778B18D" w14:textId="27E5D8FE" w:rsidR="009B4395" w:rsidRDefault="009B4395" w:rsidP="009B4395">
      <w:pPr>
        <w:spacing w:after="0"/>
        <w:ind w:firstLine="567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  <w:r w:rsidRPr="004820AE"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  <w:t>РЕШИЛ:</w:t>
      </w:r>
    </w:p>
    <w:p w14:paraId="37C24EEF" w14:textId="345AE551" w:rsidR="0032625C" w:rsidRDefault="0032625C" w:rsidP="009B4395">
      <w:pPr>
        <w:spacing w:after="0"/>
        <w:ind w:firstLine="567"/>
        <w:rPr>
          <w:rFonts w:ascii="Times New Roman" w:eastAsia="Times New Roman" w:hAnsi="Times New Roman" w:cs="Times New Roman"/>
          <w:b/>
          <w:spacing w:val="1"/>
          <w:sz w:val="28"/>
          <w:szCs w:val="28"/>
          <w:lang w:eastAsia="ru-RU"/>
        </w:rPr>
      </w:pPr>
    </w:p>
    <w:p w14:paraId="6C407265" w14:textId="0DD7058A" w:rsidR="009B4395" w:rsidRPr="0032625C" w:rsidRDefault="0032625C" w:rsidP="0032625C">
      <w:pPr>
        <w:spacing w:after="0"/>
        <w:ind w:firstLine="567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1</w:t>
      </w:r>
      <w:r w:rsidRPr="0034736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 Утвердить «Правила по</w:t>
      </w: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размещению,</w:t>
      </w:r>
      <w:r w:rsidRPr="0034736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архитектурно-художественному оформлению, формированию внешнего облика нестационарных торговых объектов и нестационарных объектов на территории Тяжинского муниципального округа» согласно приложению к настоящему решению</w:t>
      </w:r>
    </w:p>
    <w:p w14:paraId="397E55C1" w14:textId="4442246B" w:rsidR="003D4F60" w:rsidRPr="003D4F60" w:rsidRDefault="0032625C" w:rsidP="003D4F60">
      <w:pPr>
        <w:spacing w:after="0"/>
        <w:ind w:firstLine="567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2</w:t>
      </w:r>
      <w:r w:rsidR="009B439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. </w:t>
      </w:r>
      <w:r w:rsidR="003D4F60" w:rsidRPr="003D4F6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Считать утратившими силу:</w:t>
      </w:r>
    </w:p>
    <w:p w14:paraId="383E5D6C" w14:textId="681A8535" w:rsidR="003D4F60" w:rsidRDefault="003D4F60" w:rsidP="003D4F60">
      <w:pPr>
        <w:spacing w:after="0"/>
        <w:ind w:firstLine="567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3D4F6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- решение Совета народных депутатов Тяжинского муниципального округа от 2</w:t>
      </w:r>
      <w:r w:rsidR="0034736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9</w:t>
      </w:r>
      <w:r w:rsidRPr="003D4F6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.0</w:t>
      </w:r>
      <w:r w:rsidR="0034736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6</w:t>
      </w:r>
      <w:r w:rsidRPr="003D4F6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.202</w:t>
      </w:r>
      <w:r w:rsidR="0034736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2</w:t>
      </w:r>
      <w:r w:rsidRPr="003D4F6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№ </w:t>
      </w:r>
      <w:r w:rsidR="0034736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347</w:t>
      </w:r>
      <w:r w:rsidRPr="003D4F6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«</w:t>
      </w:r>
      <w:r w:rsidR="00347366" w:rsidRPr="0034736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Об утверждении Правил по архитектурно-художественному оформлению, формированию внешнего облика, размещению и содержанию  нестационарных торговых объектов и нестационарных объектов на территории Тяжинского муниципального округа</w:t>
      </w:r>
      <w:r w:rsidRPr="003D4F6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»</w:t>
      </w:r>
      <w:r w:rsidR="0034736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.</w:t>
      </w:r>
    </w:p>
    <w:p w14:paraId="185B066D" w14:textId="02EC396A" w:rsidR="005B4BB8" w:rsidRPr="005B4BB8" w:rsidRDefault="00347366" w:rsidP="005B4BB8">
      <w:pPr>
        <w:pStyle w:val="a3"/>
        <w:spacing w:after="12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lastRenderedPageBreak/>
        <w:t>3</w:t>
      </w:r>
      <w:r w:rsidR="009B4395" w:rsidRPr="005B4BB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. </w:t>
      </w:r>
      <w:r w:rsidR="005B4BB8" w:rsidRPr="005B4BB8">
        <w:rPr>
          <w:rFonts w:ascii="Times New Roman" w:hAnsi="Times New Roman" w:cs="Times New Roman"/>
          <w:sz w:val="28"/>
        </w:rPr>
        <w:t>Обнародовать н</w:t>
      </w:r>
      <w:r w:rsidR="005B4BB8" w:rsidRPr="005B4BB8">
        <w:rPr>
          <w:rFonts w:ascii="Times New Roman" w:hAnsi="Times New Roman" w:cs="Times New Roman"/>
          <w:sz w:val="28"/>
          <w:szCs w:val="28"/>
        </w:rPr>
        <w:t xml:space="preserve">астоящее решение </w:t>
      </w:r>
      <w:r w:rsidR="005B4BB8" w:rsidRPr="005B4BB8">
        <w:rPr>
          <w:rFonts w:ascii="Times New Roman" w:hAnsi="Times New Roman" w:cs="Times New Roman"/>
          <w:sz w:val="28"/>
        </w:rPr>
        <w:t>на стендах, размещенных в зданиях администрации Тяжинского муниципального округа и территориальных отделов, входящих в состав Управления по жизнеобеспечению и территориальному развитию Тяжинского муниципального округа администрации Тяжинского муниципального округа.</w:t>
      </w:r>
    </w:p>
    <w:p w14:paraId="0FEED00E" w14:textId="387BFB22" w:rsidR="009B4395" w:rsidRPr="0032625C" w:rsidRDefault="00347366" w:rsidP="0032625C">
      <w:pPr>
        <w:pStyle w:val="a3"/>
        <w:spacing w:after="120"/>
        <w:ind w:firstLine="709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>4</w:t>
      </w:r>
      <w:r w:rsidR="005B4BB8" w:rsidRPr="005B4BB8">
        <w:rPr>
          <w:rFonts w:ascii="Times New Roman" w:hAnsi="Times New Roman" w:cs="Times New Roman"/>
          <w:bCs/>
          <w:kern w:val="36"/>
          <w:sz w:val="28"/>
          <w:szCs w:val="28"/>
        </w:rPr>
        <w:t xml:space="preserve">. </w:t>
      </w:r>
      <w:r w:rsidR="005B4BB8" w:rsidRPr="005B4BB8"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обнародования.</w:t>
      </w:r>
    </w:p>
    <w:p w14:paraId="57B050B9" w14:textId="3E520752" w:rsidR="009B4395" w:rsidRPr="004820AE" w:rsidRDefault="009B4395" w:rsidP="009B4395">
      <w:pPr>
        <w:shd w:val="clear" w:color="auto" w:fill="FFFFFF"/>
        <w:tabs>
          <w:tab w:val="left" w:pos="567"/>
        </w:tabs>
        <w:spacing w:after="0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  <w:r w:rsidRPr="004820A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ab/>
      </w:r>
      <w:r w:rsidR="0032625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 </w:t>
      </w:r>
      <w:r w:rsidR="00347366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5</w:t>
      </w:r>
      <w:r w:rsidRPr="004820A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. Контроль за исполнением настоящего решения возложить на </w:t>
      </w:r>
      <w:r w:rsidRPr="0022587B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Артемьева Г.К., председателя комитета по вопросам аграрной политики, землепользования, потребительского рынка и предпринимательства.</w:t>
      </w:r>
      <w:r w:rsidRPr="004820A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ab/>
      </w:r>
    </w:p>
    <w:p w14:paraId="2215A66C" w14:textId="6E54D0DF" w:rsidR="009B4395" w:rsidRDefault="009B4395" w:rsidP="009B43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14:paraId="46DDECC1" w14:textId="77777777" w:rsidR="0032625C" w:rsidRDefault="0032625C" w:rsidP="009B43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14:paraId="339E2F36" w14:textId="60FCCE84" w:rsidR="009B4395" w:rsidRDefault="009B4395" w:rsidP="009B43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2552"/>
        <w:gridCol w:w="2374"/>
      </w:tblGrid>
      <w:tr w:rsidR="0032625C" w:rsidRPr="0032625C" w14:paraId="477DB982" w14:textId="77777777" w:rsidTr="00E928B4">
        <w:tc>
          <w:tcPr>
            <w:tcW w:w="4644" w:type="dxa"/>
            <w:shd w:val="clear" w:color="auto" w:fill="auto"/>
          </w:tcPr>
          <w:p w14:paraId="692D3380" w14:textId="77777777" w:rsidR="0032625C" w:rsidRPr="0032625C" w:rsidRDefault="0032625C" w:rsidP="0032625C">
            <w:pPr>
              <w:spacing w:after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x-none" w:eastAsia="x-none"/>
              </w:rPr>
            </w:pPr>
            <w:r w:rsidRPr="003262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x-none" w:eastAsia="x-none"/>
              </w:rPr>
              <w:t>Председатель Совета народных депутатов Тяжинского  муниципального округа</w:t>
            </w:r>
          </w:p>
        </w:tc>
        <w:tc>
          <w:tcPr>
            <w:tcW w:w="2552" w:type="dxa"/>
            <w:shd w:val="clear" w:color="auto" w:fill="auto"/>
          </w:tcPr>
          <w:p w14:paraId="061DA66C" w14:textId="6425D365" w:rsidR="0032625C" w:rsidRPr="0032625C" w:rsidRDefault="0032625C" w:rsidP="0032625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25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6B8D01" wp14:editId="4EB72C28">
                  <wp:extent cx="1123950" cy="96202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shd w:val="clear" w:color="auto" w:fill="auto"/>
          </w:tcPr>
          <w:p w14:paraId="3A862672" w14:textId="77777777" w:rsidR="0032625C" w:rsidRPr="0032625C" w:rsidRDefault="0032625C" w:rsidP="0032625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2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А.И. Сорокин</w:t>
            </w:r>
          </w:p>
        </w:tc>
      </w:tr>
      <w:tr w:rsidR="0032625C" w:rsidRPr="0032625C" w14:paraId="62F4D4DB" w14:textId="77777777" w:rsidTr="00E928B4">
        <w:tc>
          <w:tcPr>
            <w:tcW w:w="4644" w:type="dxa"/>
            <w:shd w:val="clear" w:color="auto" w:fill="auto"/>
          </w:tcPr>
          <w:p w14:paraId="3D427EC0" w14:textId="77777777" w:rsidR="0032625C" w:rsidRPr="0032625C" w:rsidRDefault="0032625C" w:rsidP="0032625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2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Глава Тяжинского </w:t>
            </w:r>
          </w:p>
          <w:p w14:paraId="3B057360" w14:textId="77777777" w:rsidR="0032625C" w:rsidRPr="0032625C" w:rsidRDefault="0032625C" w:rsidP="0032625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2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муниципального округа</w:t>
            </w:r>
          </w:p>
        </w:tc>
        <w:tc>
          <w:tcPr>
            <w:tcW w:w="2552" w:type="dxa"/>
            <w:shd w:val="clear" w:color="auto" w:fill="auto"/>
          </w:tcPr>
          <w:p w14:paraId="5B280BBB" w14:textId="20D843E7" w:rsidR="0032625C" w:rsidRPr="0032625C" w:rsidRDefault="0032625C" w:rsidP="0032625C">
            <w:pPr>
              <w:spacing w:after="0" w:line="0" w:lineRule="atLeast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25C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0D3813" wp14:editId="27CA8EE2">
                  <wp:extent cx="1409700" cy="8286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4" w:type="dxa"/>
            <w:shd w:val="clear" w:color="auto" w:fill="auto"/>
          </w:tcPr>
          <w:p w14:paraId="2A56E751" w14:textId="77777777" w:rsidR="0032625C" w:rsidRPr="0032625C" w:rsidRDefault="0032625C" w:rsidP="0032625C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2625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В.Е. Серебров</w:t>
            </w:r>
          </w:p>
        </w:tc>
      </w:tr>
    </w:tbl>
    <w:p w14:paraId="5D8B788A" w14:textId="4A9C3720" w:rsidR="0032625C" w:rsidRDefault="0032625C" w:rsidP="009B43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14:paraId="65FB9D2A" w14:textId="00C94C99" w:rsidR="0032625C" w:rsidRDefault="0032625C" w:rsidP="009B4395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</w:pPr>
    </w:p>
    <w:p w14:paraId="0AB8D3F4" w14:textId="77777777" w:rsidR="009B4395" w:rsidRPr="004820AE" w:rsidRDefault="009B4395" w:rsidP="009B4395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6FA7E2DF" w14:textId="77777777" w:rsidR="009B4395" w:rsidRDefault="009B4395" w:rsidP="009B4395"/>
    <w:p w14:paraId="16B77DCD" w14:textId="77777777" w:rsidR="009B4395" w:rsidRDefault="009B4395" w:rsidP="009B4395"/>
    <w:p w14:paraId="1861CD75" w14:textId="77777777" w:rsidR="009B4395" w:rsidRDefault="009B4395" w:rsidP="009B4395"/>
    <w:p w14:paraId="7B13CCE1" w14:textId="77777777" w:rsidR="009B4395" w:rsidRDefault="009B4395" w:rsidP="009B4395"/>
    <w:p w14:paraId="41A7C99A" w14:textId="77777777" w:rsidR="009B4395" w:rsidRDefault="009B4395" w:rsidP="009B4395"/>
    <w:p w14:paraId="5CEDE825" w14:textId="77777777" w:rsidR="009B4395" w:rsidRDefault="009B4395" w:rsidP="009B4395"/>
    <w:p w14:paraId="2DEFAD0F" w14:textId="77777777" w:rsidR="009B4395" w:rsidRDefault="009B4395" w:rsidP="009B4395"/>
    <w:p w14:paraId="5ECED537" w14:textId="77777777" w:rsidR="009B4395" w:rsidRDefault="009B4395" w:rsidP="009B4395"/>
    <w:p w14:paraId="3FD684BC" w14:textId="77777777" w:rsidR="009B4395" w:rsidRDefault="009B4395" w:rsidP="009B4395"/>
    <w:p w14:paraId="23AEED66" w14:textId="77777777" w:rsidR="009B4395" w:rsidRDefault="009B4395" w:rsidP="009B4395"/>
    <w:p w14:paraId="08D63860" w14:textId="77777777" w:rsidR="009B4395" w:rsidRDefault="009B4395" w:rsidP="009B4395"/>
    <w:p w14:paraId="1D3D77F2" w14:textId="77777777" w:rsidR="009B4395" w:rsidRDefault="009B4395" w:rsidP="009B4395"/>
    <w:p w14:paraId="5A2F33D0" w14:textId="77777777" w:rsidR="009B4395" w:rsidRDefault="009B4395" w:rsidP="009B4395"/>
    <w:p w14:paraId="5FE3958B" w14:textId="77777777" w:rsidR="008317BE" w:rsidRDefault="008317BE" w:rsidP="009B4395">
      <w:pPr>
        <w:widowControl w:val="0"/>
        <w:autoSpaceDE w:val="0"/>
        <w:autoSpaceDN w:val="0"/>
        <w:spacing w:after="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ECCD50" w14:textId="77777777" w:rsidR="008317BE" w:rsidRDefault="008317BE" w:rsidP="009B4395">
      <w:pPr>
        <w:widowControl w:val="0"/>
        <w:autoSpaceDE w:val="0"/>
        <w:autoSpaceDN w:val="0"/>
        <w:spacing w:after="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8D4B67" w14:textId="77777777" w:rsidR="008317BE" w:rsidRDefault="008317BE" w:rsidP="009B4395">
      <w:pPr>
        <w:widowControl w:val="0"/>
        <w:autoSpaceDE w:val="0"/>
        <w:autoSpaceDN w:val="0"/>
        <w:spacing w:after="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92ABDB" w14:textId="77777777" w:rsidR="009B4395" w:rsidRPr="0022587B" w:rsidRDefault="009B4395" w:rsidP="009B4395">
      <w:pPr>
        <w:widowControl w:val="0"/>
        <w:autoSpaceDE w:val="0"/>
        <w:autoSpaceDN w:val="0"/>
        <w:spacing w:after="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87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</w:p>
    <w:p w14:paraId="26D7BC3D" w14:textId="77777777" w:rsidR="009B4395" w:rsidRPr="0022587B" w:rsidRDefault="009B4395" w:rsidP="009B4395">
      <w:pPr>
        <w:widowControl w:val="0"/>
        <w:autoSpaceDE w:val="0"/>
        <w:autoSpaceDN w:val="0"/>
        <w:spacing w:after="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Совета народных депутатов </w:t>
      </w:r>
    </w:p>
    <w:p w14:paraId="3D5D352B" w14:textId="77777777" w:rsidR="009B4395" w:rsidRPr="0022587B" w:rsidRDefault="009B4395" w:rsidP="009B4395">
      <w:pPr>
        <w:widowControl w:val="0"/>
        <w:autoSpaceDE w:val="0"/>
        <w:autoSpaceDN w:val="0"/>
        <w:spacing w:after="0"/>
        <w:jc w:val="right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587B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Тяжинского муниципального округа</w:t>
      </w:r>
    </w:p>
    <w:p w14:paraId="3BCD97A0" w14:textId="7C72929D" w:rsidR="009B4395" w:rsidRPr="0022587B" w:rsidRDefault="009B4395" w:rsidP="009B4395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58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="00B9545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954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625C">
        <w:rPr>
          <w:rFonts w:ascii="Times New Roman" w:eastAsia="Times New Roman" w:hAnsi="Times New Roman" w:cs="Times New Roman"/>
          <w:sz w:val="24"/>
          <w:szCs w:val="24"/>
          <w:lang w:eastAsia="ru-RU"/>
        </w:rPr>
        <w:t>29.02.2024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r w:rsidR="0032625C">
        <w:rPr>
          <w:rFonts w:ascii="Times New Roman" w:eastAsia="Times New Roman" w:hAnsi="Times New Roman" w:cs="Times New Roman"/>
          <w:sz w:val="24"/>
          <w:szCs w:val="24"/>
          <w:lang w:eastAsia="ru-RU"/>
        </w:rPr>
        <w:t>498</w:t>
      </w:r>
      <w:bookmarkStart w:id="1" w:name="_GoBack"/>
      <w:bookmarkEnd w:id="1"/>
    </w:p>
    <w:p w14:paraId="593EA945" w14:textId="77777777" w:rsidR="009B4395" w:rsidRDefault="009B4395" w:rsidP="009B4395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14:paraId="53F0953B" w14:textId="77777777" w:rsidR="00736E64" w:rsidRPr="008317BE" w:rsidRDefault="00736E64" w:rsidP="0035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7BE">
        <w:rPr>
          <w:rFonts w:ascii="Times New Roman" w:hAnsi="Times New Roman" w:cs="Times New Roman"/>
          <w:b/>
          <w:sz w:val="28"/>
          <w:szCs w:val="28"/>
        </w:rPr>
        <w:t>Правила</w:t>
      </w:r>
    </w:p>
    <w:p w14:paraId="4F99D81E" w14:textId="0B92F5E0" w:rsidR="00351FBA" w:rsidRPr="008317BE" w:rsidRDefault="00736E64" w:rsidP="0035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7BE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E52472">
        <w:rPr>
          <w:rFonts w:ascii="Times New Roman" w:hAnsi="Times New Roman" w:cs="Times New Roman"/>
          <w:b/>
          <w:sz w:val="28"/>
          <w:szCs w:val="28"/>
        </w:rPr>
        <w:t xml:space="preserve">размещению, </w:t>
      </w:r>
      <w:r w:rsidRPr="008317BE">
        <w:rPr>
          <w:rFonts w:ascii="Times New Roman" w:hAnsi="Times New Roman" w:cs="Times New Roman"/>
          <w:b/>
          <w:sz w:val="28"/>
          <w:szCs w:val="28"/>
        </w:rPr>
        <w:t xml:space="preserve">архитектурно-художественному оформлению, </w:t>
      </w:r>
    </w:p>
    <w:p w14:paraId="08609C52" w14:textId="77777777" w:rsidR="002574E7" w:rsidRDefault="008F40E7" w:rsidP="002574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7BE">
        <w:rPr>
          <w:rFonts w:ascii="Times New Roman" w:hAnsi="Times New Roman" w:cs="Times New Roman"/>
          <w:b/>
          <w:sz w:val="28"/>
          <w:szCs w:val="28"/>
        </w:rPr>
        <w:t xml:space="preserve">формированию внешнего облика </w:t>
      </w:r>
      <w:r w:rsidR="00736E64" w:rsidRPr="008317BE">
        <w:rPr>
          <w:rFonts w:ascii="Times New Roman" w:hAnsi="Times New Roman" w:cs="Times New Roman"/>
          <w:b/>
          <w:sz w:val="28"/>
          <w:szCs w:val="28"/>
        </w:rPr>
        <w:t xml:space="preserve"> нестационарных торговых</w:t>
      </w:r>
    </w:p>
    <w:p w14:paraId="722459DE" w14:textId="77777777" w:rsidR="002574E7" w:rsidRDefault="00736E64" w:rsidP="002574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7BE">
        <w:rPr>
          <w:rFonts w:ascii="Times New Roman" w:hAnsi="Times New Roman" w:cs="Times New Roman"/>
          <w:b/>
          <w:sz w:val="28"/>
          <w:szCs w:val="28"/>
        </w:rPr>
        <w:t xml:space="preserve"> объектов</w:t>
      </w:r>
      <w:r w:rsidR="00EA23A3" w:rsidRPr="008317BE">
        <w:rPr>
          <w:rFonts w:ascii="Times New Roman" w:hAnsi="Times New Roman" w:cs="Times New Roman"/>
          <w:b/>
          <w:sz w:val="28"/>
          <w:szCs w:val="28"/>
        </w:rPr>
        <w:t xml:space="preserve"> и нестационарных объектов</w:t>
      </w:r>
      <w:r w:rsidRPr="008317BE">
        <w:rPr>
          <w:rFonts w:ascii="Times New Roman" w:hAnsi="Times New Roman" w:cs="Times New Roman"/>
          <w:b/>
          <w:sz w:val="28"/>
          <w:szCs w:val="28"/>
        </w:rPr>
        <w:t xml:space="preserve"> на территории</w:t>
      </w:r>
    </w:p>
    <w:p w14:paraId="3F86974F" w14:textId="7D599E8C" w:rsidR="00736E64" w:rsidRPr="008317BE" w:rsidRDefault="00736E64" w:rsidP="002574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7BE">
        <w:rPr>
          <w:rFonts w:ascii="Times New Roman" w:hAnsi="Times New Roman" w:cs="Times New Roman"/>
          <w:b/>
          <w:sz w:val="28"/>
          <w:szCs w:val="28"/>
        </w:rPr>
        <w:t xml:space="preserve"> Тяжинского муниципального округа  </w:t>
      </w:r>
    </w:p>
    <w:p w14:paraId="296776C9" w14:textId="77777777" w:rsidR="00937693" w:rsidRPr="008317BE" w:rsidRDefault="00937693" w:rsidP="00EA23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44C2A2" w14:textId="77777777" w:rsidR="00351FBA" w:rsidRPr="008317BE" w:rsidRDefault="00351FBA" w:rsidP="0035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EB6A83" w14:textId="77777777" w:rsidR="00351FBA" w:rsidRPr="008317BE" w:rsidRDefault="00351FBA" w:rsidP="00351F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17BE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7361FD21" w14:textId="77777777" w:rsidR="00351FBA" w:rsidRPr="008317BE" w:rsidRDefault="00351FBA" w:rsidP="00351FBA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138C29E" w14:textId="779880F9" w:rsidR="00351FBA" w:rsidRPr="008317BE" w:rsidRDefault="00351FBA" w:rsidP="00351FB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317BE">
        <w:rPr>
          <w:rFonts w:ascii="Times New Roman" w:hAnsi="Times New Roman" w:cs="Times New Roman"/>
          <w:sz w:val="28"/>
          <w:szCs w:val="28"/>
        </w:rPr>
        <w:t xml:space="preserve">1.1. </w:t>
      </w:r>
      <w:r w:rsidR="008F40E7" w:rsidRPr="00204B70">
        <w:rPr>
          <w:rFonts w:ascii="Times New Roman" w:hAnsi="Times New Roman" w:cs="Times New Roman"/>
          <w:sz w:val="28"/>
          <w:szCs w:val="28"/>
        </w:rPr>
        <w:t xml:space="preserve">Правила </w:t>
      </w:r>
      <w:bookmarkStart w:id="2" w:name="_Hlk156048264"/>
      <w:r w:rsidR="008F40E7" w:rsidRPr="00204B70">
        <w:rPr>
          <w:rFonts w:ascii="Times New Roman" w:hAnsi="Times New Roman" w:cs="Times New Roman"/>
          <w:sz w:val="28"/>
          <w:szCs w:val="28"/>
        </w:rPr>
        <w:t>по</w:t>
      </w:r>
      <w:r w:rsidR="00E52472" w:rsidRPr="00204B70">
        <w:rPr>
          <w:rFonts w:ascii="Times New Roman" w:hAnsi="Times New Roman" w:cs="Times New Roman"/>
          <w:sz w:val="28"/>
          <w:szCs w:val="28"/>
        </w:rPr>
        <w:t xml:space="preserve"> размещению, </w:t>
      </w:r>
      <w:r w:rsidR="008F40E7" w:rsidRPr="00204B70">
        <w:rPr>
          <w:rFonts w:ascii="Times New Roman" w:hAnsi="Times New Roman" w:cs="Times New Roman"/>
          <w:sz w:val="28"/>
          <w:szCs w:val="28"/>
        </w:rPr>
        <w:t xml:space="preserve">архитектурно-художественному оформлению, формированию внешнего облика нестационарных торговых объектов </w:t>
      </w:r>
      <w:r w:rsidR="00EA23A3" w:rsidRPr="00204B70">
        <w:rPr>
          <w:rFonts w:ascii="Times New Roman" w:hAnsi="Times New Roman" w:cs="Times New Roman"/>
          <w:sz w:val="28"/>
          <w:szCs w:val="28"/>
        </w:rPr>
        <w:t xml:space="preserve">и нестационарных объектов </w:t>
      </w:r>
      <w:r w:rsidR="008F40E7" w:rsidRPr="00204B70">
        <w:rPr>
          <w:rFonts w:ascii="Times New Roman" w:hAnsi="Times New Roman" w:cs="Times New Roman"/>
          <w:sz w:val="28"/>
          <w:szCs w:val="28"/>
        </w:rPr>
        <w:t>на территории Тяжинского муниципального округа</w:t>
      </w:r>
      <w:bookmarkEnd w:id="2"/>
      <w:r w:rsidR="008F40E7" w:rsidRPr="00204B70">
        <w:rPr>
          <w:rFonts w:ascii="Times New Roman" w:hAnsi="Times New Roman" w:cs="Times New Roman"/>
          <w:sz w:val="28"/>
          <w:szCs w:val="28"/>
        </w:rPr>
        <w:t xml:space="preserve"> </w:t>
      </w:r>
      <w:r w:rsidRPr="00204B70">
        <w:rPr>
          <w:rFonts w:ascii="Times New Roman" w:hAnsi="Times New Roman" w:cs="Times New Roman"/>
          <w:sz w:val="28"/>
          <w:szCs w:val="28"/>
        </w:rPr>
        <w:t>(далее –</w:t>
      </w:r>
      <w:r w:rsidR="00712C43" w:rsidRPr="00204B70">
        <w:rPr>
          <w:rFonts w:ascii="Times New Roman" w:hAnsi="Times New Roman" w:cs="Times New Roman"/>
          <w:sz w:val="28"/>
          <w:szCs w:val="28"/>
        </w:rPr>
        <w:t xml:space="preserve"> п</w:t>
      </w:r>
      <w:r w:rsidRPr="00204B70">
        <w:rPr>
          <w:rFonts w:ascii="Times New Roman" w:hAnsi="Times New Roman" w:cs="Times New Roman"/>
          <w:sz w:val="28"/>
          <w:szCs w:val="28"/>
        </w:rPr>
        <w:t xml:space="preserve">равила) </w:t>
      </w:r>
      <w:r w:rsidR="00DA7910" w:rsidRPr="00204B70">
        <w:rPr>
          <w:rFonts w:ascii="Times New Roman" w:hAnsi="Times New Roman" w:cs="Times New Roman"/>
          <w:sz w:val="28"/>
          <w:szCs w:val="28"/>
        </w:rPr>
        <w:t>разработаны в соответствии с Федеральным законом от 06</w:t>
      </w:r>
      <w:r w:rsidR="00DA7910" w:rsidRPr="008317BE">
        <w:rPr>
          <w:rFonts w:ascii="Times New Roman" w:hAnsi="Times New Roman" w:cs="Times New Roman"/>
          <w:sz w:val="28"/>
          <w:szCs w:val="28"/>
        </w:rPr>
        <w:t xml:space="preserve">.10.2003 N 131-ФЗ "Об общих принципах организации местного самоуправления в Российской Федерации", </w:t>
      </w:r>
      <w:r w:rsidRPr="008317BE">
        <w:rPr>
          <w:rFonts w:ascii="Times New Roman" w:hAnsi="Times New Roman" w:cs="Times New Roman"/>
          <w:sz w:val="28"/>
          <w:szCs w:val="28"/>
        </w:rPr>
        <w:t xml:space="preserve">Федеральным законом от 28.12.2009 № 381-ФЗ «Об основах государственного  регулирования торговой деятельности в Российской Федерации», «ГОСТ Р 51303- 2013. Национальный стандарт Российской Федерации. Торговля. Термины и  определения», </w:t>
      </w:r>
      <w:r w:rsidR="00DA7910" w:rsidRPr="008317BE">
        <w:rPr>
          <w:rFonts w:ascii="Times New Roman" w:hAnsi="Times New Roman" w:cs="Times New Roman"/>
          <w:sz w:val="28"/>
          <w:szCs w:val="28"/>
        </w:rPr>
        <w:t xml:space="preserve">Правилами благоустройства территории Тяжинского муниципального округа, </w:t>
      </w:r>
      <w:r w:rsidRPr="008317BE">
        <w:rPr>
          <w:rFonts w:ascii="Times New Roman" w:hAnsi="Times New Roman" w:cs="Times New Roman"/>
          <w:sz w:val="28"/>
          <w:szCs w:val="28"/>
        </w:rPr>
        <w:t xml:space="preserve">в целях создания единого подхода при формировании  архитектурно-художественного облика нестационарных торговых объектов на  территории </w:t>
      </w:r>
      <w:r w:rsidR="00DA7910" w:rsidRPr="008317BE">
        <w:rPr>
          <w:rFonts w:ascii="Times New Roman" w:hAnsi="Times New Roman" w:cs="Times New Roman"/>
          <w:sz w:val="28"/>
          <w:szCs w:val="28"/>
        </w:rPr>
        <w:t>Тяжинского муниципального округа</w:t>
      </w:r>
      <w:r w:rsidRPr="008317BE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498EE2F7" w14:textId="262DEE39" w:rsidR="00351FBA" w:rsidRPr="006D2B24" w:rsidRDefault="00351FBA" w:rsidP="00712C43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D2B24">
        <w:rPr>
          <w:rFonts w:ascii="Times New Roman" w:hAnsi="Times New Roman" w:cs="Times New Roman"/>
          <w:sz w:val="28"/>
          <w:szCs w:val="28"/>
        </w:rPr>
        <w:t>1.</w:t>
      </w:r>
      <w:r w:rsidR="006115B7" w:rsidRPr="006D2B24">
        <w:rPr>
          <w:rFonts w:ascii="Times New Roman" w:hAnsi="Times New Roman" w:cs="Times New Roman"/>
          <w:sz w:val="28"/>
          <w:szCs w:val="28"/>
        </w:rPr>
        <w:t>2</w:t>
      </w:r>
      <w:r w:rsidRPr="006D2B24">
        <w:rPr>
          <w:rFonts w:ascii="Times New Roman" w:hAnsi="Times New Roman" w:cs="Times New Roman"/>
          <w:sz w:val="28"/>
          <w:szCs w:val="28"/>
        </w:rPr>
        <w:t xml:space="preserve">. </w:t>
      </w:r>
      <w:r w:rsidR="00CD19D5" w:rsidRPr="006D2B24">
        <w:rPr>
          <w:rFonts w:ascii="Times New Roman" w:hAnsi="Times New Roman" w:cs="Times New Roman"/>
          <w:sz w:val="28"/>
          <w:szCs w:val="28"/>
        </w:rPr>
        <w:t>Не допускается у</w:t>
      </w:r>
      <w:r w:rsidRPr="006D2B24">
        <w:rPr>
          <w:rFonts w:ascii="Times New Roman" w:hAnsi="Times New Roman" w:cs="Times New Roman"/>
          <w:sz w:val="28"/>
          <w:szCs w:val="28"/>
        </w:rPr>
        <w:t xml:space="preserve">становка и </w:t>
      </w:r>
      <w:r w:rsidR="00253157">
        <w:rPr>
          <w:rFonts w:ascii="Times New Roman" w:hAnsi="Times New Roman" w:cs="Times New Roman"/>
          <w:sz w:val="28"/>
          <w:szCs w:val="28"/>
        </w:rPr>
        <w:t xml:space="preserve">последующая </w:t>
      </w:r>
      <w:r w:rsidRPr="006D2B24">
        <w:rPr>
          <w:rFonts w:ascii="Times New Roman" w:hAnsi="Times New Roman" w:cs="Times New Roman"/>
          <w:sz w:val="28"/>
          <w:szCs w:val="28"/>
        </w:rPr>
        <w:t xml:space="preserve">эксплуатация на </w:t>
      </w:r>
      <w:r w:rsidR="00712C43" w:rsidRPr="006D2B24">
        <w:rPr>
          <w:rFonts w:ascii="Times New Roman" w:hAnsi="Times New Roman" w:cs="Times New Roman"/>
          <w:sz w:val="28"/>
          <w:szCs w:val="28"/>
        </w:rPr>
        <w:t>территории Тяжинского муниципального округа</w:t>
      </w:r>
      <w:r w:rsidRPr="006D2B24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объектов, не  предусмотренных настоящими </w:t>
      </w:r>
      <w:r w:rsidR="00CD19D5" w:rsidRPr="006D2B24">
        <w:rPr>
          <w:rFonts w:ascii="Times New Roman" w:hAnsi="Times New Roman" w:cs="Times New Roman"/>
          <w:sz w:val="28"/>
          <w:szCs w:val="28"/>
        </w:rPr>
        <w:t>п</w:t>
      </w:r>
      <w:r w:rsidRPr="006D2B24">
        <w:rPr>
          <w:rFonts w:ascii="Times New Roman" w:hAnsi="Times New Roman" w:cs="Times New Roman"/>
          <w:sz w:val="28"/>
          <w:szCs w:val="28"/>
        </w:rPr>
        <w:t xml:space="preserve">равилами, </w:t>
      </w:r>
      <w:r w:rsidR="00CD19D5" w:rsidRPr="006D2B24">
        <w:rPr>
          <w:rFonts w:ascii="Times New Roman" w:hAnsi="Times New Roman" w:cs="Times New Roman"/>
          <w:sz w:val="28"/>
          <w:szCs w:val="28"/>
        </w:rPr>
        <w:t>в нарушение настоящих правил</w:t>
      </w:r>
      <w:r w:rsidRPr="006D2B24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7AC224BC" w14:textId="77777777" w:rsidR="00A1468E" w:rsidRDefault="007A7C85" w:rsidP="00A1468E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D19D5">
        <w:rPr>
          <w:rFonts w:ascii="Times New Roman" w:hAnsi="Times New Roman" w:cs="Times New Roman"/>
          <w:sz w:val="28"/>
          <w:szCs w:val="28"/>
        </w:rPr>
        <w:t>1.</w:t>
      </w:r>
      <w:r w:rsidR="006115B7" w:rsidRPr="00CD19D5">
        <w:rPr>
          <w:rFonts w:ascii="Times New Roman" w:hAnsi="Times New Roman" w:cs="Times New Roman"/>
          <w:sz w:val="28"/>
          <w:szCs w:val="28"/>
        </w:rPr>
        <w:t>3</w:t>
      </w:r>
      <w:r w:rsidRPr="00CD19D5">
        <w:rPr>
          <w:rFonts w:ascii="Times New Roman" w:hAnsi="Times New Roman" w:cs="Times New Roman"/>
          <w:sz w:val="28"/>
          <w:szCs w:val="28"/>
        </w:rPr>
        <w:t xml:space="preserve">. </w:t>
      </w:r>
      <w:r w:rsidR="00225AFA" w:rsidRPr="00A1468E">
        <w:rPr>
          <w:rFonts w:ascii="Times New Roman" w:hAnsi="Times New Roman" w:cs="Times New Roman"/>
          <w:sz w:val="28"/>
          <w:szCs w:val="28"/>
        </w:rPr>
        <w:t>Не допускается у</w:t>
      </w:r>
      <w:r w:rsidRPr="00A1468E">
        <w:rPr>
          <w:rFonts w:ascii="Times New Roman" w:hAnsi="Times New Roman" w:cs="Times New Roman"/>
          <w:sz w:val="28"/>
          <w:szCs w:val="28"/>
        </w:rPr>
        <w:t>становк</w:t>
      </w:r>
      <w:r w:rsidR="00225AFA" w:rsidRPr="00A1468E">
        <w:rPr>
          <w:rFonts w:ascii="Times New Roman" w:hAnsi="Times New Roman" w:cs="Times New Roman"/>
          <w:sz w:val="28"/>
          <w:szCs w:val="28"/>
        </w:rPr>
        <w:t>а</w:t>
      </w:r>
      <w:r w:rsidRPr="00A1468E">
        <w:rPr>
          <w:rFonts w:ascii="Times New Roman" w:hAnsi="Times New Roman" w:cs="Times New Roman"/>
          <w:sz w:val="28"/>
          <w:szCs w:val="28"/>
        </w:rPr>
        <w:t xml:space="preserve"> и </w:t>
      </w:r>
      <w:r w:rsidR="00253157" w:rsidRPr="00A1468E">
        <w:rPr>
          <w:rFonts w:ascii="Times New Roman" w:hAnsi="Times New Roman" w:cs="Times New Roman"/>
          <w:sz w:val="28"/>
          <w:szCs w:val="28"/>
        </w:rPr>
        <w:t xml:space="preserve">последующая </w:t>
      </w:r>
      <w:r w:rsidRPr="00A1468E">
        <w:rPr>
          <w:rFonts w:ascii="Times New Roman" w:hAnsi="Times New Roman" w:cs="Times New Roman"/>
          <w:sz w:val="28"/>
          <w:szCs w:val="28"/>
        </w:rPr>
        <w:t>эксплуатаци</w:t>
      </w:r>
      <w:r w:rsidR="00225AFA" w:rsidRPr="00A1468E">
        <w:rPr>
          <w:rFonts w:ascii="Times New Roman" w:hAnsi="Times New Roman" w:cs="Times New Roman"/>
          <w:sz w:val="28"/>
          <w:szCs w:val="28"/>
        </w:rPr>
        <w:t>я</w:t>
      </w:r>
      <w:r w:rsidRPr="00A1468E">
        <w:rPr>
          <w:rFonts w:ascii="Times New Roman" w:hAnsi="Times New Roman" w:cs="Times New Roman"/>
          <w:sz w:val="28"/>
          <w:szCs w:val="28"/>
        </w:rPr>
        <w:t xml:space="preserve"> на территории Тяжинского муниципального округа нестационарных объектов, </w:t>
      </w:r>
      <w:r w:rsidR="00CD19D5" w:rsidRPr="00A1468E">
        <w:rPr>
          <w:rFonts w:ascii="Times New Roman" w:hAnsi="Times New Roman" w:cs="Times New Roman"/>
          <w:sz w:val="28"/>
          <w:szCs w:val="28"/>
        </w:rPr>
        <w:t xml:space="preserve">не </w:t>
      </w:r>
      <w:r w:rsidRPr="00A1468E">
        <w:rPr>
          <w:rFonts w:ascii="Times New Roman" w:hAnsi="Times New Roman" w:cs="Times New Roman"/>
          <w:sz w:val="28"/>
          <w:szCs w:val="28"/>
        </w:rPr>
        <w:t xml:space="preserve">предусмотренных настоящими </w:t>
      </w:r>
      <w:r w:rsidR="00CD19D5" w:rsidRPr="00A1468E">
        <w:rPr>
          <w:rFonts w:ascii="Times New Roman" w:hAnsi="Times New Roman" w:cs="Times New Roman"/>
          <w:sz w:val="28"/>
          <w:szCs w:val="28"/>
        </w:rPr>
        <w:t>п</w:t>
      </w:r>
      <w:r w:rsidRPr="00A1468E">
        <w:rPr>
          <w:rFonts w:ascii="Times New Roman" w:hAnsi="Times New Roman" w:cs="Times New Roman"/>
          <w:sz w:val="28"/>
          <w:szCs w:val="28"/>
        </w:rPr>
        <w:t xml:space="preserve">равилами, </w:t>
      </w:r>
      <w:r w:rsidR="00215856" w:rsidRPr="00A1468E">
        <w:rPr>
          <w:rFonts w:ascii="Times New Roman" w:hAnsi="Times New Roman" w:cs="Times New Roman"/>
          <w:sz w:val="28"/>
          <w:szCs w:val="28"/>
        </w:rPr>
        <w:t xml:space="preserve">в нарушение </w:t>
      </w:r>
      <w:r w:rsidR="00FF1895" w:rsidRPr="00A1468E">
        <w:rPr>
          <w:rFonts w:ascii="Times New Roman" w:hAnsi="Times New Roman" w:cs="Times New Roman"/>
          <w:sz w:val="28"/>
          <w:szCs w:val="28"/>
        </w:rPr>
        <w:t xml:space="preserve">настоящих </w:t>
      </w:r>
      <w:r w:rsidR="00CD19D5" w:rsidRPr="00A1468E">
        <w:rPr>
          <w:rFonts w:ascii="Times New Roman" w:hAnsi="Times New Roman" w:cs="Times New Roman"/>
          <w:sz w:val="28"/>
          <w:szCs w:val="28"/>
        </w:rPr>
        <w:t>п</w:t>
      </w:r>
      <w:r w:rsidR="00225AFA" w:rsidRPr="00A1468E">
        <w:rPr>
          <w:rFonts w:ascii="Times New Roman" w:hAnsi="Times New Roman" w:cs="Times New Roman"/>
          <w:sz w:val="28"/>
          <w:szCs w:val="28"/>
        </w:rPr>
        <w:t>равил</w:t>
      </w:r>
      <w:r w:rsidRPr="00A1468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9A60715" w14:textId="498C404F" w:rsidR="007A7C85" w:rsidRPr="00A1468E" w:rsidRDefault="007A7C85" w:rsidP="00BC344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1468E">
        <w:rPr>
          <w:rFonts w:ascii="Times New Roman" w:hAnsi="Times New Roman" w:cs="Times New Roman"/>
          <w:sz w:val="28"/>
          <w:szCs w:val="28"/>
        </w:rPr>
        <w:t xml:space="preserve"> </w:t>
      </w:r>
      <w:r w:rsidR="00253157" w:rsidRPr="00A1468E">
        <w:rPr>
          <w:rFonts w:ascii="Times New Roman" w:hAnsi="Times New Roman" w:cs="Times New Roman"/>
          <w:sz w:val="28"/>
          <w:szCs w:val="28"/>
        </w:rPr>
        <w:t>Положения абзаца 1 настоящего пункта применяется только  для видов  нестационарных объектов</w:t>
      </w:r>
      <w:r w:rsidR="00A1468E">
        <w:rPr>
          <w:rFonts w:ascii="Times New Roman" w:hAnsi="Times New Roman" w:cs="Times New Roman"/>
          <w:sz w:val="28"/>
          <w:szCs w:val="28"/>
        </w:rPr>
        <w:t xml:space="preserve"> (базовых вариантов)</w:t>
      </w:r>
      <w:r w:rsidR="00253157" w:rsidRPr="00A1468E">
        <w:rPr>
          <w:rFonts w:ascii="Times New Roman" w:hAnsi="Times New Roman" w:cs="Times New Roman"/>
          <w:sz w:val="28"/>
          <w:szCs w:val="28"/>
        </w:rPr>
        <w:t xml:space="preserve">, </w:t>
      </w:r>
      <w:r w:rsidR="003D4F60">
        <w:rPr>
          <w:rFonts w:ascii="Times New Roman" w:hAnsi="Times New Roman" w:cs="Times New Roman"/>
          <w:sz w:val="28"/>
          <w:szCs w:val="28"/>
        </w:rPr>
        <w:t>возможных</w:t>
      </w:r>
      <w:r w:rsidR="00253157" w:rsidRPr="00A1468E">
        <w:rPr>
          <w:rFonts w:ascii="Times New Roman" w:hAnsi="Times New Roman" w:cs="Times New Roman"/>
          <w:sz w:val="28"/>
          <w:szCs w:val="28"/>
        </w:rPr>
        <w:t xml:space="preserve"> для  размещения на территории Тяжинского муниципального округа</w:t>
      </w:r>
      <w:r w:rsidR="00253157" w:rsidRPr="003D4F60">
        <w:rPr>
          <w:rFonts w:ascii="Times New Roman" w:hAnsi="Times New Roman" w:cs="Times New Roman"/>
          <w:sz w:val="28"/>
          <w:szCs w:val="28"/>
        </w:rPr>
        <w:t xml:space="preserve"> </w:t>
      </w:r>
      <w:r w:rsidR="003D4F60" w:rsidRPr="003D4F60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253157" w:rsidRPr="00A1468E">
        <w:rPr>
          <w:rFonts w:ascii="Times New Roman" w:hAnsi="Times New Roman" w:cs="Times New Roman"/>
          <w:sz w:val="28"/>
          <w:szCs w:val="28"/>
        </w:rPr>
        <w:t>настоящими правилами. Прочие нестационарные объекты</w:t>
      </w:r>
      <w:r w:rsidR="00A1468E">
        <w:rPr>
          <w:rFonts w:ascii="Times New Roman" w:hAnsi="Times New Roman" w:cs="Times New Roman"/>
          <w:sz w:val="28"/>
          <w:szCs w:val="28"/>
        </w:rPr>
        <w:t>, в т.ч по индивидуальным архитектурным реш</w:t>
      </w:r>
      <w:r w:rsidR="00A1468E" w:rsidRPr="00204B70">
        <w:rPr>
          <w:rFonts w:ascii="Times New Roman" w:hAnsi="Times New Roman" w:cs="Times New Roman"/>
          <w:sz w:val="28"/>
          <w:szCs w:val="28"/>
        </w:rPr>
        <w:t>ениям,</w:t>
      </w:r>
      <w:r w:rsidR="00253157" w:rsidRPr="00204B70">
        <w:rPr>
          <w:rFonts w:ascii="Times New Roman" w:hAnsi="Times New Roman" w:cs="Times New Roman"/>
          <w:sz w:val="28"/>
          <w:szCs w:val="28"/>
        </w:rPr>
        <w:t xml:space="preserve"> устанавливаются в соответствии с процедурами, предусмотренными</w:t>
      </w:r>
      <w:r w:rsidR="00A1468E" w:rsidRPr="00204B70">
        <w:t xml:space="preserve"> </w:t>
      </w:r>
      <w:r w:rsidR="00A1468E" w:rsidRPr="00204B70">
        <w:rPr>
          <w:rFonts w:ascii="Times New Roman" w:hAnsi="Times New Roman" w:cs="Times New Roman"/>
          <w:sz w:val="28"/>
          <w:szCs w:val="28"/>
        </w:rPr>
        <w:t>Порядком согласования архитектурных решений фасадов зданий, сооружений, временных объектов на территории Тяжинского муниципального округа.</w:t>
      </w:r>
    </w:p>
    <w:p w14:paraId="416A72F1" w14:textId="5702E8EF" w:rsidR="00351FBA" w:rsidRPr="00CD19D5" w:rsidRDefault="00351FBA" w:rsidP="00712C43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D19D5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7B4647">
        <w:rPr>
          <w:rFonts w:ascii="Times New Roman" w:hAnsi="Times New Roman" w:cs="Times New Roman"/>
          <w:sz w:val="28"/>
          <w:szCs w:val="28"/>
        </w:rPr>
        <w:t>4</w:t>
      </w:r>
      <w:r w:rsidRPr="00CD19D5">
        <w:rPr>
          <w:rFonts w:ascii="Times New Roman" w:hAnsi="Times New Roman" w:cs="Times New Roman"/>
          <w:sz w:val="28"/>
          <w:szCs w:val="28"/>
        </w:rPr>
        <w:t xml:space="preserve">. </w:t>
      </w:r>
      <w:r w:rsidR="00712C43" w:rsidRPr="00CD19D5">
        <w:rPr>
          <w:rFonts w:ascii="Times New Roman" w:hAnsi="Times New Roman" w:cs="Times New Roman"/>
          <w:sz w:val="28"/>
          <w:szCs w:val="28"/>
        </w:rPr>
        <w:t>Настоящие</w:t>
      </w:r>
      <w:r w:rsidRPr="00CD19D5">
        <w:rPr>
          <w:rFonts w:ascii="Times New Roman" w:hAnsi="Times New Roman" w:cs="Times New Roman"/>
          <w:sz w:val="28"/>
          <w:szCs w:val="28"/>
        </w:rPr>
        <w:t xml:space="preserve"> правила устанавливают:  </w:t>
      </w:r>
    </w:p>
    <w:p w14:paraId="01E1E839" w14:textId="23A4AE44" w:rsidR="00CD19D5" w:rsidRPr="00CD19D5" w:rsidRDefault="00351FBA" w:rsidP="00712C43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D19D5">
        <w:rPr>
          <w:rFonts w:ascii="Times New Roman" w:hAnsi="Times New Roman" w:cs="Times New Roman"/>
          <w:sz w:val="28"/>
          <w:szCs w:val="28"/>
        </w:rPr>
        <w:t>- базовые варианты архитектурных</w:t>
      </w:r>
      <w:r w:rsidR="00712C43" w:rsidRPr="00CD19D5">
        <w:rPr>
          <w:rFonts w:ascii="Times New Roman" w:hAnsi="Times New Roman" w:cs="Times New Roman"/>
          <w:sz w:val="28"/>
          <w:szCs w:val="28"/>
        </w:rPr>
        <w:t xml:space="preserve"> решений отдельных видов  </w:t>
      </w:r>
      <w:r w:rsidRPr="00CD19D5">
        <w:rPr>
          <w:rFonts w:ascii="Times New Roman" w:hAnsi="Times New Roman" w:cs="Times New Roman"/>
          <w:sz w:val="28"/>
          <w:szCs w:val="28"/>
        </w:rPr>
        <w:t xml:space="preserve">нестационарных торговых объектов </w:t>
      </w:r>
      <w:r w:rsidR="00B03524" w:rsidRPr="00CD19D5">
        <w:rPr>
          <w:rFonts w:ascii="Times New Roman" w:hAnsi="Times New Roman" w:cs="Times New Roman"/>
          <w:sz w:val="28"/>
          <w:szCs w:val="28"/>
        </w:rPr>
        <w:t xml:space="preserve">с минимальной торговой площадью </w:t>
      </w:r>
      <w:r w:rsidRPr="00CD19D5">
        <w:rPr>
          <w:rFonts w:ascii="Times New Roman" w:hAnsi="Times New Roman" w:cs="Times New Roman"/>
          <w:sz w:val="28"/>
          <w:szCs w:val="28"/>
        </w:rPr>
        <w:t xml:space="preserve">для  размещения на территории </w:t>
      </w:r>
      <w:r w:rsidR="00712C43" w:rsidRPr="00CD19D5">
        <w:rPr>
          <w:rFonts w:ascii="Times New Roman" w:hAnsi="Times New Roman" w:cs="Times New Roman"/>
          <w:sz w:val="28"/>
          <w:szCs w:val="28"/>
        </w:rPr>
        <w:t>Тяжинского муниципального округа</w:t>
      </w:r>
      <w:r w:rsidRPr="00CD19D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BC857E0" w14:textId="14010DA5" w:rsidR="00351FBA" w:rsidRPr="00CD19D5" w:rsidRDefault="00CD19D5" w:rsidP="00CD19D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D19D5">
        <w:rPr>
          <w:rFonts w:ascii="Times New Roman" w:hAnsi="Times New Roman" w:cs="Times New Roman"/>
          <w:sz w:val="28"/>
          <w:szCs w:val="28"/>
        </w:rPr>
        <w:t xml:space="preserve">- </w:t>
      </w:r>
      <w:r w:rsidRPr="00FA59D7">
        <w:rPr>
          <w:rFonts w:ascii="Times New Roman" w:hAnsi="Times New Roman" w:cs="Times New Roman"/>
          <w:sz w:val="28"/>
          <w:szCs w:val="28"/>
        </w:rPr>
        <w:t>базовые варианты архитектурных решений отдельных видов  нестационарных объектов для  размещения на территории Тяжинского муниципального округа;</w:t>
      </w:r>
    </w:p>
    <w:p w14:paraId="3FDFFB6D" w14:textId="283BDEA7" w:rsidR="00351FBA" w:rsidRPr="00CD19D5" w:rsidRDefault="00351FBA" w:rsidP="00712C43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CD19D5">
        <w:rPr>
          <w:rFonts w:ascii="Times New Roman" w:hAnsi="Times New Roman" w:cs="Times New Roman"/>
          <w:sz w:val="28"/>
          <w:szCs w:val="28"/>
        </w:rPr>
        <w:t xml:space="preserve">- требования к размещению </w:t>
      </w:r>
      <w:r w:rsidR="00CD19D5" w:rsidRPr="00CD19D5">
        <w:rPr>
          <w:rFonts w:ascii="Times New Roman" w:hAnsi="Times New Roman" w:cs="Times New Roman"/>
          <w:sz w:val="28"/>
          <w:szCs w:val="28"/>
        </w:rPr>
        <w:t>фасадных информационных вывесок на нестационарных торговых объектах</w:t>
      </w:r>
      <w:r w:rsidRPr="00CD19D5">
        <w:rPr>
          <w:rFonts w:ascii="Times New Roman" w:hAnsi="Times New Roman" w:cs="Times New Roman"/>
          <w:sz w:val="28"/>
          <w:szCs w:val="28"/>
        </w:rPr>
        <w:t xml:space="preserve">. </w:t>
      </w:r>
      <w:r w:rsidRPr="00CD19D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12C43" w:rsidRPr="00CD19D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EBD5047" w14:textId="4669155B" w:rsidR="00351FBA" w:rsidRPr="00CD19D5" w:rsidRDefault="00351FBA" w:rsidP="00712C43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D19D5">
        <w:rPr>
          <w:rFonts w:ascii="Times New Roman" w:hAnsi="Times New Roman" w:cs="Times New Roman"/>
          <w:sz w:val="28"/>
          <w:szCs w:val="28"/>
        </w:rPr>
        <w:t>1.</w:t>
      </w:r>
      <w:r w:rsidR="007B4647">
        <w:rPr>
          <w:rFonts w:ascii="Times New Roman" w:hAnsi="Times New Roman" w:cs="Times New Roman"/>
          <w:sz w:val="28"/>
          <w:szCs w:val="28"/>
        </w:rPr>
        <w:t>5</w:t>
      </w:r>
      <w:r w:rsidRPr="00CD19D5">
        <w:rPr>
          <w:rFonts w:ascii="Times New Roman" w:hAnsi="Times New Roman" w:cs="Times New Roman"/>
          <w:sz w:val="28"/>
          <w:szCs w:val="28"/>
        </w:rPr>
        <w:t xml:space="preserve">. Действие положений настоящих </w:t>
      </w:r>
      <w:r w:rsidR="00CD19D5" w:rsidRPr="00CD19D5">
        <w:rPr>
          <w:rFonts w:ascii="Times New Roman" w:hAnsi="Times New Roman" w:cs="Times New Roman"/>
          <w:sz w:val="28"/>
          <w:szCs w:val="28"/>
        </w:rPr>
        <w:t>П</w:t>
      </w:r>
      <w:r w:rsidRPr="00CD19D5">
        <w:rPr>
          <w:rFonts w:ascii="Times New Roman" w:hAnsi="Times New Roman" w:cs="Times New Roman"/>
          <w:sz w:val="28"/>
          <w:szCs w:val="28"/>
        </w:rPr>
        <w:t xml:space="preserve">равил в части размещения и  функционирования торговых объектов не распространяется:  </w:t>
      </w:r>
    </w:p>
    <w:p w14:paraId="0FBD78CE" w14:textId="77777777" w:rsidR="00351FBA" w:rsidRPr="00CD19D5" w:rsidRDefault="00351FBA" w:rsidP="00712C43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D19D5">
        <w:rPr>
          <w:rFonts w:ascii="Times New Roman" w:hAnsi="Times New Roman" w:cs="Times New Roman"/>
          <w:sz w:val="28"/>
          <w:szCs w:val="28"/>
        </w:rPr>
        <w:t xml:space="preserve">- на нестационарные торговые объекты, размещаемые в зданиях, строениях  и сооружениях;  </w:t>
      </w:r>
    </w:p>
    <w:p w14:paraId="72D03579" w14:textId="77777777" w:rsidR="002A1246" w:rsidRPr="00CD19D5" w:rsidRDefault="00351FBA" w:rsidP="00712C4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D19D5">
        <w:rPr>
          <w:rFonts w:ascii="Times New Roman" w:hAnsi="Times New Roman" w:cs="Times New Roman"/>
          <w:sz w:val="28"/>
          <w:szCs w:val="28"/>
        </w:rPr>
        <w:t xml:space="preserve">- на отношения, связанные с торговым обслуживанием массовых  праздничных, общественно-политических, культурно-массовых и спортивно- массовых мероприятий, а также на отношения, связанные с продажей товаров на  ярмарках. </w:t>
      </w:r>
    </w:p>
    <w:p w14:paraId="38A05D77" w14:textId="77777777" w:rsidR="00351FBA" w:rsidRPr="00347366" w:rsidRDefault="00351FBA" w:rsidP="00712C4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347366">
        <w:rPr>
          <w:rFonts w:ascii="Times New Roman" w:hAnsi="Times New Roman" w:cs="Times New Roman"/>
          <w:sz w:val="28"/>
          <w:szCs w:val="28"/>
        </w:rPr>
        <w:t xml:space="preserve"> </w:t>
      </w:r>
      <w:r w:rsidR="002A1246" w:rsidRPr="00347366">
        <w:rPr>
          <w:rFonts w:ascii="Times New Roman" w:hAnsi="Times New Roman" w:cs="Times New Roman"/>
          <w:sz w:val="28"/>
          <w:szCs w:val="28"/>
        </w:rPr>
        <w:t xml:space="preserve">- на нестационарные </w:t>
      </w:r>
      <w:r w:rsidR="00A52B7F" w:rsidRPr="00347366">
        <w:rPr>
          <w:rFonts w:ascii="Times New Roman" w:hAnsi="Times New Roman" w:cs="Times New Roman"/>
          <w:sz w:val="28"/>
          <w:szCs w:val="28"/>
        </w:rPr>
        <w:t xml:space="preserve">торговые </w:t>
      </w:r>
      <w:r w:rsidR="002A1246" w:rsidRPr="00347366">
        <w:rPr>
          <w:rFonts w:ascii="Times New Roman" w:hAnsi="Times New Roman" w:cs="Times New Roman"/>
          <w:sz w:val="28"/>
          <w:szCs w:val="28"/>
        </w:rPr>
        <w:t>объекты, находящиеся на территориях розничных рынков</w:t>
      </w:r>
      <w:r w:rsidR="000354EE" w:rsidRPr="00347366">
        <w:rPr>
          <w:rFonts w:ascii="Times New Roman" w:hAnsi="Times New Roman" w:cs="Times New Roman"/>
          <w:sz w:val="28"/>
          <w:szCs w:val="28"/>
        </w:rPr>
        <w:t>.</w:t>
      </w:r>
      <w:r w:rsidR="002A1246" w:rsidRPr="003473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2E7777" w14:textId="7249282C" w:rsidR="002A1246" w:rsidRDefault="002A1246" w:rsidP="00712C43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6D399FF2" w14:textId="6C387B34" w:rsidR="00FA59D7" w:rsidRPr="00FA59D7" w:rsidRDefault="00FA59D7" w:rsidP="00FA59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>1.</w:t>
      </w:r>
      <w:r w:rsidR="007B4647">
        <w:rPr>
          <w:rFonts w:ascii="Times New Roman" w:hAnsi="Times New Roman" w:cs="Times New Roman"/>
          <w:sz w:val="28"/>
          <w:szCs w:val="28"/>
        </w:rPr>
        <w:t>6</w:t>
      </w:r>
      <w:r w:rsidRPr="00FA59D7">
        <w:rPr>
          <w:rFonts w:ascii="Times New Roman" w:hAnsi="Times New Roman" w:cs="Times New Roman"/>
          <w:sz w:val="28"/>
          <w:szCs w:val="28"/>
        </w:rPr>
        <w:t xml:space="preserve">. Нестационарные торговые объекты используются для  реализации товаров и оказания услуг:  </w:t>
      </w:r>
    </w:p>
    <w:p w14:paraId="56BA0504" w14:textId="77777777" w:rsidR="00FA59D7" w:rsidRPr="00FA59D7" w:rsidRDefault="00FA59D7" w:rsidP="00FA59D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 xml:space="preserve">- в сфере мелкорозничной торговли;  </w:t>
      </w:r>
    </w:p>
    <w:p w14:paraId="395F5F44" w14:textId="77777777" w:rsidR="00FA59D7" w:rsidRPr="00FA59D7" w:rsidRDefault="00FA59D7" w:rsidP="00FA59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 xml:space="preserve">- при сезонной торговле;  </w:t>
      </w:r>
    </w:p>
    <w:p w14:paraId="1AD6945D" w14:textId="77777777" w:rsidR="00FA59D7" w:rsidRPr="00FA59D7" w:rsidRDefault="00FA59D7" w:rsidP="00FA59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 xml:space="preserve">- в сфере общественного питания;  </w:t>
      </w:r>
    </w:p>
    <w:p w14:paraId="35067366" w14:textId="77777777" w:rsidR="00FA59D7" w:rsidRPr="00FA59D7" w:rsidRDefault="00FA59D7" w:rsidP="00FA59D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>- для реализации периодической печатной продукции.</w:t>
      </w:r>
    </w:p>
    <w:p w14:paraId="7B970F79" w14:textId="77777777" w:rsidR="00FA59D7" w:rsidRPr="00CD19D5" w:rsidRDefault="00FA59D7" w:rsidP="00712C43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40AA1D3F" w14:textId="77244542" w:rsidR="00334209" w:rsidRPr="00CD19D5" w:rsidRDefault="002A1246" w:rsidP="00712C4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D19D5">
        <w:rPr>
          <w:rFonts w:ascii="Times New Roman" w:hAnsi="Times New Roman" w:cs="Times New Roman"/>
          <w:sz w:val="28"/>
          <w:szCs w:val="28"/>
        </w:rPr>
        <w:t>1.</w:t>
      </w:r>
      <w:r w:rsidR="007B4647">
        <w:rPr>
          <w:rFonts w:ascii="Times New Roman" w:hAnsi="Times New Roman" w:cs="Times New Roman"/>
          <w:sz w:val="28"/>
          <w:szCs w:val="28"/>
        </w:rPr>
        <w:t>7</w:t>
      </w:r>
      <w:r w:rsidRPr="00CD19D5">
        <w:rPr>
          <w:rFonts w:ascii="Times New Roman" w:hAnsi="Times New Roman" w:cs="Times New Roman"/>
          <w:sz w:val="28"/>
          <w:szCs w:val="28"/>
        </w:rPr>
        <w:t>. Настоящие правила являются обязательными для исполнения всеми индивидуальными предпринимателями, физическими и юридическими лицами независимо от организационно-правовой формы и ведомственной принадлежности</w:t>
      </w:r>
      <w:r w:rsidR="000354EE" w:rsidRPr="00CD19D5">
        <w:rPr>
          <w:rFonts w:ascii="Times New Roman" w:hAnsi="Times New Roman" w:cs="Times New Roman"/>
          <w:sz w:val="28"/>
          <w:szCs w:val="28"/>
        </w:rPr>
        <w:t>.</w:t>
      </w:r>
      <w:r w:rsidRPr="00CD19D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30CE08" w14:textId="77777777" w:rsidR="00334209" w:rsidRPr="009B5BC8" w:rsidRDefault="00334209" w:rsidP="0033420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5CE212" w14:textId="77777777" w:rsidR="00334209" w:rsidRPr="009B5BC8" w:rsidRDefault="00334209" w:rsidP="0033420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BC8">
        <w:rPr>
          <w:rFonts w:ascii="Times New Roman" w:hAnsi="Times New Roman" w:cs="Times New Roman"/>
          <w:b/>
          <w:sz w:val="28"/>
          <w:szCs w:val="28"/>
        </w:rPr>
        <w:t>2. Основные принципы</w:t>
      </w:r>
    </w:p>
    <w:p w14:paraId="4659AC39" w14:textId="77777777" w:rsidR="00334209" w:rsidRPr="009B5BC8" w:rsidRDefault="00334209" w:rsidP="003342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62E10F81" w14:textId="519DF600" w:rsidR="00334209" w:rsidRPr="009B5BC8" w:rsidRDefault="00334209" w:rsidP="007B464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B5BC8">
        <w:rPr>
          <w:rFonts w:ascii="Times New Roman" w:hAnsi="Times New Roman" w:cs="Times New Roman"/>
          <w:sz w:val="28"/>
          <w:szCs w:val="28"/>
        </w:rPr>
        <w:t xml:space="preserve">2.1. Основными принципами </w:t>
      </w:r>
      <w:r w:rsidR="008317BE" w:rsidRPr="009B5BC8">
        <w:rPr>
          <w:rFonts w:ascii="Times New Roman" w:hAnsi="Times New Roman" w:cs="Times New Roman"/>
          <w:sz w:val="28"/>
          <w:szCs w:val="28"/>
        </w:rPr>
        <w:t>формирования архитектурно-</w:t>
      </w:r>
      <w:r w:rsidRPr="009B5BC8">
        <w:rPr>
          <w:rFonts w:ascii="Times New Roman" w:hAnsi="Times New Roman" w:cs="Times New Roman"/>
          <w:sz w:val="28"/>
          <w:szCs w:val="28"/>
        </w:rPr>
        <w:t>художественного облика нестационарных торговых объектов</w:t>
      </w:r>
      <w:r w:rsidR="009B5BC8" w:rsidRPr="009B5BC8">
        <w:rPr>
          <w:rFonts w:ascii="Times New Roman" w:hAnsi="Times New Roman" w:cs="Times New Roman"/>
          <w:sz w:val="28"/>
          <w:szCs w:val="28"/>
        </w:rPr>
        <w:t xml:space="preserve"> и </w:t>
      </w:r>
      <w:r w:rsidR="009B5BC8" w:rsidRPr="00F61B04">
        <w:rPr>
          <w:rFonts w:ascii="Times New Roman" w:hAnsi="Times New Roman" w:cs="Times New Roman"/>
          <w:sz w:val="28"/>
          <w:szCs w:val="28"/>
        </w:rPr>
        <w:t xml:space="preserve">нестационарных объектов </w:t>
      </w:r>
      <w:r w:rsidR="009B5BC8" w:rsidRPr="009B5BC8">
        <w:rPr>
          <w:rFonts w:ascii="Times New Roman" w:hAnsi="Times New Roman" w:cs="Times New Roman"/>
          <w:sz w:val="28"/>
          <w:szCs w:val="28"/>
        </w:rPr>
        <w:t>на территории Тяжинского муниципального округа</w:t>
      </w:r>
      <w:r w:rsidRPr="009B5BC8">
        <w:rPr>
          <w:rFonts w:ascii="Times New Roman" w:hAnsi="Times New Roman" w:cs="Times New Roman"/>
          <w:sz w:val="28"/>
          <w:szCs w:val="28"/>
        </w:rPr>
        <w:t xml:space="preserve"> </w:t>
      </w:r>
      <w:r w:rsidR="009B5BC8" w:rsidRPr="009B5BC8">
        <w:rPr>
          <w:rFonts w:ascii="Times New Roman" w:hAnsi="Times New Roman" w:cs="Times New Roman"/>
          <w:sz w:val="28"/>
          <w:szCs w:val="28"/>
        </w:rPr>
        <w:t xml:space="preserve"> </w:t>
      </w:r>
      <w:r w:rsidRPr="009B5BC8">
        <w:rPr>
          <w:rFonts w:ascii="Times New Roman" w:hAnsi="Times New Roman" w:cs="Times New Roman"/>
          <w:sz w:val="28"/>
          <w:szCs w:val="28"/>
        </w:rPr>
        <w:t xml:space="preserve">являются:  </w:t>
      </w:r>
    </w:p>
    <w:p w14:paraId="6F1CB362" w14:textId="77777777" w:rsidR="00334209" w:rsidRPr="009B5BC8" w:rsidRDefault="00334209" w:rsidP="003342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B5BC8">
        <w:rPr>
          <w:rFonts w:ascii="Times New Roman" w:hAnsi="Times New Roman" w:cs="Times New Roman"/>
          <w:sz w:val="28"/>
          <w:szCs w:val="28"/>
        </w:rPr>
        <w:t xml:space="preserve">- формирование и совершенствование визуально благоприятного  архитектурного облика Тяжинского муниципального округа;  </w:t>
      </w:r>
    </w:p>
    <w:p w14:paraId="3B1AA98B" w14:textId="77777777" w:rsidR="00334209" w:rsidRPr="009B5BC8" w:rsidRDefault="00334209" w:rsidP="003342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B5BC8">
        <w:rPr>
          <w:rFonts w:ascii="Times New Roman" w:hAnsi="Times New Roman" w:cs="Times New Roman"/>
          <w:sz w:val="28"/>
          <w:szCs w:val="28"/>
        </w:rPr>
        <w:t xml:space="preserve">-   улучшение качества внешнего благоустройства;    </w:t>
      </w:r>
    </w:p>
    <w:p w14:paraId="08E7058D" w14:textId="4581E106" w:rsidR="00334209" w:rsidRDefault="00334209" w:rsidP="003342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B5BC8">
        <w:rPr>
          <w:rFonts w:ascii="Times New Roman" w:hAnsi="Times New Roman" w:cs="Times New Roman"/>
          <w:sz w:val="28"/>
          <w:szCs w:val="28"/>
        </w:rPr>
        <w:lastRenderedPageBreak/>
        <w:t>- формирование комплексного сис</w:t>
      </w:r>
      <w:r w:rsidR="008317BE" w:rsidRPr="009B5BC8">
        <w:rPr>
          <w:rFonts w:ascii="Times New Roman" w:hAnsi="Times New Roman" w:cs="Times New Roman"/>
          <w:sz w:val="28"/>
          <w:szCs w:val="28"/>
        </w:rPr>
        <w:t>темного подхода к архитектурно-</w:t>
      </w:r>
      <w:r w:rsidRPr="009B5BC8">
        <w:rPr>
          <w:rFonts w:ascii="Times New Roman" w:hAnsi="Times New Roman" w:cs="Times New Roman"/>
          <w:sz w:val="28"/>
          <w:szCs w:val="28"/>
        </w:rPr>
        <w:t>художественному оформлению, внешнему благоустройству территорий  Тяжинского муниципального округа с использованием  типовых моделей нестационарных торговых объектов</w:t>
      </w:r>
      <w:r w:rsidR="009B5BC8" w:rsidRPr="009B5BC8">
        <w:rPr>
          <w:rFonts w:ascii="Times New Roman" w:hAnsi="Times New Roman" w:cs="Times New Roman"/>
          <w:sz w:val="28"/>
          <w:szCs w:val="28"/>
        </w:rPr>
        <w:t xml:space="preserve"> и нестационарных объектов</w:t>
      </w:r>
      <w:r w:rsidRPr="009B5BC8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2A27A53" w14:textId="4E3B7F25" w:rsidR="007B4647" w:rsidRDefault="007B4647" w:rsidP="003342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73CB197E" w14:textId="77777777" w:rsidR="007B4647" w:rsidRPr="009B5BC8" w:rsidRDefault="007B4647" w:rsidP="003342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22D426F9" w14:textId="77777777" w:rsidR="00334209" w:rsidRPr="009B5BC8" w:rsidRDefault="00334209" w:rsidP="0033420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BC8">
        <w:rPr>
          <w:rFonts w:ascii="Times New Roman" w:hAnsi="Times New Roman" w:cs="Times New Roman"/>
          <w:b/>
          <w:sz w:val="28"/>
          <w:szCs w:val="28"/>
        </w:rPr>
        <w:t xml:space="preserve">3. Основные термины и понятия, применяемые </w:t>
      </w:r>
    </w:p>
    <w:p w14:paraId="3FE7E604" w14:textId="77777777" w:rsidR="00334209" w:rsidRPr="009B5BC8" w:rsidRDefault="00334209" w:rsidP="00334209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BC8">
        <w:rPr>
          <w:rFonts w:ascii="Times New Roman" w:hAnsi="Times New Roman" w:cs="Times New Roman"/>
          <w:b/>
          <w:sz w:val="28"/>
          <w:szCs w:val="28"/>
        </w:rPr>
        <w:t>в настоящих правилах</w:t>
      </w:r>
    </w:p>
    <w:p w14:paraId="3E6FECD6" w14:textId="77777777" w:rsidR="00334209" w:rsidRPr="009B5BC8" w:rsidRDefault="00334209" w:rsidP="003342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66DDAF39" w14:textId="77777777" w:rsidR="002A1246" w:rsidRPr="009B5BC8" w:rsidRDefault="00334209" w:rsidP="003342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B5BC8">
        <w:rPr>
          <w:rFonts w:ascii="Times New Roman" w:hAnsi="Times New Roman" w:cs="Times New Roman"/>
          <w:sz w:val="28"/>
          <w:szCs w:val="28"/>
        </w:rPr>
        <w:t xml:space="preserve">3.1. В целях настоящих правил используются следующие основные  термины и понятия: </w:t>
      </w:r>
    </w:p>
    <w:p w14:paraId="6198039C" w14:textId="77777777" w:rsidR="002A1246" w:rsidRPr="009B5BC8" w:rsidRDefault="00334209" w:rsidP="003342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B5B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CF52B6" w14:textId="4A1D7E94" w:rsidR="00BE7D97" w:rsidRPr="009B5BC8" w:rsidRDefault="00334209" w:rsidP="0033420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D19D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A1246" w:rsidRPr="009B5BC8">
        <w:rPr>
          <w:rFonts w:ascii="Times New Roman" w:hAnsi="Times New Roman" w:cs="Times New Roman"/>
          <w:sz w:val="28"/>
          <w:szCs w:val="28"/>
        </w:rPr>
        <w:t xml:space="preserve">- </w:t>
      </w:r>
      <w:r w:rsidR="002A1246" w:rsidRPr="009B5BC8">
        <w:rPr>
          <w:rFonts w:ascii="Times New Roman" w:hAnsi="Times New Roman" w:cs="Times New Roman"/>
          <w:b/>
          <w:sz w:val="28"/>
          <w:szCs w:val="28"/>
        </w:rPr>
        <w:t>нестационарный объект</w:t>
      </w:r>
      <w:r w:rsidR="002A1246" w:rsidRPr="009B5BC8">
        <w:rPr>
          <w:rFonts w:ascii="Times New Roman" w:hAnsi="Times New Roman" w:cs="Times New Roman"/>
          <w:sz w:val="28"/>
          <w:szCs w:val="28"/>
        </w:rPr>
        <w:t xml:space="preserve"> –</w:t>
      </w:r>
      <w:r w:rsidR="009B2435" w:rsidRPr="009B5BC8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54509114"/>
      <w:r w:rsidR="009B5BC8" w:rsidRPr="009B5BC8">
        <w:rPr>
          <w:rFonts w:ascii="Times New Roman" w:hAnsi="Times New Roman" w:cs="Times New Roman"/>
          <w:sz w:val="28"/>
          <w:szCs w:val="28"/>
        </w:rPr>
        <w:t xml:space="preserve">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 </w:t>
      </w:r>
      <w:r w:rsidR="004F2124" w:rsidRPr="009B5BC8">
        <w:rPr>
          <w:rFonts w:ascii="Times New Roman" w:hAnsi="Times New Roman" w:cs="Times New Roman"/>
          <w:sz w:val="28"/>
          <w:szCs w:val="28"/>
        </w:rPr>
        <w:t>(остановочные навесы, беседки, модульные туалеты стационарного типа и т.д.)</w:t>
      </w:r>
      <w:bookmarkEnd w:id="3"/>
      <w:r w:rsidR="004F2124" w:rsidRPr="009B5BC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FA4DE31" w14:textId="33CE2E3C" w:rsidR="004F2124" w:rsidRPr="00CD19D5" w:rsidRDefault="009B5BC8" w:rsidP="009B5BC8">
      <w:pPr>
        <w:tabs>
          <w:tab w:val="left" w:pos="7200"/>
        </w:tabs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14:paraId="22ECE1FB" w14:textId="558B4709" w:rsidR="00772094" w:rsidRPr="009B5BC8" w:rsidRDefault="00334209" w:rsidP="0077209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B5BC8">
        <w:rPr>
          <w:rFonts w:ascii="Times New Roman" w:hAnsi="Times New Roman" w:cs="Times New Roman"/>
          <w:sz w:val="28"/>
          <w:szCs w:val="28"/>
        </w:rPr>
        <w:t xml:space="preserve">- </w:t>
      </w:r>
      <w:r w:rsidRPr="009B5BC8">
        <w:rPr>
          <w:rFonts w:ascii="Times New Roman" w:hAnsi="Times New Roman" w:cs="Times New Roman"/>
          <w:b/>
          <w:sz w:val="28"/>
          <w:szCs w:val="28"/>
        </w:rPr>
        <w:t>нестационарный торговый объект</w:t>
      </w:r>
      <w:r w:rsidRPr="009B5BC8">
        <w:rPr>
          <w:rFonts w:ascii="Times New Roman" w:hAnsi="Times New Roman" w:cs="Times New Roman"/>
          <w:sz w:val="28"/>
          <w:szCs w:val="28"/>
        </w:rPr>
        <w:t xml:space="preserve"> –</w:t>
      </w:r>
      <w:r w:rsidR="009B5BC8" w:rsidRPr="009B5BC8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54508957"/>
      <w:r w:rsidR="009B5BC8" w:rsidRPr="009B5BC8">
        <w:rPr>
          <w:rFonts w:ascii="Times New Roman" w:hAnsi="Times New Roman" w:cs="Times New Roman"/>
          <w:sz w:val="28"/>
          <w:szCs w:val="28"/>
        </w:rPr>
        <w:t xml:space="preserve">торговый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 </w:t>
      </w:r>
      <w:r w:rsidR="000722D8" w:rsidRPr="009B5BC8">
        <w:rPr>
          <w:rFonts w:ascii="Times New Roman" w:hAnsi="Times New Roman" w:cs="Times New Roman"/>
          <w:sz w:val="28"/>
          <w:szCs w:val="28"/>
        </w:rPr>
        <w:t>(киоски, павильоны, киоски с остановочными навесами, павильоны с остановочными навесами, торговые палатки, елочные базары и т.д.);</w:t>
      </w:r>
      <w:bookmarkEnd w:id="4"/>
      <w:r w:rsidRPr="009B5BC8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2651E56C" w14:textId="688DCC8E" w:rsidR="00334209" w:rsidRPr="00FA59D7" w:rsidRDefault="00334209" w:rsidP="00FA59D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 xml:space="preserve">- </w:t>
      </w:r>
      <w:r w:rsidRPr="00FA59D7">
        <w:rPr>
          <w:rFonts w:ascii="Times New Roman" w:hAnsi="Times New Roman" w:cs="Times New Roman"/>
          <w:b/>
          <w:sz w:val="28"/>
          <w:szCs w:val="28"/>
        </w:rPr>
        <w:t>торговый павильон</w:t>
      </w:r>
      <w:r w:rsidRPr="00FA59D7">
        <w:rPr>
          <w:rFonts w:ascii="Times New Roman" w:hAnsi="Times New Roman" w:cs="Times New Roman"/>
          <w:sz w:val="28"/>
          <w:szCs w:val="28"/>
        </w:rPr>
        <w:t xml:space="preserve"> – нестационарный торговый объект, представляющий  собой отдельно стоящее строение (часть строения) или сооружение (часть  сооружения) с замкнутым пространством, имеющее торговый зал и рассчитанное  на одно или несколько рабочих мест продавцов. Павильон может иметь  помещения для хранения товарного запаса.  </w:t>
      </w:r>
    </w:p>
    <w:p w14:paraId="2EDB37AD" w14:textId="77777777" w:rsidR="00334209" w:rsidRPr="00FA59D7" w:rsidRDefault="00334209" w:rsidP="00BE7D9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 xml:space="preserve">- </w:t>
      </w:r>
      <w:r w:rsidRPr="00FA59D7">
        <w:rPr>
          <w:rFonts w:ascii="Times New Roman" w:hAnsi="Times New Roman" w:cs="Times New Roman"/>
          <w:b/>
          <w:sz w:val="28"/>
          <w:szCs w:val="28"/>
        </w:rPr>
        <w:t>киоск</w:t>
      </w:r>
      <w:r w:rsidRPr="00FA59D7">
        <w:rPr>
          <w:rFonts w:ascii="Times New Roman" w:hAnsi="Times New Roman" w:cs="Times New Roman"/>
          <w:sz w:val="28"/>
          <w:szCs w:val="28"/>
        </w:rPr>
        <w:t xml:space="preserve"> – нестационарный торговый объект, представляющий собой  сооружение без торгового зала с замкнутым пространством, внутри которого  оборудовано одно рабочее место продавца и осуществляют хранение товарного  запаса.  </w:t>
      </w:r>
    </w:p>
    <w:p w14:paraId="2AF3C0B7" w14:textId="77777777" w:rsidR="00334209" w:rsidRPr="00FA59D7" w:rsidRDefault="00334209" w:rsidP="00BE7D9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 xml:space="preserve">- </w:t>
      </w:r>
      <w:r w:rsidRPr="00FA59D7">
        <w:rPr>
          <w:rFonts w:ascii="Times New Roman" w:hAnsi="Times New Roman" w:cs="Times New Roman"/>
          <w:b/>
          <w:sz w:val="28"/>
          <w:szCs w:val="28"/>
        </w:rPr>
        <w:t>торговая палатка</w:t>
      </w:r>
      <w:r w:rsidRPr="00FA59D7">
        <w:rPr>
          <w:rFonts w:ascii="Times New Roman" w:hAnsi="Times New Roman" w:cs="Times New Roman"/>
          <w:sz w:val="28"/>
          <w:szCs w:val="28"/>
        </w:rPr>
        <w:t xml:space="preserve"> – нестационарный торговый объект, представляющий  собой оснащенную прилавком легко возводимую сборно-разборную  конструкцию, образующую внутреннее пространство, не замкнутое со стороны  прилавка, предназначенный для размещения одного или нескольких рабочих мест  продавцов и товарного запаса на один день торговли.  </w:t>
      </w:r>
    </w:p>
    <w:p w14:paraId="6434F04A" w14:textId="77777777" w:rsidR="00334209" w:rsidRPr="00FA59D7" w:rsidRDefault="00334209" w:rsidP="00BE7D9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A59D7">
        <w:rPr>
          <w:rFonts w:ascii="Times New Roman" w:hAnsi="Times New Roman" w:cs="Times New Roman"/>
          <w:b/>
          <w:sz w:val="28"/>
          <w:szCs w:val="28"/>
        </w:rPr>
        <w:t>елочный базар</w:t>
      </w:r>
      <w:r w:rsidRPr="00FA59D7">
        <w:rPr>
          <w:rFonts w:ascii="Times New Roman" w:hAnsi="Times New Roman" w:cs="Times New Roman"/>
          <w:sz w:val="28"/>
          <w:szCs w:val="28"/>
        </w:rPr>
        <w:t xml:space="preserve"> – нестационарный торгов</w:t>
      </w:r>
      <w:r w:rsidR="008317BE" w:rsidRPr="00FA59D7">
        <w:rPr>
          <w:rFonts w:ascii="Times New Roman" w:hAnsi="Times New Roman" w:cs="Times New Roman"/>
          <w:sz w:val="28"/>
          <w:szCs w:val="28"/>
        </w:rPr>
        <w:t>ый объект, представляющий собой</w:t>
      </w:r>
      <w:r w:rsidRPr="00FA59D7">
        <w:rPr>
          <w:rFonts w:ascii="Times New Roman" w:hAnsi="Times New Roman" w:cs="Times New Roman"/>
          <w:sz w:val="28"/>
          <w:szCs w:val="28"/>
        </w:rPr>
        <w:t xml:space="preserve"> специально оборудованную временную </w:t>
      </w:r>
      <w:r w:rsidR="008317BE" w:rsidRPr="00FA59D7">
        <w:rPr>
          <w:rFonts w:ascii="Times New Roman" w:hAnsi="Times New Roman" w:cs="Times New Roman"/>
          <w:sz w:val="28"/>
          <w:szCs w:val="28"/>
        </w:rPr>
        <w:t>конструкцию в виде обособленной</w:t>
      </w:r>
      <w:r w:rsidRPr="00FA59D7">
        <w:rPr>
          <w:rFonts w:ascii="Times New Roman" w:hAnsi="Times New Roman" w:cs="Times New Roman"/>
          <w:sz w:val="28"/>
          <w:szCs w:val="28"/>
        </w:rPr>
        <w:t xml:space="preserve"> открытой площадки для новогодней (рождественской) продажи натуральных  хвойных деревьев и веток хвойных деревьев.   </w:t>
      </w:r>
    </w:p>
    <w:p w14:paraId="5DF32F7B" w14:textId="77777777" w:rsidR="00334209" w:rsidRPr="00FA59D7" w:rsidRDefault="00334209" w:rsidP="00BE7D9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 xml:space="preserve">- </w:t>
      </w:r>
      <w:r w:rsidRPr="00FA59D7">
        <w:rPr>
          <w:rFonts w:ascii="Times New Roman" w:hAnsi="Times New Roman" w:cs="Times New Roman"/>
          <w:b/>
          <w:sz w:val="28"/>
          <w:szCs w:val="28"/>
        </w:rPr>
        <w:t>торгово-остановочный павильон</w:t>
      </w:r>
      <w:r w:rsidRPr="00FA59D7">
        <w:rPr>
          <w:rFonts w:ascii="Times New Roman" w:hAnsi="Times New Roman" w:cs="Times New Roman"/>
          <w:sz w:val="28"/>
          <w:szCs w:val="28"/>
        </w:rPr>
        <w:t xml:space="preserve"> – нестационарный торговый объект,  представляющий собой отдельно стоящее строение (часть строения) или  сооружение (часть сооружения), предназнач</w:t>
      </w:r>
      <w:r w:rsidR="008317BE" w:rsidRPr="00FA59D7">
        <w:rPr>
          <w:rFonts w:ascii="Times New Roman" w:hAnsi="Times New Roman" w:cs="Times New Roman"/>
          <w:sz w:val="28"/>
          <w:szCs w:val="28"/>
        </w:rPr>
        <w:t>енное для организации розничной</w:t>
      </w:r>
      <w:r w:rsidRPr="00FA59D7">
        <w:rPr>
          <w:rFonts w:ascii="Times New Roman" w:hAnsi="Times New Roman" w:cs="Times New Roman"/>
          <w:sz w:val="28"/>
          <w:szCs w:val="28"/>
        </w:rPr>
        <w:t xml:space="preserve"> торговли и обустройства комфортной зоны ожидания общественного транспорта</w:t>
      </w:r>
      <w:r w:rsidR="00B617E6" w:rsidRPr="00FA59D7">
        <w:rPr>
          <w:rFonts w:ascii="Times New Roman" w:hAnsi="Times New Roman" w:cs="Times New Roman"/>
          <w:sz w:val="28"/>
          <w:szCs w:val="28"/>
        </w:rPr>
        <w:t xml:space="preserve"> жителями</w:t>
      </w:r>
      <w:r w:rsidRPr="00FA59D7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5717167" w14:textId="77777777" w:rsidR="00334209" w:rsidRPr="00FA59D7" w:rsidRDefault="00334209" w:rsidP="00BE7D9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 xml:space="preserve">- </w:t>
      </w:r>
      <w:r w:rsidRPr="00FA59D7">
        <w:rPr>
          <w:rFonts w:ascii="Times New Roman" w:hAnsi="Times New Roman" w:cs="Times New Roman"/>
          <w:b/>
          <w:sz w:val="28"/>
          <w:szCs w:val="28"/>
        </w:rPr>
        <w:t>остановочный навес</w:t>
      </w:r>
      <w:r w:rsidRPr="00FA59D7">
        <w:rPr>
          <w:rFonts w:ascii="Times New Roman" w:hAnsi="Times New Roman" w:cs="Times New Roman"/>
          <w:sz w:val="28"/>
          <w:szCs w:val="28"/>
        </w:rPr>
        <w:t xml:space="preserve"> – некапитальные строения, сооружения, которые не  имеют прочной связи с землёй и конструктивные характеристики которых  позволяют осуществить их перемещение и (или) демонтаж и последующую  сборку без несоразмерного ущерба назначению и без изменения основных  хар</w:t>
      </w:r>
      <w:r w:rsidR="00B617E6" w:rsidRPr="00FA59D7">
        <w:rPr>
          <w:rFonts w:ascii="Times New Roman" w:hAnsi="Times New Roman" w:cs="Times New Roman"/>
          <w:sz w:val="28"/>
          <w:szCs w:val="28"/>
        </w:rPr>
        <w:t xml:space="preserve">актеристик строений, сооружений, </w:t>
      </w:r>
      <w:r w:rsidR="0089007B" w:rsidRPr="00FA59D7">
        <w:rPr>
          <w:rFonts w:ascii="Times New Roman" w:hAnsi="Times New Roman" w:cs="Times New Roman"/>
          <w:sz w:val="28"/>
          <w:szCs w:val="28"/>
        </w:rPr>
        <w:t>предназначенное для обустройства комфортной зоны ожидания общественного транспорта</w:t>
      </w:r>
      <w:r w:rsidR="00B617E6" w:rsidRPr="00FA59D7">
        <w:rPr>
          <w:rFonts w:ascii="Times New Roman" w:hAnsi="Times New Roman" w:cs="Times New Roman"/>
          <w:sz w:val="28"/>
          <w:szCs w:val="28"/>
        </w:rPr>
        <w:t xml:space="preserve"> жителями</w:t>
      </w:r>
      <w:r w:rsidRPr="00FA59D7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7C184F96" w14:textId="1CBC3DEB" w:rsidR="00334209" w:rsidRDefault="00334209" w:rsidP="00BE7D97">
      <w:pPr>
        <w:spacing w:before="24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 xml:space="preserve">- </w:t>
      </w:r>
      <w:r w:rsidRPr="00FA59D7">
        <w:rPr>
          <w:rFonts w:ascii="Times New Roman" w:hAnsi="Times New Roman" w:cs="Times New Roman"/>
          <w:b/>
          <w:sz w:val="28"/>
          <w:szCs w:val="28"/>
        </w:rPr>
        <w:t>беседка (парковый павильон</w:t>
      </w:r>
      <w:r w:rsidRPr="00FA59D7">
        <w:rPr>
          <w:rFonts w:ascii="Times New Roman" w:hAnsi="Times New Roman" w:cs="Times New Roman"/>
          <w:sz w:val="28"/>
          <w:szCs w:val="28"/>
        </w:rPr>
        <w:t>) – небольшое крытое сооружение с крупными  незастекленными проемами</w:t>
      </w:r>
      <w:r w:rsidR="0089007B" w:rsidRPr="00FA59D7">
        <w:rPr>
          <w:rFonts w:ascii="Times New Roman" w:hAnsi="Times New Roman" w:cs="Times New Roman"/>
          <w:sz w:val="28"/>
          <w:szCs w:val="28"/>
        </w:rPr>
        <w:t>, предназначенное для отдыха жителей и размещения в зонах рекреации (парках и скверах)</w:t>
      </w:r>
      <w:r w:rsidRPr="00FA59D7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7CA01438" w14:textId="1194699F" w:rsidR="00A1468E" w:rsidRDefault="00A1468E" w:rsidP="00BE7D97">
      <w:pPr>
        <w:spacing w:before="240"/>
        <w:ind w:firstLine="708"/>
        <w:rPr>
          <w:rFonts w:ascii="Times New Roman" w:hAnsi="Times New Roman" w:cs="Times New Roman"/>
          <w:sz w:val="28"/>
          <w:szCs w:val="28"/>
        </w:rPr>
      </w:pPr>
      <w:r w:rsidRPr="00A1468E">
        <w:rPr>
          <w:rFonts w:ascii="Times New Roman" w:hAnsi="Times New Roman" w:cs="Times New Roman"/>
          <w:b/>
          <w:bCs/>
          <w:sz w:val="28"/>
          <w:szCs w:val="28"/>
        </w:rPr>
        <w:t>- архитектурное решение нестационарного торгового объекта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59D7">
        <w:rPr>
          <w:rFonts w:ascii="Times New Roman" w:hAnsi="Times New Roman" w:cs="Times New Roman"/>
          <w:sz w:val="28"/>
          <w:szCs w:val="28"/>
        </w:rPr>
        <w:t xml:space="preserve">– </w:t>
      </w:r>
      <w:r w:rsidRPr="00A1468E">
        <w:rPr>
          <w:rFonts w:ascii="Times New Roman" w:hAnsi="Times New Roman" w:cs="Times New Roman"/>
          <w:sz w:val="28"/>
          <w:szCs w:val="28"/>
        </w:rPr>
        <w:t>проектн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1468E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468E">
        <w:rPr>
          <w:rFonts w:ascii="Times New Roman" w:hAnsi="Times New Roman" w:cs="Times New Roman"/>
          <w:sz w:val="28"/>
          <w:szCs w:val="28"/>
        </w:rPr>
        <w:t xml:space="preserve"> по отделке фасада (в т.ч. цветовые решения фасада)</w:t>
      </w:r>
      <w:r w:rsidR="003D4F60">
        <w:rPr>
          <w:rFonts w:ascii="Times New Roman" w:hAnsi="Times New Roman" w:cs="Times New Roman"/>
          <w:sz w:val="28"/>
          <w:szCs w:val="28"/>
        </w:rPr>
        <w:t xml:space="preserve"> </w:t>
      </w:r>
      <w:r w:rsidR="003D4F60" w:rsidRPr="003D4F60">
        <w:rPr>
          <w:rFonts w:ascii="Times New Roman" w:hAnsi="Times New Roman" w:cs="Times New Roman"/>
          <w:sz w:val="28"/>
          <w:szCs w:val="28"/>
        </w:rPr>
        <w:t>нестационарного торгового объекта</w:t>
      </w:r>
      <w:r w:rsidR="000B3450">
        <w:rPr>
          <w:rFonts w:ascii="Times New Roman" w:hAnsi="Times New Roman" w:cs="Times New Roman"/>
          <w:sz w:val="28"/>
          <w:szCs w:val="28"/>
        </w:rPr>
        <w:t>,</w:t>
      </w:r>
      <w:r w:rsidRPr="00A1468E">
        <w:rPr>
          <w:rFonts w:ascii="Times New Roman" w:hAnsi="Times New Roman" w:cs="Times New Roman"/>
          <w:sz w:val="28"/>
          <w:szCs w:val="28"/>
        </w:rPr>
        <w:t xml:space="preserve"> </w:t>
      </w:r>
      <w:r w:rsidR="000B3450" w:rsidRPr="000B3450">
        <w:rPr>
          <w:rFonts w:ascii="Times New Roman" w:hAnsi="Times New Roman" w:cs="Times New Roman"/>
          <w:sz w:val="28"/>
          <w:szCs w:val="28"/>
        </w:rPr>
        <w:t xml:space="preserve">объемно-пространственным и архитектурно-стилистическим характеристикам </w:t>
      </w:r>
      <w:r w:rsidRPr="00A1468E">
        <w:rPr>
          <w:rFonts w:ascii="Times New Roman" w:hAnsi="Times New Roman" w:cs="Times New Roman"/>
          <w:sz w:val="28"/>
          <w:szCs w:val="28"/>
        </w:rPr>
        <w:t>нестационарного торгового объекта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3D4F6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8E22B8" w14:textId="3B5C0B34" w:rsidR="00A1468E" w:rsidRPr="00FA59D7" w:rsidRDefault="00A1468E" w:rsidP="00A1468E">
      <w:pPr>
        <w:spacing w:before="240"/>
        <w:ind w:firstLine="708"/>
        <w:rPr>
          <w:rFonts w:ascii="Times New Roman" w:hAnsi="Times New Roman" w:cs="Times New Roman"/>
          <w:sz w:val="28"/>
          <w:szCs w:val="28"/>
        </w:rPr>
      </w:pPr>
      <w:r w:rsidRPr="00A1468E">
        <w:rPr>
          <w:rFonts w:ascii="Times New Roman" w:hAnsi="Times New Roman" w:cs="Times New Roman"/>
          <w:b/>
          <w:bCs/>
          <w:sz w:val="28"/>
          <w:szCs w:val="28"/>
        </w:rPr>
        <w:t xml:space="preserve">- архитектурное решение нестационарного объекта </w:t>
      </w:r>
      <w:r w:rsidRPr="00FA59D7">
        <w:rPr>
          <w:rFonts w:ascii="Times New Roman" w:hAnsi="Times New Roman" w:cs="Times New Roman"/>
          <w:sz w:val="28"/>
          <w:szCs w:val="28"/>
        </w:rPr>
        <w:t xml:space="preserve">– </w:t>
      </w:r>
      <w:r w:rsidRPr="00A1468E">
        <w:rPr>
          <w:rFonts w:ascii="Times New Roman" w:hAnsi="Times New Roman" w:cs="Times New Roman"/>
          <w:sz w:val="28"/>
          <w:szCs w:val="28"/>
        </w:rPr>
        <w:t>проектн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A1468E">
        <w:rPr>
          <w:rFonts w:ascii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1468E">
        <w:rPr>
          <w:rFonts w:ascii="Times New Roman" w:hAnsi="Times New Roman" w:cs="Times New Roman"/>
          <w:sz w:val="28"/>
          <w:szCs w:val="28"/>
        </w:rPr>
        <w:t xml:space="preserve"> по отделке фасада (в т.ч. цветовые решения фасада)</w:t>
      </w:r>
      <w:r w:rsidR="003D4F60">
        <w:rPr>
          <w:rFonts w:ascii="Times New Roman" w:hAnsi="Times New Roman" w:cs="Times New Roman"/>
          <w:sz w:val="28"/>
          <w:szCs w:val="28"/>
        </w:rPr>
        <w:t xml:space="preserve"> </w:t>
      </w:r>
      <w:r w:rsidR="003D4F60" w:rsidRPr="003D4F60">
        <w:rPr>
          <w:rFonts w:ascii="Times New Roman" w:hAnsi="Times New Roman" w:cs="Times New Roman"/>
          <w:sz w:val="28"/>
          <w:szCs w:val="28"/>
        </w:rPr>
        <w:t>нестационарного объекта</w:t>
      </w:r>
      <w:r w:rsidR="000B3450">
        <w:rPr>
          <w:rFonts w:ascii="Times New Roman" w:hAnsi="Times New Roman" w:cs="Times New Roman"/>
          <w:sz w:val="28"/>
          <w:szCs w:val="28"/>
        </w:rPr>
        <w:t>,</w:t>
      </w:r>
      <w:r w:rsidRPr="00A1468E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_Hlk156046339"/>
      <w:r w:rsidR="000B3450" w:rsidRPr="000B3450">
        <w:rPr>
          <w:rFonts w:ascii="Times New Roman" w:hAnsi="Times New Roman" w:cs="Times New Roman"/>
          <w:sz w:val="28"/>
          <w:szCs w:val="28"/>
        </w:rPr>
        <w:t xml:space="preserve">объемно-пространственным и </w:t>
      </w:r>
      <w:bookmarkStart w:id="6" w:name="_Hlk156046627"/>
      <w:r w:rsidR="000B3450" w:rsidRPr="000B3450">
        <w:rPr>
          <w:rFonts w:ascii="Times New Roman" w:hAnsi="Times New Roman" w:cs="Times New Roman"/>
          <w:sz w:val="28"/>
          <w:szCs w:val="28"/>
        </w:rPr>
        <w:t>архитектурно-стилистическим характеристикам</w:t>
      </w:r>
      <w:bookmarkEnd w:id="5"/>
      <w:bookmarkEnd w:id="6"/>
      <w:r w:rsidR="000B3450" w:rsidRPr="000B3450">
        <w:rPr>
          <w:rFonts w:ascii="Times New Roman" w:hAnsi="Times New Roman" w:cs="Times New Roman"/>
          <w:sz w:val="28"/>
          <w:szCs w:val="28"/>
        </w:rPr>
        <w:t xml:space="preserve"> </w:t>
      </w:r>
      <w:r w:rsidRPr="00A1468E">
        <w:rPr>
          <w:rFonts w:ascii="Times New Roman" w:hAnsi="Times New Roman" w:cs="Times New Roman"/>
          <w:sz w:val="28"/>
          <w:szCs w:val="28"/>
        </w:rPr>
        <w:t>нестационарного объекта</w:t>
      </w:r>
      <w:r w:rsidR="000B3450">
        <w:rPr>
          <w:rFonts w:ascii="Times New Roman" w:hAnsi="Times New Roman" w:cs="Times New Roman"/>
          <w:sz w:val="28"/>
          <w:szCs w:val="28"/>
        </w:rPr>
        <w:t>.</w:t>
      </w:r>
    </w:p>
    <w:p w14:paraId="7E4A369A" w14:textId="77777777" w:rsidR="000B3450" w:rsidRDefault="000B3450" w:rsidP="003023C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D86834F" w14:textId="7EC247D2" w:rsidR="003023C0" w:rsidRPr="00FA59D7" w:rsidRDefault="003023C0" w:rsidP="003023C0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9D7">
        <w:rPr>
          <w:rFonts w:ascii="Times New Roman" w:hAnsi="Times New Roman" w:cs="Times New Roman"/>
          <w:b/>
          <w:sz w:val="28"/>
          <w:szCs w:val="28"/>
        </w:rPr>
        <w:t>4. Требования к размещению нестационарных торговых объектов</w:t>
      </w:r>
    </w:p>
    <w:p w14:paraId="5C6863DC" w14:textId="77777777" w:rsidR="003023C0" w:rsidRPr="00FA59D7" w:rsidRDefault="003023C0" w:rsidP="003023C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2BCBD9FF" w14:textId="248BEA79" w:rsidR="005E2135" w:rsidRPr="00FA59D7" w:rsidRDefault="003023C0" w:rsidP="005E21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>4.1. Нестационарные торговые объекты</w:t>
      </w:r>
      <w:r w:rsidR="00804A85" w:rsidRPr="00FA59D7">
        <w:rPr>
          <w:rFonts w:ascii="Times New Roman" w:hAnsi="Times New Roman" w:cs="Times New Roman"/>
          <w:sz w:val="28"/>
          <w:szCs w:val="28"/>
        </w:rPr>
        <w:t xml:space="preserve"> (далее </w:t>
      </w:r>
      <w:r w:rsidR="008317BE" w:rsidRPr="00FA59D7">
        <w:rPr>
          <w:rFonts w:ascii="Times New Roman" w:hAnsi="Times New Roman" w:cs="Times New Roman"/>
          <w:sz w:val="28"/>
          <w:szCs w:val="28"/>
        </w:rPr>
        <w:t>–</w:t>
      </w:r>
      <w:r w:rsidR="00804A85" w:rsidRPr="00FA59D7">
        <w:rPr>
          <w:rFonts w:ascii="Times New Roman" w:hAnsi="Times New Roman" w:cs="Times New Roman"/>
          <w:sz w:val="28"/>
          <w:szCs w:val="28"/>
        </w:rPr>
        <w:t xml:space="preserve"> НТО) </w:t>
      </w:r>
      <w:r w:rsidRPr="00FA59D7">
        <w:rPr>
          <w:rFonts w:ascii="Times New Roman" w:hAnsi="Times New Roman" w:cs="Times New Roman"/>
          <w:sz w:val="28"/>
          <w:szCs w:val="28"/>
        </w:rPr>
        <w:t xml:space="preserve"> не должны размещаться в  отсутствие или в нарушение</w:t>
      </w:r>
      <w:r w:rsidR="00347366" w:rsidRPr="00347366">
        <w:t xml:space="preserve"> </w:t>
      </w:r>
      <w:r w:rsidR="00347366" w:rsidRPr="00347366">
        <w:rPr>
          <w:rFonts w:ascii="Times New Roman" w:hAnsi="Times New Roman" w:cs="Times New Roman"/>
          <w:sz w:val="28"/>
          <w:szCs w:val="28"/>
        </w:rPr>
        <w:t>согласованного</w:t>
      </w:r>
      <w:r w:rsidRPr="00FA59D7">
        <w:rPr>
          <w:rFonts w:ascii="Times New Roman" w:hAnsi="Times New Roman" w:cs="Times New Roman"/>
          <w:sz w:val="28"/>
          <w:szCs w:val="28"/>
        </w:rPr>
        <w:t xml:space="preserve"> </w:t>
      </w:r>
      <w:r w:rsidRPr="00204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архитектурного решения, в </w:t>
      </w:r>
      <w:r w:rsidR="005E2135" w:rsidRPr="00204B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соответствии с </w:t>
      </w:r>
      <w:bookmarkStart w:id="7" w:name="_Hlk156045210"/>
      <w:r w:rsidR="00253157" w:rsidRPr="00204B70">
        <w:rPr>
          <w:rFonts w:ascii="Times New Roman" w:hAnsi="Times New Roman" w:cs="Times New Roman"/>
          <w:color w:val="000000" w:themeColor="text1"/>
          <w:sz w:val="28"/>
          <w:szCs w:val="28"/>
        </w:rPr>
        <w:t>Порядком согласования архитектурных решений фасадов зданий, сооружений, временных объектов на территории Тяжинского муниципального округа</w:t>
      </w:r>
      <w:bookmarkEnd w:id="7"/>
      <w:r w:rsidR="0036335F" w:rsidRPr="00204B70">
        <w:rPr>
          <w:rFonts w:ascii="Times New Roman" w:hAnsi="Times New Roman" w:cs="Times New Roman"/>
          <w:sz w:val="28"/>
          <w:szCs w:val="28"/>
        </w:rPr>
        <w:t>.</w:t>
      </w:r>
      <w:r w:rsidR="005E2135" w:rsidRPr="0034736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76D4C4" w14:textId="77777777" w:rsidR="00413778" w:rsidRPr="00FA59D7" w:rsidRDefault="00413778" w:rsidP="005E21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7CD47D5" w14:textId="122EC460" w:rsidR="00804A85" w:rsidRPr="00FA59D7" w:rsidRDefault="00413778" w:rsidP="00F1745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 xml:space="preserve">4.2. </w:t>
      </w:r>
      <w:r w:rsidR="00804A85" w:rsidRPr="00FA59D7">
        <w:rPr>
          <w:rFonts w:ascii="Times New Roman" w:hAnsi="Times New Roman" w:cs="Times New Roman"/>
          <w:sz w:val="28"/>
          <w:szCs w:val="28"/>
        </w:rPr>
        <w:t xml:space="preserve">Размещение </w:t>
      </w:r>
      <w:r w:rsidR="00FA59D7" w:rsidRPr="00FA59D7">
        <w:rPr>
          <w:rFonts w:ascii="Times New Roman" w:hAnsi="Times New Roman" w:cs="Times New Roman"/>
          <w:sz w:val="28"/>
          <w:szCs w:val="28"/>
        </w:rPr>
        <w:t>НТО</w:t>
      </w:r>
      <w:r w:rsidR="00804A85" w:rsidRPr="00FA59D7">
        <w:rPr>
          <w:rFonts w:ascii="Times New Roman" w:hAnsi="Times New Roman" w:cs="Times New Roman"/>
          <w:sz w:val="28"/>
          <w:szCs w:val="28"/>
        </w:rPr>
        <w:t xml:space="preserve"> </w:t>
      </w:r>
      <w:r w:rsidR="00596412" w:rsidRPr="00FA59D7">
        <w:rPr>
          <w:rFonts w:ascii="Times New Roman" w:hAnsi="Times New Roman" w:cs="Times New Roman"/>
          <w:sz w:val="28"/>
          <w:szCs w:val="28"/>
        </w:rPr>
        <w:t xml:space="preserve">на землях или земельных участках, находящихся в государственной или в муниципальной собственности, </w:t>
      </w:r>
      <w:r w:rsidR="007B4647">
        <w:rPr>
          <w:rFonts w:ascii="Times New Roman" w:hAnsi="Times New Roman" w:cs="Times New Roman"/>
          <w:sz w:val="28"/>
          <w:szCs w:val="28"/>
        </w:rPr>
        <w:t xml:space="preserve">либо </w:t>
      </w:r>
      <w:r w:rsidR="00596412" w:rsidRPr="00FA59D7">
        <w:rPr>
          <w:rFonts w:ascii="Times New Roman" w:hAnsi="Times New Roman" w:cs="Times New Roman"/>
          <w:sz w:val="28"/>
          <w:szCs w:val="28"/>
        </w:rPr>
        <w:t>государственная собственность на которые не разграничена</w:t>
      </w:r>
      <w:r w:rsidR="00804A85" w:rsidRPr="00FA59D7">
        <w:rPr>
          <w:rFonts w:ascii="Times New Roman" w:hAnsi="Times New Roman" w:cs="Times New Roman"/>
          <w:sz w:val="28"/>
          <w:szCs w:val="28"/>
        </w:rPr>
        <w:t xml:space="preserve">, осуществляется </w:t>
      </w:r>
      <w:r w:rsidR="00804A85" w:rsidRPr="00FA59D7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со </w:t>
      </w:r>
      <w:r w:rsidR="00596412" w:rsidRPr="00FA59D7">
        <w:rPr>
          <w:rFonts w:ascii="Times New Roman" w:hAnsi="Times New Roman" w:cs="Times New Roman"/>
          <w:sz w:val="28"/>
          <w:szCs w:val="28"/>
        </w:rPr>
        <w:t>Схемой размещения нестационарных торговых объектов на территории Тяжинского муниципального округа</w:t>
      </w:r>
      <w:r w:rsidR="00804A85" w:rsidRPr="00FA59D7">
        <w:rPr>
          <w:rFonts w:ascii="Times New Roman" w:hAnsi="Times New Roman" w:cs="Times New Roman"/>
          <w:sz w:val="28"/>
          <w:szCs w:val="28"/>
        </w:rPr>
        <w:t xml:space="preserve">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</w:t>
      </w:r>
      <w:r w:rsidR="00F17453" w:rsidRPr="00FA59D7">
        <w:rPr>
          <w:rFonts w:ascii="Times New Roman" w:hAnsi="Times New Roman" w:cs="Times New Roman"/>
          <w:sz w:val="28"/>
          <w:szCs w:val="28"/>
        </w:rPr>
        <w:t>.</w:t>
      </w:r>
    </w:p>
    <w:p w14:paraId="79498E0B" w14:textId="77777777" w:rsidR="00785485" w:rsidRPr="00FA59D7" w:rsidRDefault="00785485" w:rsidP="005E213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15DB29C5" w14:textId="77777777" w:rsidR="002D30B9" w:rsidRPr="00FA59D7" w:rsidRDefault="00785485" w:rsidP="00F1745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>4.</w:t>
      </w:r>
      <w:r w:rsidR="00413778" w:rsidRPr="00FA59D7">
        <w:rPr>
          <w:rFonts w:ascii="Times New Roman" w:hAnsi="Times New Roman" w:cs="Times New Roman"/>
          <w:sz w:val="28"/>
          <w:szCs w:val="28"/>
        </w:rPr>
        <w:t>3</w:t>
      </w:r>
      <w:r w:rsidRPr="00FA59D7">
        <w:rPr>
          <w:rFonts w:ascii="Times New Roman" w:hAnsi="Times New Roman" w:cs="Times New Roman"/>
          <w:sz w:val="28"/>
          <w:szCs w:val="28"/>
        </w:rPr>
        <w:t xml:space="preserve">. </w:t>
      </w:r>
      <w:r w:rsidR="00B07A19" w:rsidRPr="00FA59D7">
        <w:rPr>
          <w:rFonts w:ascii="Times New Roman" w:hAnsi="Times New Roman" w:cs="Times New Roman"/>
          <w:sz w:val="28"/>
          <w:szCs w:val="28"/>
        </w:rPr>
        <w:t xml:space="preserve">Размещение нестационарных торговых объектов на землях или земельных участках, находящихся в государственной или в муниципальной собственности, государственная собственность на которые не разграничена на территории Кемеровской области </w:t>
      </w:r>
      <w:r w:rsidR="008317BE" w:rsidRPr="00FA59D7">
        <w:rPr>
          <w:rFonts w:ascii="Times New Roman" w:hAnsi="Times New Roman" w:cs="Times New Roman"/>
          <w:sz w:val="28"/>
          <w:szCs w:val="28"/>
        </w:rPr>
        <w:t>–</w:t>
      </w:r>
      <w:r w:rsidR="00B07A19" w:rsidRPr="00FA59D7">
        <w:rPr>
          <w:rFonts w:ascii="Times New Roman" w:hAnsi="Times New Roman" w:cs="Times New Roman"/>
          <w:sz w:val="28"/>
          <w:szCs w:val="28"/>
        </w:rPr>
        <w:t xml:space="preserve"> Кузбасса, осуществляется на основе проведения торгов, за исключением случаев, установленных </w:t>
      </w:r>
      <w:r w:rsidR="00596412" w:rsidRPr="00FA59D7">
        <w:rPr>
          <w:rFonts w:ascii="Times New Roman" w:hAnsi="Times New Roman" w:cs="Times New Roman"/>
          <w:sz w:val="28"/>
          <w:szCs w:val="28"/>
        </w:rPr>
        <w:t>законодательством,</w:t>
      </w:r>
      <w:r w:rsidR="00F17453" w:rsidRPr="00FA59D7">
        <w:rPr>
          <w:rFonts w:ascii="Times New Roman" w:hAnsi="Times New Roman" w:cs="Times New Roman"/>
          <w:sz w:val="28"/>
          <w:szCs w:val="28"/>
        </w:rPr>
        <w:t xml:space="preserve"> </w:t>
      </w:r>
      <w:r w:rsidR="00596412" w:rsidRPr="00FA59D7">
        <w:rPr>
          <w:rFonts w:ascii="Times New Roman" w:hAnsi="Times New Roman" w:cs="Times New Roman"/>
          <w:sz w:val="28"/>
          <w:szCs w:val="28"/>
        </w:rPr>
        <w:t xml:space="preserve">на основании заключенного в установленном порядке договора </w:t>
      </w:r>
      <w:r w:rsidR="002D30B9" w:rsidRPr="00FA59D7">
        <w:rPr>
          <w:rFonts w:ascii="Times New Roman" w:hAnsi="Times New Roman" w:cs="Times New Roman"/>
          <w:sz w:val="28"/>
          <w:szCs w:val="28"/>
        </w:rPr>
        <w:t>на размещение не</w:t>
      </w:r>
      <w:r w:rsidR="00F17453" w:rsidRPr="00FA59D7">
        <w:rPr>
          <w:rFonts w:ascii="Times New Roman" w:hAnsi="Times New Roman" w:cs="Times New Roman"/>
          <w:sz w:val="28"/>
          <w:szCs w:val="28"/>
        </w:rPr>
        <w:t xml:space="preserve">стационарного торгового объекта </w:t>
      </w:r>
      <w:r w:rsidR="002D30B9" w:rsidRPr="00FA59D7">
        <w:rPr>
          <w:rFonts w:ascii="Times New Roman" w:hAnsi="Times New Roman" w:cs="Times New Roman"/>
          <w:sz w:val="28"/>
          <w:szCs w:val="28"/>
        </w:rPr>
        <w:t>на землях или земел</w:t>
      </w:r>
      <w:r w:rsidR="00F17453" w:rsidRPr="00FA59D7">
        <w:rPr>
          <w:rFonts w:ascii="Times New Roman" w:hAnsi="Times New Roman" w:cs="Times New Roman"/>
          <w:sz w:val="28"/>
          <w:szCs w:val="28"/>
        </w:rPr>
        <w:t xml:space="preserve">ьном участке без предоставления </w:t>
      </w:r>
      <w:r w:rsidR="002D30B9" w:rsidRPr="00FA59D7">
        <w:rPr>
          <w:rFonts w:ascii="Times New Roman" w:hAnsi="Times New Roman" w:cs="Times New Roman"/>
          <w:sz w:val="28"/>
          <w:szCs w:val="28"/>
        </w:rPr>
        <w:t>земельного уч</w:t>
      </w:r>
      <w:r w:rsidR="00F17453" w:rsidRPr="00FA59D7">
        <w:rPr>
          <w:rFonts w:ascii="Times New Roman" w:hAnsi="Times New Roman" w:cs="Times New Roman"/>
          <w:sz w:val="28"/>
          <w:szCs w:val="28"/>
        </w:rPr>
        <w:t xml:space="preserve">астка и установления сервитута, </w:t>
      </w:r>
      <w:r w:rsidR="002D30B9" w:rsidRPr="00FA59D7">
        <w:rPr>
          <w:rFonts w:ascii="Times New Roman" w:hAnsi="Times New Roman" w:cs="Times New Roman"/>
          <w:sz w:val="28"/>
          <w:szCs w:val="28"/>
        </w:rPr>
        <w:t>публичного сервитута по результатам проведения т</w:t>
      </w:r>
      <w:r w:rsidR="004740C3" w:rsidRPr="00FA59D7">
        <w:rPr>
          <w:rFonts w:ascii="Times New Roman" w:hAnsi="Times New Roman" w:cs="Times New Roman"/>
          <w:sz w:val="28"/>
          <w:szCs w:val="28"/>
        </w:rPr>
        <w:t>аких т</w:t>
      </w:r>
      <w:r w:rsidR="002D30B9" w:rsidRPr="00FA59D7">
        <w:rPr>
          <w:rFonts w:ascii="Times New Roman" w:hAnsi="Times New Roman" w:cs="Times New Roman"/>
          <w:sz w:val="28"/>
          <w:szCs w:val="28"/>
        </w:rPr>
        <w:t>оргов</w:t>
      </w:r>
      <w:r w:rsidR="004740C3" w:rsidRPr="00FA59D7">
        <w:rPr>
          <w:rFonts w:ascii="Times New Roman" w:hAnsi="Times New Roman" w:cs="Times New Roman"/>
          <w:sz w:val="28"/>
          <w:szCs w:val="28"/>
        </w:rPr>
        <w:t>.</w:t>
      </w:r>
    </w:p>
    <w:p w14:paraId="13DE2217" w14:textId="77777777" w:rsidR="00785485" w:rsidRPr="00FA59D7" w:rsidRDefault="00785485" w:rsidP="0078548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4BCE96AF" w14:textId="332E7A24" w:rsidR="0016102C" w:rsidRPr="00FA59D7" w:rsidRDefault="00785485" w:rsidP="0078548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A59D7">
        <w:rPr>
          <w:rFonts w:ascii="Times New Roman" w:hAnsi="Times New Roman" w:cs="Times New Roman"/>
          <w:sz w:val="28"/>
          <w:szCs w:val="28"/>
        </w:rPr>
        <w:t>4.</w:t>
      </w:r>
      <w:r w:rsidR="00413778" w:rsidRPr="00FA59D7">
        <w:rPr>
          <w:rFonts w:ascii="Times New Roman" w:hAnsi="Times New Roman" w:cs="Times New Roman"/>
          <w:sz w:val="28"/>
          <w:szCs w:val="28"/>
        </w:rPr>
        <w:t>4</w:t>
      </w:r>
      <w:r w:rsidRPr="00FA59D7">
        <w:rPr>
          <w:rFonts w:ascii="Times New Roman" w:hAnsi="Times New Roman" w:cs="Times New Roman"/>
          <w:sz w:val="28"/>
          <w:szCs w:val="28"/>
        </w:rPr>
        <w:t xml:space="preserve">. </w:t>
      </w:r>
      <w:r w:rsidR="00B84B40" w:rsidRPr="00FA59D7">
        <w:rPr>
          <w:rFonts w:ascii="Times New Roman" w:hAnsi="Times New Roman" w:cs="Times New Roman"/>
          <w:sz w:val="28"/>
          <w:szCs w:val="28"/>
        </w:rPr>
        <w:t>Р</w:t>
      </w:r>
      <w:r w:rsidRPr="00FA59D7">
        <w:rPr>
          <w:rFonts w:ascii="Times New Roman" w:hAnsi="Times New Roman" w:cs="Times New Roman"/>
          <w:sz w:val="28"/>
          <w:szCs w:val="28"/>
        </w:rPr>
        <w:t>азмещени</w:t>
      </w:r>
      <w:r w:rsidR="00B84B40" w:rsidRPr="00FA59D7">
        <w:rPr>
          <w:rFonts w:ascii="Times New Roman" w:hAnsi="Times New Roman" w:cs="Times New Roman"/>
          <w:sz w:val="28"/>
          <w:szCs w:val="28"/>
        </w:rPr>
        <w:t>е</w:t>
      </w:r>
      <w:r w:rsidR="008B6FA3" w:rsidRPr="00FA59D7">
        <w:rPr>
          <w:rFonts w:ascii="Times New Roman" w:hAnsi="Times New Roman" w:cs="Times New Roman"/>
          <w:sz w:val="28"/>
          <w:szCs w:val="28"/>
        </w:rPr>
        <w:t xml:space="preserve"> и использования</w:t>
      </w:r>
      <w:r w:rsidRPr="00FA59D7">
        <w:rPr>
          <w:rFonts w:ascii="Times New Roman" w:hAnsi="Times New Roman" w:cs="Times New Roman"/>
          <w:sz w:val="28"/>
          <w:szCs w:val="28"/>
        </w:rPr>
        <w:t xml:space="preserve"> нестационарных торговых объектов на земельных участках, </w:t>
      </w:r>
      <w:r w:rsidR="008B6FA3" w:rsidRPr="00FA59D7">
        <w:rPr>
          <w:rFonts w:ascii="Times New Roman" w:hAnsi="Times New Roman" w:cs="Times New Roman"/>
          <w:sz w:val="28"/>
          <w:szCs w:val="28"/>
        </w:rPr>
        <w:t>находящихся в собственности</w:t>
      </w:r>
      <w:r w:rsidR="00B84B40" w:rsidRPr="00FA59D7">
        <w:rPr>
          <w:rFonts w:ascii="Times New Roman" w:hAnsi="Times New Roman" w:cs="Times New Roman"/>
          <w:sz w:val="28"/>
          <w:szCs w:val="28"/>
        </w:rPr>
        <w:t>,</w:t>
      </w:r>
      <w:r w:rsidR="008B6FA3" w:rsidRPr="00FA59D7">
        <w:rPr>
          <w:rFonts w:ascii="Times New Roman" w:hAnsi="Times New Roman" w:cs="Times New Roman"/>
          <w:sz w:val="28"/>
          <w:szCs w:val="28"/>
        </w:rPr>
        <w:t xml:space="preserve"> </w:t>
      </w:r>
      <w:r w:rsidRPr="00FA59D7">
        <w:rPr>
          <w:rFonts w:ascii="Times New Roman" w:hAnsi="Times New Roman" w:cs="Times New Roman"/>
          <w:sz w:val="28"/>
          <w:szCs w:val="28"/>
        </w:rPr>
        <w:t>образованных в надлежащем порядке</w:t>
      </w:r>
      <w:r w:rsidR="008703D9" w:rsidRPr="00FA59D7">
        <w:rPr>
          <w:rFonts w:ascii="Times New Roman" w:hAnsi="Times New Roman" w:cs="Times New Roman"/>
          <w:sz w:val="28"/>
          <w:szCs w:val="28"/>
        </w:rPr>
        <w:t xml:space="preserve"> и поставленных на государственный кадастровый учет</w:t>
      </w:r>
      <w:r w:rsidRPr="00FA59D7">
        <w:rPr>
          <w:rFonts w:ascii="Times New Roman" w:hAnsi="Times New Roman" w:cs="Times New Roman"/>
          <w:sz w:val="28"/>
          <w:szCs w:val="28"/>
        </w:rPr>
        <w:t>, кроме случаев, указанных в пункт</w:t>
      </w:r>
      <w:r w:rsidR="004740C3" w:rsidRPr="00FA59D7">
        <w:rPr>
          <w:rFonts w:ascii="Times New Roman" w:hAnsi="Times New Roman" w:cs="Times New Roman"/>
          <w:sz w:val="28"/>
          <w:szCs w:val="28"/>
        </w:rPr>
        <w:t>ах</w:t>
      </w:r>
      <w:r w:rsidRPr="00FA59D7">
        <w:rPr>
          <w:rFonts w:ascii="Times New Roman" w:hAnsi="Times New Roman" w:cs="Times New Roman"/>
          <w:sz w:val="28"/>
          <w:szCs w:val="28"/>
        </w:rPr>
        <w:t xml:space="preserve"> </w:t>
      </w:r>
      <w:r w:rsidR="004740C3" w:rsidRPr="00FA59D7">
        <w:rPr>
          <w:rFonts w:ascii="Times New Roman" w:hAnsi="Times New Roman" w:cs="Times New Roman"/>
          <w:sz w:val="28"/>
          <w:szCs w:val="28"/>
        </w:rPr>
        <w:t xml:space="preserve">4.2. и </w:t>
      </w:r>
      <w:r w:rsidRPr="00FA59D7">
        <w:rPr>
          <w:rFonts w:ascii="Times New Roman" w:hAnsi="Times New Roman" w:cs="Times New Roman"/>
          <w:sz w:val="28"/>
          <w:szCs w:val="28"/>
        </w:rPr>
        <w:t>4.</w:t>
      </w:r>
      <w:r w:rsidR="00413778" w:rsidRPr="00FA59D7">
        <w:rPr>
          <w:rFonts w:ascii="Times New Roman" w:hAnsi="Times New Roman" w:cs="Times New Roman"/>
          <w:sz w:val="28"/>
          <w:szCs w:val="28"/>
        </w:rPr>
        <w:t>3</w:t>
      </w:r>
      <w:r w:rsidRPr="00FA59D7">
        <w:rPr>
          <w:rFonts w:ascii="Times New Roman" w:hAnsi="Times New Roman" w:cs="Times New Roman"/>
          <w:sz w:val="28"/>
          <w:szCs w:val="28"/>
        </w:rPr>
        <w:t>. настоящ</w:t>
      </w:r>
      <w:r w:rsidR="008B6FA3" w:rsidRPr="00FA59D7">
        <w:rPr>
          <w:rFonts w:ascii="Times New Roman" w:hAnsi="Times New Roman" w:cs="Times New Roman"/>
          <w:sz w:val="28"/>
          <w:szCs w:val="28"/>
        </w:rPr>
        <w:t>их</w:t>
      </w:r>
      <w:r w:rsidRPr="00FA59D7">
        <w:rPr>
          <w:rFonts w:ascii="Times New Roman" w:hAnsi="Times New Roman" w:cs="Times New Roman"/>
          <w:sz w:val="28"/>
          <w:szCs w:val="28"/>
        </w:rPr>
        <w:t xml:space="preserve"> </w:t>
      </w:r>
      <w:r w:rsidR="008B6FA3" w:rsidRPr="00FA59D7">
        <w:rPr>
          <w:rFonts w:ascii="Times New Roman" w:hAnsi="Times New Roman" w:cs="Times New Roman"/>
          <w:sz w:val="28"/>
          <w:szCs w:val="28"/>
        </w:rPr>
        <w:t>правил</w:t>
      </w:r>
      <w:r w:rsidRPr="00FA59D7">
        <w:rPr>
          <w:rFonts w:ascii="Times New Roman" w:hAnsi="Times New Roman" w:cs="Times New Roman"/>
          <w:sz w:val="28"/>
          <w:szCs w:val="28"/>
        </w:rPr>
        <w:t>, производится</w:t>
      </w:r>
      <w:r w:rsidR="00B84B40" w:rsidRPr="00FA59D7">
        <w:rPr>
          <w:rFonts w:ascii="Times New Roman" w:hAnsi="Times New Roman" w:cs="Times New Roman"/>
          <w:sz w:val="28"/>
          <w:szCs w:val="28"/>
        </w:rPr>
        <w:t xml:space="preserve"> собственниками земельных участков</w:t>
      </w:r>
      <w:r w:rsidRPr="00FA59D7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8703D9" w:rsidRPr="00FA59D7">
        <w:rPr>
          <w:rFonts w:ascii="Times New Roman" w:hAnsi="Times New Roman" w:cs="Times New Roman"/>
          <w:sz w:val="28"/>
          <w:szCs w:val="28"/>
        </w:rPr>
        <w:t>обязательными требованиями, предусмотренными</w:t>
      </w:r>
      <w:r w:rsidR="00FA75FB">
        <w:rPr>
          <w:rFonts w:ascii="Times New Roman" w:hAnsi="Times New Roman" w:cs="Times New Roman"/>
          <w:sz w:val="28"/>
          <w:szCs w:val="28"/>
        </w:rPr>
        <w:t xml:space="preserve"> нормами земельного и градостроительного</w:t>
      </w:r>
      <w:r w:rsidR="008703D9" w:rsidRPr="00FA59D7">
        <w:rPr>
          <w:rFonts w:ascii="Times New Roman" w:hAnsi="Times New Roman" w:cs="Times New Roman"/>
          <w:sz w:val="28"/>
          <w:szCs w:val="28"/>
        </w:rPr>
        <w:t xml:space="preserve"> законодательств</w:t>
      </w:r>
      <w:r w:rsidR="00FA75FB">
        <w:rPr>
          <w:rFonts w:ascii="Times New Roman" w:hAnsi="Times New Roman" w:cs="Times New Roman"/>
          <w:sz w:val="28"/>
          <w:szCs w:val="28"/>
        </w:rPr>
        <w:t>а</w:t>
      </w:r>
      <w:r w:rsidR="008703D9" w:rsidRPr="00FA59D7">
        <w:rPr>
          <w:rFonts w:ascii="Times New Roman" w:hAnsi="Times New Roman" w:cs="Times New Roman"/>
          <w:sz w:val="28"/>
          <w:szCs w:val="28"/>
        </w:rPr>
        <w:t xml:space="preserve"> Российской Федерации</w:t>
      </w:r>
      <w:r w:rsidR="00B05EA8" w:rsidRPr="00FA59D7">
        <w:rPr>
          <w:rFonts w:ascii="Times New Roman" w:hAnsi="Times New Roman" w:cs="Times New Roman"/>
          <w:sz w:val="28"/>
          <w:szCs w:val="28"/>
        </w:rPr>
        <w:t xml:space="preserve"> и настоящим</w:t>
      </w:r>
      <w:r w:rsidR="00FA75FB">
        <w:rPr>
          <w:rFonts w:ascii="Times New Roman" w:hAnsi="Times New Roman" w:cs="Times New Roman"/>
          <w:sz w:val="28"/>
          <w:szCs w:val="28"/>
        </w:rPr>
        <w:t xml:space="preserve">и </w:t>
      </w:r>
      <w:r w:rsidR="00B05EA8" w:rsidRPr="00FA59D7">
        <w:rPr>
          <w:rFonts w:ascii="Times New Roman" w:hAnsi="Times New Roman" w:cs="Times New Roman"/>
          <w:sz w:val="28"/>
          <w:szCs w:val="28"/>
        </w:rPr>
        <w:t>правилами</w:t>
      </w:r>
      <w:r w:rsidRPr="00FA59D7">
        <w:rPr>
          <w:rFonts w:ascii="Times New Roman" w:hAnsi="Times New Roman" w:cs="Times New Roman"/>
          <w:sz w:val="28"/>
          <w:szCs w:val="28"/>
        </w:rPr>
        <w:t>.</w:t>
      </w:r>
    </w:p>
    <w:p w14:paraId="4F77989B" w14:textId="77777777" w:rsidR="003023C0" w:rsidRPr="007B4647" w:rsidRDefault="003023C0" w:rsidP="005E2135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B4647">
        <w:rPr>
          <w:rFonts w:ascii="Times New Roman" w:hAnsi="Times New Roman" w:cs="Times New Roman"/>
          <w:sz w:val="28"/>
          <w:szCs w:val="28"/>
        </w:rPr>
        <w:t>4.</w:t>
      </w:r>
      <w:r w:rsidR="00413778" w:rsidRPr="007B4647">
        <w:rPr>
          <w:rFonts w:ascii="Times New Roman" w:hAnsi="Times New Roman" w:cs="Times New Roman"/>
          <w:sz w:val="28"/>
          <w:szCs w:val="28"/>
        </w:rPr>
        <w:t>5</w:t>
      </w:r>
      <w:r w:rsidRPr="007B4647">
        <w:rPr>
          <w:rFonts w:ascii="Times New Roman" w:hAnsi="Times New Roman" w:cs="Times New Roman"/>
          <w:sz w:val="28"/>
          <w:szCs w:val="28"/>
        </w:rPr>
        <w:t xml:space="preserve">. Не допускается размещать НТО:  </w:t>
      </w:r>
    </w:p>
    <w:p w14:paraId="3A2654C4" w14:textId="77777777" w:rsidR="00334209" w:rsidRPr="007B4647" w:rsidRDefault="003023C0" w:rsidP="005E2135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B4647">
        <w:rPr>
          <w:rFonts w:ascii="Times New Roman" w:hAnsi="Times New Roman" w:cs="Times New Roman"/>
          <w:sz w:val="28"/>
          <w:szCs w:val="28"/>
        </w:rPr>
        <w:t>- ближе 10,0 м от границ входов и выходов и</w:t>
      </w:r>
      <w:r w:rsidR="005E2135" w:rsidRPr="007B4647">
        <w:rPr>
          <w:rFonts w:ascii="Times New Roman" w:hAnsi="Times New Roman" w:cs="Times New Roman"/>
          <w:sz w:val="28"/>
          <w:szCs w:val="28"/>
        </w:rPr>
        <w:t xml:space="preserve">з подземных переходов </w:t>
      </w:r>
      <w:r w:rsidR="005E2135" w:rsidRPr="00204B70">
        <w:rPr>
          <w:rFonts w:ascii="Times New Roman" w:hAnsi="Times New Roman" w:cs="Times New Roman"/>
          <w:sz w:val="28"/>
          <w:szCs w:val="28"/>
        </w:rPr>
        <w:t xml:space="preserve">(рис. 1  </w:t>
      </w:r>
      <w:r w:rsidRPr="00204B70">
        <w:rPr>
          <w:rFonts w:ascii="Times New Roman" w:hAnsi="Times New Roman" w:cs="Times New Roman"/>
          <w:sz w:val="28"/>
          <w:szCs w:val="28"/>
        </w:rPr>
        <w:t xml:space="preserve">приложения № </w:t>
      </w:r>
      <w:r w:rsidR="005E2135" w:rsidRPr="00204B70">
        <w:rPr>
          <w:rFonts w:ascii="Times New Roman" w:hAnsi="Times New Roman" w:cs="Times New Roman"/>
          <w:sz w:val="28"/>
          <w:szCs w:val="28"/>
        </w:rPr>
        <w:t>1</w:t>
      </w:r>
      <w:r w:rsidRPr="00204B70">
        <w:rPr>
          <w:rFonts w:ascii="Times New Roman" w:hAnsi="Times New Roman" w:cs="Times New Roman"/>
          <w:sz w:val="28"/>
          <w:szCs w:val="28"/>
        </w:rPr>
        <w:t>);</w:t>
      </w:r>
      <w:r w:rsidRPr="007B4647">
        <w:rPr>
          <w:rFonts w:ascii="Times New Roman" w:hAnsi="Times New Roman" w:cs="Times New Roman"/>
          <w:sz w:val="28"/>
          <w:szCs w:val="28"/>
        </w:rPr>
        <w:t xml:space="preserve">  </w:t>
      </w:r>
      <w:r w:rsidR="00334209" w:rsidRPr="007B46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8EB09A" w14:textId="44D18BB5" w:rsidR="005E2135" w:rsidRPr="007B4647" w:rsidRDefault="005E2135" w:rsidP="005E2135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B4647">
        <w:rPr>
          <w:rFonts w:ascii="Times New Roman" w:hAnsi="Times New Roman" w:cs="Times New Roman"/>
          <w:sz w:val="28"/>
          <w:szCs w:val="28"/>
        </w:rPr>
        <w:t xml:space="preserve">- в зонах с особыми условиями использования территорий (сетей  электроснабжения, </w:t>
      </w:r>
      <w:r w:rsidRPr="007B4647">
        <w:rPr>
          <w:rFonts w:ascii="Times New Roman" w:hAnsi="Times New Roman" w:cs="Times New Roman"/>
          <w:sz w:val="28"/>
          <w:szCs w:val="28"/>
        </w:rPr>
        <w:tab/>
        <w:t xml:space="preserve">водоснабжения, </w:t>
      </w:r>
      <w:r w:rsidRPr="007B4647">
        <w:rPr>
          <w:rFonts w:ascii="Times New Roman" w:hAnsi="Times New Roman" w:cs="Times New Roman"/>
          <w:sz w:val="28"/>
          <w:szCs w:val="28"/>
        </w:rPr>
        <w:tab/>
        <w:t xml:space="preserve">водоотведения, </w:t>
      </w:r>
      <w:r w:rsidRPr="007B4647">
        <w:rPr>
          <w:rFonts w:ascii="Times New Roman" w:hAnsi="Times New Roman" w:cs="Times New Roman"/>
          <w:sz w:val="28"/>
          <w:szCs w:val="28"/>
        </w:rPr>
        <w:tab/>
        <w:t>теплоснабжения,  газоснабжения и связи), сведения о которых внесены в государственный кадастр  недвижимости (положение данного пункта не применяется, в случае если  собственник или иной законный владелец инженерных сетей дал письменное  согласие на размещение НТО</w:t>
      </w:r>
      <w:r w:rsidR="007B4647">
        <w:rPr>
          <w:rFonts w:ascii="Times New Roman" w:hAnsi="Times New Roman" w:cs="Times New Roman"/>
          <w:sz w:val="28"/>
          <w:szCs w:val="28"/>
        </w:rPr>
        <w:t>, кроме с</w:t>
      </w:r>
      <w:r w:rsidR="007B4647" w:rsidRPr="007B4647">
        <w:rPr>
          <w:rFonts w:ascii="Times New Roman" w:hAnsi="Times New Roman" w:cs="Times New Roman"/>
          <w:sz w:val="28"/>
          <w:szCs w:val="28"/>
        </w:rPr>
        <w:t>лучае</w:t>
      </w:r>
      <w:r w:rsidR="007B4647">
        <w:rPr>
          <w:rFonts w:ascii="Times New Roman" w:hAnsi="Times New Roman" w:cs="Times New Roman"/>
          <w:sz w:val="28"/>
          <w:szCs w:val="28"/>
        </w:rPr>
        <w:t>в,</w:t>
      </w:r>
      <w:r w:rsidR="007B4647" w:rsidRPr="007B4647">
        <w:rPr>
          <w:rFonts w:ascii="Times New Roman" w:hAnsi="Times New Roman" w:cs="Times New Roman"/>
          <w:sz w:val="28"/>
          <w:szCs w:val="28"/>
        </w:rPr>
        <w:t xml:space="preserve"> если утвержденным Правительством Российской Федерации перечнем ограничений использования территории запрещается размещение таких объектов</w:t>
      </w:r>
      <w:r w:rsidRPr="007B4647">
        <w:rPr>
          <w:rFonts w:ascii="Times New Roman" w:hAnsi="Times New Roman" w:cs="Times New Roman"/>
          <w:sz w:val="28"/>
          <w:szCs w:val="28"/>
        </w:rPr>
        <w:t xml:space="preserve">);  </w:t>
      </w:r>
    </w:p>
    <w:p w14:paraId="5C19F622" w14:textId="77777777" w:rsidR="003A647D" w:rsidRPr="007B4647" w:rsidRDefault="005E2135" w:rsidP="005E2135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7B4647">
        <w:rPr>
          <w:rFonts w:ascii="Times New Roman" w:hAnsi="Times New Roman" w:cs="Times New Roman"/>
          <w:sz w:val="28"/>
          <w:szCs w:val="28"/>
        </w:rPr>
        <w:t>- в пределах посадочных площадок ожидания</w:t>
      </w:r>
      <w:r w:rsidR="003A647D" w:rsidRPr="007B4647">
        <w:rPr>
          <w:rFonts w:ascii="Times New Roman" w:hAnsi="Times New Roman" w:cs="Times New Roman"/>
          <w:sz w:val="28"/>
          <w:szCs w:val="28"/>
        </w:rPr>
        <w:t xml:space="preserve"> (</w:t>
      </w:r>
      <w:r w:rsidR="003A647D" w:rsidRPr="00204B70">
        <w:rPr>
          <w:rFonts w:ascii="Times New Roman" w:hAnsi="Times New Roman" w:cs="Times New Roman"/>
          <w:sz w:val="28"/>
          <w:szCs w:val="28"/>
        </w:rPr>
        <w:t>рис. 5 приложения № 1);</w:t>
      </w:r>
      <w:r w:rsidR="003A647D" w:rsidRPr="007B464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B046FA8" w14:textId="77777777" w:rsidR="0026718F" w:rsidRPr="00CD19D5" w:rsidRDefault="0026718F" w:rsidP="0026718F">
      <w:pPr>
        <w:spacing w:before="240" w:after="0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CD19D5">
        <w:rPr>
          <w:noProof/>
          <w:color w:val="FF0000"/>
          <w:lang w:eastAsia="ru-RU"/>
        </w:rPr>
        <w:lastRenderedPageBreak/>
        <w:drawing>
          <wp:inline distT="0" distB="0" distL="0" distR="0" wp14:anchorId="3382AA27" wp14:editId="36C66A6B">
            <wp:extent cx="4479423" cy="3743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1795" cy="375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8328" w14:textId="77777777" w:rsidR="005E2135" w:rsidRPr="007B4647" w:rsidRDefault="005E2135" w:rsidP="003A647D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7B4647">
        <w:rPr>
          <w:rFonts w:ascii="Times New Roman" w:hAnsi="Times New Roman" w:cs="Times New Roman"/>
          <w:sz w:val="28"/>
          <w:szCs w:val="24"/>
        </w:rPr>
        <w:t xml:space="preserve"> </w:t>
      </w:r>
      <w:r w:rsidR="003A647D" w:rsidRPr="007B4647">
        <w:rPr>
          <w:rFonts w:ascii="Times New Roman" w:hAnsi="Times New Roman" w:cs="Times New Roman"/>
          <w:sz w:val="28"/>
          <w:szCs w:val="24"/>
        </w:rPr>
        <w:t>- на проездах, предназначенных для движения обслуживающей и  специальной техники (</w:t>
      </w:r>
      <w:r w:rsidR="003A647D" w:rsidRPr="00204B70">
        <w:rPr>
          <w:rFonts w:ascii="Times New Roman" w:hAnsi="Times New Roman" w:cs="Times New Roman"/>
          <w:sz w:val="28"/>
          <w:szCs w:val="24"/>
        </w:rPr>
        <w:t>рис. 6 приложения № 1);</w:t>
      </w:r>
      <w:r w:rsidR="003A647D" w:rsidRPr="007B4647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40806A93" w14:textId="2EC5AE37" w:rsidR="0026718F" w:rsidRDefault="0026718F" w:rsidP="0026718F">
      <w:pPr>
        <w:spacing w:before="240" w:after="0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CD19D5">
        <w:rPr>
          <w:noProof/>
          <w:color w:val="FF0000"/>
          <w:lang w:eastAsia="ru-RU"/>
        </w:rPr>
        <w:drawing>
          <wp:inline distT="0" distB="0" distL="0" distR="0" wp14:anchorId="74ED52F3" wp14:editId="4F942A70">
            <wp:extent cx="4364990" cy="3651986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568" cy="367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F69C" w14:textId="77777777" w:rsidR="007B4647" w:rsidRPr="00BE28EC" w:rsidRDefault="007B4647" w:rsidP="007B464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28EC">
        <w:rPr>
          <w:rFonts w:ascii="Times New Roman" w:hAnsi="Times New Roman" w:cs="Times New Roman"/>
          <w:sz w:val="28"/>
          <w:szCs w:val="28"/>
        </w:rPr>
        <w:t>- на участках, создающих препятствия при проезде пожарного и медицинского транспорта, транспортных средств Министерства РФ по делам гражданской обороны, чрезвычайным ситуациям и ликвидации последствий стихийных бедствий к существующим зданиям, строениям и сооружениям;</w:t>
      </w:r>
    </w:p>
    <w:p w14:paraId="607BBC66" w14:textId="77777777" w:rsidR="007B4647" w:rsidRPr="00BE28EC" w:rsidRDefault="007B4647" w:rsidP="007B464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28EC">
        <w:rPr>
          <w:rFonts w:ascii="Times New Roman" w:hAnsi="Times New Roman" w:cs="Times New Roman"/>
          <w:sz w:val="28"/>
          <w:szCs w:val="28"/>
        </w:rPr>
        <w:lastRenderedPageBreak/>
        <w:t>- если размещение объекта повлечет нарушение требований действующего законодательства в области пожарной безопасности;</w:t>
      </w:r>
    </w:p>
    <w:p w14:paraId="70B950BD" w14:textId="05F78D52" w:rsidR="007B4647" w:rsidRPr="00BE28EC" w:rsidRDefault="007B4647" w:rsidP="007B464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28EC">
        <w:rPr>
          <w:rFonts w:ascii="Times New Roman" w:hAnsi="Times New Roman" w:cs="Times New Roman"/>
          <w:sz w:val="28"/>
          <w:szCs w:val="28"/>
        </w:rPr>
        <w:t>- без приспособления для беспрепятственного доступа к ним и использования их инвалидами и другими маломобильными группами населения.</w:t>
      </w:r>
    </w:p>
    <w:p w14:paraId="19856977" w14:textId="77777777" w:rsidR="00464BE2" w:rsidRPr="00BE28EC" w:rsidRDefault="003A647D" w:rsidP="003A647D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28EC">
        <w:rPr>
          <w:rFonts w:ascii="Times New Roman" w:hAnsi="Times New Roman" w:cs="Times New Roman"/>
          <w:sz w:val="28"/>
          <w:szCs w:val="28"/>
        </w:rPr>
        <w:t>- в зонах треугольников видимости на нерегулируемых пересечениях и  примыканиях дорог и улиц в одном уровне, а также на пешеходных переходах</w:t>
      </w:r>
      <w:r w:rsidR="00464BE2" w:rsidRPr="00BE28EC">
        <w:rPr>
          <w:rFonts w:ascii="Times New Roman" w:hAnsi="Times New Roman" w:cs="Times New Roman"/>
          <w:sz w:val="28"/>
          <w:szCs w:val="28"/>
        </w:rPr>
        <w:t xml:space="preserve">  (рис. 1 приложения № 1);</w:t>
      </w:r>
    </w:p>
    <w:p w14:paraId="2E2BA876" w14:textId="77777777" w:rsidR="005F1271" w:rsidRPr="00BE28EC" w:rsidRDefault="005F1271" w:rsidP="003A647D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28EC">
        <w:rPr>
          <w:rFonts w:ascii="Times New Roman" w:hAnsi="Times New Roman" w:cs="Times New Roman"/>
          <w:sz w:val="28"/>
          <w:szCs w:val="28"/>
        </w:rPr>
        <w:t xml:space="preserve">- </w:t>
      </w:r>
      <w:r w:rsidR="007A3788" w:rsidRPr="00BE28EC">
        <w:rPr>
          <w:rFonts w:ascii="Times New Roman" w:hAnsi="Times New Roman" w:cs="Times New Roman"/>
          <w:sz w:val="28"/>
          <w:szCs w:val="28"/>
        </w:rPr>
        <w:t xml:space="preserve">в случае, если </w:t>
      </w:r>
      <w:r w:rsidRPr="00BE28EC">
        <w:rPr>
          <w:rFonts w:ascii="Times New Roman" w:hAnsi="Times New Roman" w:cs="Times New Roman"/>
          <w:sz w:val="28"/>
          <w:szCs w:val="28"/>
        </w:rPr>
        <w:t xml:space="preserve">до границы пешеходного  перехода не менее 5,0 м (рис. 1 приложение № 1);  </w:t>
      </w:r>
    </w:p>
    <w:p w14:paraId="5BEA937A" w14:textId="3E419716" w:rsidR="002D201A" w:rsidRDefault="00464BE2" w:rsidP="000134C9">
      <w:pPr>
        <w:spacing w:before="240" w:after="0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CD19D5">
        <w:rPr>
          <w:noProof/>
          <w:color w:val="FF0000"/>
          <w:lang w:eastAsia="ru-RU"/>
        </w:rPr>
        <w:drawing>
          <wp:inline distT="0" distB="0" distL="0" distR="0" wp14:anchorId="022CF5C4" wp14:editId="11DD02F9">
            <wp:extent cx="4257675" cy="35679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6128" cy="357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046A1" w14:textId="77777777" w:rsidR="00BE28EC" w:rsidRPr="00BE28EC" w:rsidRDefault="00BE28EC" w:rsidP="00BE28EC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28EC">
        <w:rPr>
          <w:rFonts w:ascii="Times New Roman" w:hAnsi="Times New Roman" w:cs="Times New Roman"/>
          <w:sz w:val="28"/>
          <w:szCs w:val="28"/>
        </w:rPr>
        <w:t>- в арках зданий, на газонах, цветниках, площадках (детских, отдыха, спортивных);</w:t>
      </w:r>
    </w:p>
    <w:p w14:paraId="754DEA0D" w14:textId="58D28D1E" w:rsidR="00BE28EC" w:rsidRPr="00BE28EC" w:rsidRDefault="00BE28EC" w:rsidP="00BE28EC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28EC">
        <w:rPr>
          <w:rFonts w:ascii="Times New Roman" w:hAnsi="Times New Roman" w:cs="Times New Roman"/>
          <w:sz w:val="28"/>
          <w:szCs w:val="28"/>
        </w:rPr>
        <w:t>- в иных местах, в отношении которых законодательством Российской Федерации, Кемеровской области-Кузбасса предусмотрены запреты или ограничения по размещению НТО.</w:t>
      </w:r>
    </w:p>
    <w:p w14:paraId="51289CA4" w14:textId="77777777" w:rsidR="00464BE2" w:rsidRPr="00BE28EC" w:rsidRDefault="00464BE2" w:rsidP="00464BE2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>4.</w:t>
      </w:r>
      <w:r w:rsidR="00413778" w:rsidRPr="00BE28EC">
        <w:rPr>
          <w:rFonts w:ascii="Times New Roman" w:hAnsi="Times New Roman" w:cs="Times New Roman"/>
          <w:sz w:val="28"/>
          <w:szCs w:val="24"/>
        </w:rPr>
        <w:t>6</w:t>
      </w:r>
      <w:r w:rsidRPr="00BE28EC">
        <w:rPr>
          <w:rFonts w:ascii="Times New Roman" w:hAnsi="Times New Roman" w:cs="Times New Roman"/>
          <w:sz w:val="28"/>
          <w:szCs w:val="24"/>
        </w:rPr>
        <w:t xml:space="preserve">. Допускается размещать НТО:  </w:t>
      </w:r>
    </w:p>
    <w:p w14:paraId="1E0E19F2" w14:textId="501E4267" w:rsidR="00464BE2" w:rsidRPr="00BE28EC" w:rsidRDefault="00464BE2" w:rsidP="00464BE2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>- В   случае</w:t>
      </w:r>
      <w:r w:rsidR="00204B70">
        <w:rPr>
          <w:rFonts w:ascii="Times New Roman" w:hAnsi="Times New Roman" w:cs="Times New Roman"/>
          <w:sz w:val="28"/>
          <w:szCs w:val="24"/>
        </w:rPr>
        <w:t>, если ширина пешеходной зоны менее 4.0 м,</w:t>
      </w:r>
      <w:r w:rsidRPr="00BE28EC">
        <w:rPr>
          <w:rFonts w:ascii="Times New Roman" w:hAnsi="Times New Roman" w:cs="Times New Roman"/>
          <w:sz w:val="28"/>
          <w:szCs w:val="24"/>
        </w:rPr>
        <w:t xml:space="preserve"> НТО допускается размещать с отступом 1,0 м для организации зоны  обслуживания покупателей </w:t>
      </w:r>
      <w:r w:rsidRPr="00204B70">
        <w:rPr>
          <w:rFonts w:ascii="Times New Roman" w:hAnsi="Times New Roman" w:cs="Times New Roman"/>
          <w:sz w:val="28"/>
          <w:szCs w:val="24"/>
        </w:rPr>
        <w:t>(рис. 3 и 4 приложения № 1);</w:t>
      </w:r>
      <w:r w:rsidRPr="00BE28EC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E060EA4" w14:textId="77777777" w:rsidR="00010F9D" w:rsidRPr="00CD19D5" w:rsidRDefault="00010F9D" w:rsidP="00593241">
      <w:pPr>
        <w:spacing w:before="240" w:after="0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CD19D5">
        <w:rPr>
          <w:noProof/>
          <w:color w:val="FF0000"/>
          <w:lang w:eastAsia="ru-RU"/>
        </w:rPr>
        <w:lastRenderedPageBreak/>
        <w:drawing>
          <wp:inline distT="0" distB="0" distL="0" distR="0" wp14:anchorId="66C7C8B9" wp14:editId="196C4FE1">
            <wp:extent cx="4438650" cy="370622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532" cy="371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C661E" w14:textId="26D9A82E" w:rsidR="00010F9D" w:rsidRPr="00BE28EC" w:rsidRDefault="00010F9D" w:rsidP="00464BE2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>- вплотную к пешеходной зоне, если ее ширина более 4,0 м (</w:t>
      </w:r>
      <w:r w:rsidRPr="00204B70">
        <w:rPr>
          <w:rFonts w:ascii="Times New Roman" w:hAnsi="Times New Roman" w:cs="Times New Roman"/>
          <w:sz w:val="28"/>
          <w:szCs w:val="24"/>
        </w:rPr>
        <w:t xml:space="preserve">рис. </w:t>
      </w:r>
      <w:r w:rsidR="00204B70" w:rsidRPr="00204B70">
        <w:rPr>
          <w:rFonts w:ascii="Times New Roman" w:hAnsi="Times New Roman" w:cs="Times New Roman"/>
          <w:sz w:val="28"/>
          <w:szCs w:val="24"/>
        </w:rPr>
        <w:t>4</w:t>
      </w:r>
      <w:r w:rsidRPr="00204B70">
        <w:rPr>
          <w:rFonts w:ascii="Times New Roman" w:hAnsi="Times New Roman" w:cs="Times New Roman"/>
          <w:sz w:val="28"/>
          <w:szCs w:val="24"/>
        </w:rPr>
        <w:t xml:space="preserve">  приложения № </w:t>
      </w:r>
      <w:r w:rsidR="00204B70" w:rsidRPr="00204B70">
        <w:rPr>
          <w:rFonts w:ascii="Times New Roman" w:hAnsi="Times New Roman" w:cs="Times New Roman"/>
          <w:sz w:val="28"/>
          <w:szCs w:val="24"/>
        </w:rPr>
        <w:t>1</w:t>
      </w:r>
      <w:r w:rsidRPr="00204B70">
        <w:rPr>
          <w:rFonts w:ascii="Times New Roman" w:hAnsi="Times New Roman" w:cs="Times New Roman"/>
          <w:sz w:val="28"/>
          <w:szCs w:val="24"/>
        </w:rPr>
        <w:t>);</w:t>
      </w:r>
      <w:r w:rsidRPr="00BE28EC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7E96841B" w14:textId="77777777" w:rsidR="003A647D" w:rsidRPr="00CD19D5" w:rsidRDefault="00464BE2" w:rsidP="00464BE2">
      <w:pPr>
        <w:spacing w:before="240" w:after="0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CD19D5">
        <w:rPr>
          <w:noProof/>
          <w:color w:val="FF0000"/>
          <w:lang w:eastAsia="ru-RU"/>
        </w:rPr>
        <w:drawing>
          <wp:inline distT="0" distB="0" distL="0" distR="0" wp14:anchorId="6B412914" wp14:editId="3DD1C2E7">
            <wp:extent cx="4405823" cy="3696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8564" cy="370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6FFA2" w14:textId="77777777" w:rsidR="00010F9D" w:rsidRPr="00BE28EC" w:rsidRDefault="00010F9D" w:rsidP="00010F9D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>- вплотную к границе примыкания твердого покрытия к газону (</w:t>
      </w:r>
      <w:r w:rsidRPr="00204B70">
        <w:rPr>
          <w:rFonts w:ascii="Times New Roman" w:hAnsi="Times New Roman" w:cs="Times New Roman"/>
          <w:sz w:val="28"/>
          <w:szCs w:val="24"/>
        </w:rPr>
        <w:t>рис. 4    приложения № 1);</w:t>
      </w:r>
      <w:r w:rsidRPr="00BE28EC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7799E58E" w14:textId="77777777" w:rsidR="00010F9D" w:rsidRPr="00BE28EC" w:rsidRDefault="00010F9D" w:rsidP="00010F9D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- вне транзитных маршрутов;  </w:t>
      </w:r>
    </w:p>
    <w:p w14:paraId="66087497" w14:textId="77777777" w:rsidR="00010F9D" w:rsidRPr="00BE28EC" w:rsidRDefault="00010F9D" w:rsidP="00010F9D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lastRenderedPageBreak/>
        <w:t xml:space="preserve">- на заранее подготовленную площадку с твердым и ровным покрытием без  устройства фундамента;  </w:t>
      </w:r>
    </w:p>
    <w:p w14:paraId="6D6DB65F" w14:textId="77777777" w:rsidR="00010F9D" w:rsidRPr="00BE28EC" w:rsidRDefault="00010F9D" w:rsidP="00010F9D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>- при условии, что водителям транспортных средств, находящихся на  удалении не более 50 м от ближнего рельса нерегулируемого железнодорожного  переезда</w:t>
      </w:r>
      <w:r w:rsidR="008C504C" w:rsidRPr="00BE28EC">
        <w:rPr>
          <w:rFonts w:ascii="Times New Roman" w:hAnsi="Times New Roman" w:cs="Times New Roman"/>
          <w:sz w:val="28"/>
          <w:szCs w:val="24"/>
        </w:rPr>
        <w:t>,</w:t>
      </w:r>
      <w:r w:rsidRPr="00BE28EC">
        <w:rPr>
          <w:rFonts w:ascii="Times New Roman" w:hAnsi="Times New Roman" w:cs="Times New Roman"/>
          <w:sz w:val="28"/>
          <w:szCs w:val="24"/>
        </w:rPr>
        <w:t xml:space="preserve"> </w:t>
      </w:r>
      <w:r w:rsidR="008C504C" w:rsidRPr="00BE28EC">
        <w:rPr>
          <w:rFonts w:ascii="Times New Roman" w:hAnsi="Times New Roman" w:cs="Times New Roman"/>
          <w:sz w:val="28"/>
          <w:szCs w:val="24"/>
        </w:rPr>
        <w:t xml:space="preserve">не </w:t>
      </w:r>
      <w:r w:rsidRPr="00BE28EC">
        <w:rPr>
          <w:rFonts w:ascii="Times New Roman" w:hAnsi="Times New Roman" w:cs="Times New Roman"/>
          <w:sz w:val="28"/>
          <w:szCs w:val="24"/>
        </w:rPr>
        <w:t xml:space="preserve">была ограничена видимость приближающегося с любой стороны поезда  в соответствии с нормами обеспечения видимости поезда, приближающегося к  железнодорожному переезду, приведенным в таблице 7.1 ГОСТ Р 50597-2017  «Дороги автомобильные и улицы, Требования к эксплуатационному состоянию  допустимому по условиям обеспечения безопасности движения. Методы  контроля»;  </w:t>
      </w:r>
    </w:p>
    <w:p w14:paraId="24FA3B79" w14:textId="77777777" w:rsidR="0026718F" w:rsidRPr="00BE28EC" w:rsidRDefault="00010F9D" w:rsidP="00010F9D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- при условии обеспечения видимости дорожных знаков, светофоров и иных  технических средств организации дорожного движения.  </w:t>
      </w:r>
    </w:p>
    <w:p w14:paraId="2EC8463C" w14:textId="77777777" w:rsidR="00B640F3" w:rsidRPr="00BE28EC" w:rsidRDefault="00B640F3" w:rsidP="00B640F3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>4.</w:t>
      </w:r>
      <w:r w:rsidR="00413778" w:rsidRPr="00BE28EC">
        <w:rPr>
          <w:rFonts w:ascii="Times New Roman" w:hAnsi="Times New Roman" w:cs="Times New Roman"/>
          <w:sz w:val="28"/>
          <w:szCs w:val="24"/>
        </w:rPr>
        <w:t>7</w:t>
      </w:r>
      <w:r w:rsidRPr="00BE28EC">
        <w:rPr>
          <w:rFonts w:ascii="Times New Roman" w:hAnsi="Times New Roman" w:cs="Times New Roman"/>
          <w:sz w:val="28"/>
          <w:szCs w:val="24"/>
        </w:rPr>
        <w:t xml:space="preserve">. Минимальные расстояния от НТО должны составлять:   </w:t>
      </w:r>
    </w:p>
    <w:p w14:paraId="543B24E4" w14:textId="77777777" w:rsidR="00B640F3" w:rsidRPr="00BE28EC" w:rsidRDefault="00B640F3" w:rsidP="00B640F3">
      <w:pPr>
        <w:spacing w:before="240"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- до оси ствола – 5,0 м;  </w:t>
      </w:r>
    </w:p>
    <w:p w14:paraId="7C032866" w14:textId="77777777" w:rsidR="00B640F3" w:rsidRPr="00BE28EC" w:rsidRDefault="00B640F3" w:rsidP="00B640F3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- до оси кустарника – 1,5 м;  </w:t>
      </w:r>
    </w:p>
    <w:p w14:paraId="2031CEA3" w14:textId="77777777" w:rsidR="00B640F3" w:rsidRPr="00BE28EC" w:rsidRDefault="00B640F3" w:rsidP="00B640F3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- до урн – 0,4 м;  </w:t>
      </w:r>
    </w:p>
    <w:p w14:paraId="31D1072D" w14:textId="77777777" w:rsidR="00B640F3" w:rsidRPr="00BE28EC" w:rsidRDefault="00B640F3" w:rsidP="00B640F3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- до ограждений – 1,0 м;  </w:t>
      </w:r>
    </w:p>
    <w:p w14:paraId="3B0D1986" w14:textId="77777777" w:rsidR="00B640F3" w:rsidRPr="00BE28EC" w:rsidRDefault="00B640F3" w:rsidP="00B640F3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- до опор освещения и дорожных знаков – 1,0 м;  </w:t>
      </w:r>
    </w:p>
    <w:p w14:paraId="0098EACC" w14:textId="77777777" w:rsidR="00B640F3" w:rsidRPr="00BE28EC" w:rsidRDefault="00B640F3" w:rsidP="00561A68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- до границы проезжей части – 3,0 м, при наличии бортового камня </w:t>
      </w:r>
      <w:r w:rsidRPr="00204B70">
        <w:rPr>
          <w:rFonts w:ascii="Times New Roman" w:hAnsi="Times New Roman" w:cs="Times New Roman"/>
          <w:sz w:val="28"/>
          <w:szCs w:val="24"/>
        </w:rPr>
        <w:t xml:space="preserve">(рис. </w:t>
      </w:r>
      <w:r w:rsidR="00561A68" w:rsidRPr="00204B70">
        <w:rPr>
          <w:rFonts w:ascii="Times New Roman" w:hAnsi="Times New Roman" w:cs="Times New Roman"/>
          <w:sz w:val="28"/>
          <w:szCs w:val="24"/>
        </w:rPr>
        <w:t>1</w:t>
      </w:r>
      <w:r w:rsidRPr="00204B70">
        <w:rPr>
          <w:rFonts w:ascii="Times New Roman" w:hAnsi="Times New Roman" w:cs="Times New Roman"/>
          <w:sz w:val="28"/>
          <w:szCs w:val="24"/>
        </w:rPr>
        <w:t xml:space="preserve">  приложения № 1)</w:t>
      </w:r>
      <w:r w:rsidRPr="00BE28EC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057441AB" w14:textId="77777777" w:rsidR="00C026C7" w:rsidRPr="00BE28EC" w:rsidRDefault="00B640F3" w:rsidP="00B640F3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- до оси рекламной конструкции – 5,0 м </w:t>
      </w:r>
      <w:r w:rsidRPr="00204B70">
        <w:rPr>
          <w:rFonts w:ascii="Times New Roman" w:hAnsi="Times New Roman" w:cs="Times New Roman"/>
          <w:sz w:val="28"/>
          <w:szCs w:val="24"/>
        </w:rPr>
        <w:t xml:space="preserve">(рис. </w:t>
      </w:r>
      <w:r w:rsidR="00561A68" w:rsidRPr="00204B70">
        <w:rPr>
          <w:rFonts w:ascii="Times New Roman" w:hAnsi="Times New Roman" w:cs="Times New Roman"/>
          <w:sz w:val="28"/>
          <w:szCs w:val="24"/>
        </w:rPr>
        <w:t>7</w:t>
      </w:r>
      <w:r w:rsidRPr="00204B70">
        <w:rPr>
          <w:rFonts w:ascii="Times New Roman" w:hAnsi="Times New Roman" w:cs="Times New Roman"/>
          <w:sz w:val="28"/>
          <w:szCs w:val="24"/>
        </w:rPr>
        <w:t xml:space="preserve"> приложения № </w:t>
      </w:r>
      <w:r w:rsidR="00561A68" w:rsidRPr="00204B70">
        <w:rPr>
          <w:rFonts w:ascii="Times New Roman" w:hAnsi="Times New Roman" w:cs="Times New Roman"/>
          <w:sz w:val="28"/>
          <w:szCs w:val="24"/>
        </w:rPr>
        <w:t>1</w:t>
      </w:r>
      <w:r w:rsidRPr="00204B70">
        <w:rPr>
          <w:rFonts w:ascii="Times New Roman" w:hAnsi="Times New Roman" w:cs="Times New Roman"/>
          <w:sz w:val="28"/>
          <w:szCs w:val="24"/>
        </w:rPr>
        <w:t>);</w:t>
      </w:r>
      <w:r w:rsidRPr="00BE28EC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8080161" w14:textId="77777777" w:rsidR="00C026C7" w:rsidRPr="00BE28EC" w:rsidRDefault="00B640F3" w:rsidP="00C026C7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 </w:t>
      </w:r>
      <w:r w:rsidR="00C026C7" w:rsidRPr="00BE28EC">
        <w:rPr>
          <w:rFonts w:ascii="Times New Roman" w:hAnsi="Times New Roman" w:cs="Times New Roman"/>
          <w:sz w:val="28"/>
          <w:szCs w:val="24"/>
        </w:rPr>
        <w:t xml:space="preserve">- до оси сити-формата, афишной тумбы, пилона – 2,0 м </w:t>
      </w:r>
      <w:r w:rsidR="00C026C7" w:rsidRPr="00204B70">
        <w:rPr>
          <w:rFonts w:ascii="Times New Roman" w:hAnsi="Times New Roman" w:cs="Times New Roman"/>
          <w:sz w:val="28"/>
          <w:szCs w:val="24"/>
        </w:rPr>
        <w:t>(рис. 7 приложение 1)</w:t>
      </w:r>
      <w:r w:rsidR="0075260C" w:rsidRPr="00204B70">
        <w:rPr>
          <w:rFonts w:ascii="Times New Roman" w:hAnsi="Times New Roman" w:cs="Times New Roman"/>
          <w:sz w:val="28"/>
          <w:szCs w:val="24"/>
        </w:rPr>
        <w:t>;</w:t>
      </w:r>
      <w:r w:rsidR="00C026C7" w:rsidRPr="00204B70">
        <w:rPr>
          <w:rFonts w:ascii="Times New Roman" w:hAnsi="Times New Roman" w:cs="Times New Roman"/>
          <w:sz w:val="28"/>
          <w:szCs w:val="24"/>
        </w:rPr>
        <w:t xml:space="preserve">  </w:t>
      </w:r>
      <w:r w:rsidR="00C026C7" w:rsidRPr="00BE28EC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4F2E1FB1" w14:textId="0DF87130" w:rsidR="00561A68" w:rsidRDefault="00C026C7" w:rsidP="00B640F3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 xml:space="preserve">- до оси </w:t>
      </w:r>
      <w:r w:rsidR="00C63FB7" w:rsidRPr="00BE28EC">
        <w:rPr>
          <w:rFonts w:ascii="Times New Roman" w:hAnsi="Times New Roman" w:cs="Times New Roman"/>
          <w:sz w:val="28"/>
          <w:szCs w:val="24"/>
        </w:rPr>
        <w:t>светового короба</w:t>
      </w:r>
      <w:r w:rsidR="00051E2A" w:rsidRPr="00BE28EC">
        <w:rPr>
          <w:rFonts w:ascii="Times New Roman" w:hAnsi="Times New Roman" w:cs="Times New Roman"/>
          <w:sz w:val="28"/>
          <w:szCs w:val="24"/>
        </w:rPr>
        <w:t xml:space="preserve"> (</w:t>
      </w:r>
      <w:r w:rsidR="006735DF" w:rsidRPr="00BE28EC">
        <w:rPr>
          <w:rFonts w:ascii="Times New Roman" w:hAnsi="Times New Roman" w:cs="Times New Roman"/>
          <w:sz w:val="28"/>
          <w:szCs w:val="24"/>
        </w:rPr>
        <w:t>лайт-бокс)</w:t>
      </w:r>
      <w:r w:rsidRPr="00BE28EC">
        <w:rPr>
          <w:rFonts w:ascii="Times New Roman" w:hAnsi="Times New Roman" w:cs="Times New Roman"/>
          <w:sz w:val="28"/>
          <w:szCs w:val="24"/>
        </w:rPr>
        <w:t xml:space="preserve"> на опоре – не менее 1,0 м, </w:t>
      </w:r>
      <w:r w:rsidR="0075260C" w:rsidRPr="00204B70">
        <w:rPr>
          <w:rFonts w:ascii="Times New Roman" w:hAnsi="Times New Roman" w:cs="Times New Roman"/>
          <w:sz w:val="28"/>
          <w:szCs w:val="24"/>
        </w:rPr>
        <w:t>(рис. 7 приложение 1);</w:t>
      </w:r>
    </w:p>
    <w:p w14:paraId="205AB775" w14:textId="77777777" w:rsidR="00BE28EC" w:rsidRPr="00BE28EC" w:rsidRDefault="00BE28EC" w:rsidP="00BE28E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28EC">
        <w:rPr>
          <w:rFonts w:ascii="Times New Roman" w:hAnsi="Times New Roman" w:cs="Times New Roman"/>
          <w:sz w:val="28"/>
          <w:szCs w:val="28"/>
        </w:rPr>
        <w:t xml:space="preserve">- до границы пешеходного перехода не менее 5,0 м </w:t>
      </w:r>
      <w:r w:rsidRPr="00204B70">
        <w:rPr>
          <w:rFonts w:ascii="Times New Roman" w:hAnsi="Times New Roman" w:cs="Times New Roman"/>
          <w:sz w:val="28"/>
          <w:szCs w:val="28"/>
        </w:rPr>
        <w:t>(рис. 1 приложение №  4);</w:t>
      </w:r>
    </w:p>
    <w:p w14:paraId="3782A191" w14:textId="77777777" w:rsidR="00561A68" w:rsidRPr="00CD19D5" w:rsidRDefault="00561A68" w:rsidP="00561A68">
      <w:pPr>
        <w:spacing w:after="0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CD19D5">
        <w:rPr>
          <w:noProof/>
          <w:color w:val="FF0000"/>
          <w:lang w:eastAsia="ru-RU"/>
        </w:rPr>
        <w:lastRenderedPageBreak/>
        <w:drawing>
          <wp:inline distT="0" distB="0" distL="0" distR="0" wp14:anchorId="332EDB48" wp14:editId="279F17F3">
            <wp:extent cx="4572000" cy="3805437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8411" cy="3819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D1078" w14:textId="77777777" w:rsidR="00AA5302" w:rsidRPr="00CD19D5" w:rsidRDefault="00AA5302" w:rsidP="00561A68">
      <w:pPr>
        <w:spacing w:after="0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</w:p>
    <w:p w14:paraId="3DED8870" w14:textId="67AE7511" w:rsidR="0075260C" w:rsidRPr="00BE28EC" w:rsidRDefault="00AA5302" w:rsidP="00593241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>- в сторону от границ входных групп не менее 5,0 м (</w:t>
      </w:r>
      <w:r w:rsidRPr="00204B70">
        <w:rPr>
          <w:rFonts w:ascii="Times New Roman" w:hAnsi="Times New Roman" w:cs="Times New Roman"/>
          <w:sz w:val="28"/>
          <w:szCs w:val="24"/>
        </w:rPr>
        <w:t xml:space="preserve">рис. </w:t>
      </w:r>
      <w:r w:rsidR="00204B70" w:rsidRPr="00204B70">
        <w:rPr>
          <w:rFonts w:ascii="Times New Roman" w:hAnsi="Times New Roman" w:cs="Times New Roman"/>
          <w:sz w:val="28"/>
          <w:szCs w:val="24"/>
        </w:rPr>
        <w:t>2</w:t>
      </w:r>
      <w:r w:rsidRPr="00204B70">
        <w:rPr>
          <w:rFonts w:ascii="Times New Roman" w:hAnsi="Times New Roman" w:cs="Times New Roman"/>
          <w:sz w:val="28"/>
          <w:szCs w:val="24"/>
        </w:rPr>
        <w:t xml:space="preserve"> приложения № 1);</w:t>
      </w:r>
      <w:r w:rsidRPr="00BE28EC">
        <w:rPr>
          <w:rFonts w:ascii="Times New Roman" w:hAnsi="Times New Roman" w:cs="Times New Roman"/>
          <w:sz w:val="28"/>
          <w:szCs w:val="24"/>
        </w:rPr>
        <w:t xml:space="preserve">  </w:t>
      </w:r>
    </w:p>
    <w:p w14:paraId="5C97F70B" w14:textId="77777777" w:rsidR="0075260C" w:rsidRPr="00CD19D5" w:rsidRDefault="0075260C" w:rsidP="00C026C7">
      <w:pPr>
        <w:spacing w:after="0"/>
        <w:ind w:firstLine="708"/>
        <w:rPr>
          <w:rFonts w:ascii="Arial" w:hAnsi="Arial" w:cs="Arial"/>
          <w:color w:val="FF0000"/>
          <w:sz w:val="24"/>
          <w:szCs w:val="24"/>
        </w:rPr>
      </w:pPr>
    </w:p>
    <w:p w14:paraId="4CED5057" w14:textId="77777777" w:rsidR="0075260C" w:rsidRPr="00CD19D5" w:rsidRDefault="0075260C" w:rsidP="00593241">
      <w:pPr>
        <w:spacing w:after="0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CD19D5">
        <w:rPr>
          <w:noProof/>
          <w:color w:val="FF0000"/>
          <w:lang w:eastAsia="ru-RU"/>
        </w:rPr>
        <w:drawing>
          <wp:inline distT="0" distB="0" distL="0" distR="0" wp14:anchorId="1D6680FF" wp14:editId="006F8790">
            <wp:extent cx="4499057" cy="3857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492" cy="38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FF04C" w14:textId="3C6E64B9" w:rsidR="0079521D" w:rsidRPr="00BE28EC" w:rsidRDefault="0079521D" w:rsidP="0079521D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t>- на всех перекрестках от НТО до пересечения проезжих частей – 10,0 м  (р</w:t>
      </w:r>
      <w:r w:rsidRPr="00204B70">
        <w:rPr>
          <w:rFonts w:ascii="Times New Roman" w:hAnsi="Times New Roman" w:cs="Times New Roman"/>
          <w:sz w:val="28"/>
          <w:szCs w:val="24"/>
        </w:rPr>
        <w:t xml:space="preserve">ис. 1 приложения № </w:t>
      </w:r>
      <w:r w:rsidR="00204B70">
        <w:rPr>
          <w:rFonts w:ascii="Times New Roman" w:hAnsi="Times New Roman" w:cs="Times New Roman"/>
          <w:sz w:val="28"/>
          <w:szCs w:val="24"/>
        </w:rPr>
        <w:t>1</w:t>
      </w:r>
      <w:r w:rsidRPr="00204B70">
        <w:rPr>
          <w:rFonts w:ascii="Times New Roman" w:hAnsi="Times New Roman" w:cs="Times New Roman"/>
          <w:sz w:val="28"/>
          <w:szCs w:val="24"/>
        </w:rPr>
        <w:t>).</w:t>
      </w:r>
      <w:r w:rsidRPr="00BE28EC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15227385" w14:textId="77777777" w:rsidR="0079521D" w:rsidRPr="00CD19D5" w:rsidRDefault="0079521D" w:rsidP="0079521D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4"/>
        </w:rPr>
      </w:pPr>
      <w:r w:rsidRPr="00CD19D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14:paraId="65B67BF9" w14:textId="77777777" w:rsidR="0079521D" w:rsidRPr="00BE28EC" w:rsidRDefault="00F87291" w:rsidP="0079521D">
      <w:pPr>
        <w:spacing w:after="0"/>
        <w:ind w:firstLine="708"/>
        <w:rPr>
          <w:rFonts w:ascii="Times New Roman" w:hAnsi="Times New Roman" w:cs="Times New Roman"/>
          <w:sz w:val="28"/>
          <w:szCs w:val="24"/>
        </w:rPr>
      </w:pPr>
      <w:r w:rsidRPr="00BE28EC">
        <w:rPr>
          <w:rFonts w:ascii="Times New Roman" w:hAnsi="Times New Roman" w:cs="Times New Roman"/>
          <w:sz w:val="28"/>
          <w:szCs w:val="24"/>
        </w:rPr>
        <w:lastRenderedPageBreak/>
        <w:t>4.</w:t>
      </w:r>
      <w:r w:rsidR="00413778" w:rsidRPr="00BE28EC">
        <w:rPr>
          <w:rFonts w:ascii="Times New Roman" w:hAnsi="Times New Roman" w:cs="Times New Roman"/>
          <w:sz w:val="28"/>
          <w:szCs w:val="24"/>
        </w:rPr>
        <w:t>8</w:t>
      </w:r>
      <w:r w:rsidRPr="00BE28EC">
        <w:rPr>
          <w:rFonts w:ascii="Times New Roman" w:hAnsi="Times New Roman" w:cs="Times New Roman"/>
          <w:sz w:val="28"/>
          <w:szCs w:val="24"/>
        </w:rPr>
        <w:t>. На регулируемых перекрестках, в местах примыкания второстепенных  и внутренних проездов к дорогам, на регулируемых пешеходных переходах не  допускается размещать НТО в пределах треугольника видимости для условий  «пешеход-транспорт» размеры прямоугольного треугольника видимости при  скорости движения транспорта 25 км/ч и 40 км/ч должно быть соответственно 8,0  м х 40,0 м и 10,0 м х 50,0 м и для условий «транспорт-транспорт» размеры сторон  равнобедренного треугольника при скорости движения 40 км/ч, 60 км/ч должны  быть не менее 25,0 м и 40,0 м (</w:t>
      </w:r>
      <w:r w:rsidRPr="00204B70">
        <w:rPr>
          <w:rFonts w:ascii="Times New Roman" w:hAnsi="Times New Roman" w:cs="Times New Roman"/>
          <w:sz w:val="28"/>
          <w:szCs w:val="24"/>
        </w:rPr>
        <w:t>рис. 1 приложения № 1</w:t>
      </w:r>
      <w:r w:rsidRPr="00BE28EC">
        <w:rPr>
          <w:rFonts w:ascii="Times New Roman" w:hAnsi="Times New Roman" w:cs="Times New Roman"/>
          <w:sz w:val="28"/>
          <w:szCs w:val="24"/>
        </w:rPr>
        <w:t xml:space="preserve">).  </w:t>
      </w:r>
    </w:p>
    <w:p w14:paraId="24BEE450" w14:textId="77777777" w:rsidR="00F87291" w:rsidRPr="00CD19D5" w:rsidRDefault="00F87291" w:rsidP="0079521D">
      <w:pPr>
        <w:spacing w:after="0"/>
        <w:ind w:firstLine="708"/>
        <w:rPr>
          <w:rFonts w:ascii="Arial" w:hAnsi="Arial" w:cs="Arial"/>
          <w:color w:val="FF0000"/>
          <w:sz w:val="24"/>
          <w:szCs w:val="24"/>
        </w:rPr>
      </w:pPr>
    </w:p>
    <w:p w14:paraId="4A499745" w14:textId="77777777" w:rsidR="00F87291" w:rsidRPr="00CD19D5" w:rsidRDefault="00F87291" w:rsidP="00F87291">
      <w:pPr>
        <w:spacing w:after="0"/>
        <w:ind w:firstLine="708"/>
        <w:jc w:val="center"/>
        <w:rPr>
          <w:rFonts w:ascii="Arial" w:hAnsi="Arial" w:cs="Arial"/>
          <w:color w:val="FF0000"/>
          <w:sz w:val="24"/>
          <w:szCs w:val="24"/>
        </w:rPr>
      </w:pPr>
      <w:r w:rsidRPr="00CD19D5">
        <w:rPr>
          <w:noProof/>
          <w:color w:val="FF0000"/>
          <w:lang w:eastAsia="ru-RU"/>
        </w:rPr>
        <w:drawing>
          <wp:inline distT="0" distB="0" distL="0" distR="0" wp14:anchorId="51B05962" wp14:editId="7561D5AC">
            <wp:extent cx="4781550" cy="4038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137A" w14:textId="77777777" w:rsidR="0079521D" w:rsidRPr="00BE28EC" w:rsidRDefault="0079521D" w:rsidP="0079521D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BE28EC">
        <w:rPr>
          <w:rFonts w:ascii="Times New Roman" w:hAnsi="Times New Roman" w:cs="Times New Roman"/>
          <w:sz w:val="28"/>
          <w:szCs w:val="28"/>
        </w:rPr>
        <w:t>4.</w:t>
      </w:r>
      <w:r w:rsidR="00413778" w:rsidRPr="00BE28EC">
        <w:rPr>
          <w:rFonts w:ascii="Times New Roman" w:hAnsi="Times New Roman" w:cs="Times New Roman"/>
          <w:sz w:val="28"/>
          <w:szCs w:val="28"/>
        </w:rPr>
        <w:t>9</w:t>
      </w:r>
      <w:r w:rsidRPr="00BE28EC">
        <w:rPr>
          <w:rFonts w:ascii="Times New Roman" w:hAnsi="Times New Roman" w:cs="Times New Roman"/>
          <w:sz w:val="28"/>
          <w:szCs w:val="28"/>
        </w:rPr>
        <w:t>. Торговый фронт</w:t>
      </w:r>
      <w:r w:rsidR="00CE07C9" w:rsidRPr="00BE28EC">
        <w:rPr>
          <w:rFonts w:ascii="Times New Roman" w:hAnsi="Times New Roman" w:cs="Times New Roman"/>
          <w:sz w:val="28"/>
          <w:szCs w:val="28"/>
        </w:rPr>
        <w:t xml:space="preserve"> (лицевой фасад)</w:t>
      </w:r>
      <w:r w:rsidRPr="00BE28EC">
        <w:rPr>
          <w:rFonts w:ascii="Times New Roman" w:hAnsi="Times New Roman" w:cs="Times New Roman"/>
          <w:sz w:val="28"/>
          <w:szCs w:val="28"/>
        </w:rPr>
        <w:t xml:space="preserve"> НТО должен быть ориентирован на пешеходную зону.  </w:t>
      </w:r>
    </w:p>
    <w:p w14:paraId="3620E7E4" w14:textId="77777777" w:rsidR="0079521D" w:rsidRPr="00BE28EC" w:rsidRDefault="0079521D" w:rsidP="0079521D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04B70">
        <w:rPr>
          <w:rFonts w:ascii="Times New Roman" w:hAnsi="Times New Roman" w:cs="Times New Roman"/>
          <w:sz w:val="28"/>
          <w:szCs w:val="28"/>
        </w:rPr>
        <w:t>4.</w:t>
      </w:r>
      <w:r w:rsidR="00413778" w:rsidRPr="00204B70">
        <w:rPr>
          <w:rFonts w:ascii="Times New Roman" w:hAnsi="Times New Roman" w:cs="Times New Roman"/>
          <w:sz w:val="28"/>
          <w:szCs w:val="28"/>
        </w:rPr>
        <w:t>10</w:t>
      </w:r>
      <w:r w:rsidRPr="00204B70">
        <w:rPr>
          <w:rFonts w:ascii="Times New Roman" w:hAnsi="Times New Roman" w:cs="Times New Roman"/>
          <w:sz w:val="28"/>
          <w:szCs w:val="28"/>
        </w:rPr>
        <w:t>. При размещении НТО на пешеходных маршрутах ширина твердого  покрытия должна составлять более 7,0 м.</w:t>
      </w:r>
      <w:r w:rsidRPr="00BE28EC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76CF4FD" w14:textId="74D98CB4" w:rsidR="00806B65" w:rsidRDefault="00806B65" w:rsidP="00806B65">
      <w:pPr>
        <w:spacing w:before="24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B04">
        <w:rPr>
          <w:rFonts w:ascii="Times New Roman" w:hAnsi="Times New Roman" w:cs="Times New Roman"/>
          <w:b/>
          <w:sz w:val="28"/>
          <w:szCs w:val="28"/>
        </w:rPr>
        <w:t>5. Требования к размещению нестационарных объектов.</w:t>
      </w:r>
    </w:p>
    <w:p w14:paraId="58F7DA2A" w14:textId="721AE53F" w:rsidR="00A1468E" w:rsidRPr="00A1468E" w:rsidRDefault="00A1468E" w:rsidP="00A1468E">
      <w:pPr>
        <w:spacing w:before="240" w:after="0"/>
        <w:ind w:firstLine="708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</w:t>
      </w:r>
      <w:r w:rsidRPr="00A1468E">
        <w:rPr>
          <w:rFonts w:ascii="Times New Roman" w:hAnsi="Times New Roman" w:cs="Times New Roman"/>
          <w:bCs/>
          <w:sz w:val="28"/>
          <w:szCs w:val="28"/>
        </w:rPr>
        <w:t>.1. Нестационарные объекты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1468E">
        <w:rPr>
          <w:rFonts w:ascii="Times New Roman" w:hAnsi="Times New Roman" w:cs="Times New Roman"/>
          <w:bCs/>
          <w:sz w:val="28"/>
          <w:szCs w:val="28"/>
        </w:rPr>
        <w:t xml:space="preserve">не должны размещаться в  отсутствие или в нарушение </w:t>
      </w:r>
      <w:r w:rsidR="00347366">
        <w:rPr>
          <w:rFonts w:ascii="Times New Roman" w:hAnsi="Times New Roman" w:cs="Times New Roman"/>
          <w:bCs/>
          <w:sz w:val="28"/>
          <w:szCs w:val="28"/>
        </w:rPr>
        <w:t xml:space="preserve">согласованного </w:t>
      </w:r>
      <w:r w:rsidRPr="00A1468E">
        <w:rPr>
          <w:rFonts w:ascii="Times New Roman" w:hAnsi="Times New Roman" w:cs="Times New Roman"/>
          <w:bCs/>
          <w:sz w:val="28"/>
          <w:szCs w:val="28"/>
        </w:rPr>
        <w:t xml:space="preserve">архитектурного решения,  в  соответствии с </w:t>
      </w:r>
      <w:r w:rsidRPr="00204B70">
        <w:rPr>
          <w:rFonts w:ascii="Times New Roman" w:hAnsi="Times New Roman" w:cs="Times New Roman"/>
          <w:bCs/>
          <w:sz w:val="28"/>
          <w:szCs w:val="28"/>
        </w:rPr>
        <w:t>Порядком согласования архитектурных решений фасадов зданий, сооружений, временных объектов на территории Тяжинского муниципального округа.</w:t>
      </w:r>
    </w:p>
    <w:p w14:paraId="19FF5B9D" w14:textId="58473D27" w:rsidR="00806B65" w:rsidRPr="00F61B04" w:rsidRDefault="00AE1392" w:rsidP="00806B65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A1468E">
        <w:rPr>
          <w:rFonts w:ascii="Times New Roman" w:hAnsi="Times New Roman" w:cs="Times New Roman"/>
          <w:sz w:val="28"/>
          <w:szCs w:val="28"/>
        </w:rPr>
        <w:t>2</w:t>
      </w:r>
      <w:r w:rsidRPr="00F61B04">
        <w:rPr>
          <w:rFonts w:ascii="Times New Roman" w:hAnsi="Times New Roman" w:cs="Times New Roman"/>
          <w:sz w:val="28"/>
          <w:szCs w:val="28"/>
        </w:rPr>
        <w:t xml:space="preserve">. </w:t>
      </w:r>
      <w:r w:rsidR="006011F8" w:rsidRPr="00F61B04">
        <w:rPr>
          <w:rFonts w:ascii="Times New Roman" w:hAnsi="Times New Roman" w:cs="Times New Roman"/>
          <w:sz w:val="28"/>
          <w:szCs w:val="28"/>
        </w:rPr>
        <w:t xml:space="preserve">При </w:t>
      </w:r>
      <w:r w:rsidRPr="00F61B04">
        <w:rPr>
          <w:rFonts w:ascii="Times New Roman" w:hAnsi="Times New Roman" w:cs="Times New Roman"/>
          <w:sz w:val="28"/>
          <w:szCs w:val="28"/>
        </w:rPr>
        <w:t>размещени</w:t>
      </w:r>
      <w:r w:rsidR="006011F8" w:rsidRPr="00F61B04">
        <w:rPr>
          <w:rFonts w:ascii="Times New Roman" w:hAnsi="Times New Roman" w:cs="Times New Roman"/>
          <w:sz w:val="28"/>
          <w:szCs w:val="28"/>
        </w:rPr>
        <w:t>и</w:t>
      </w:r>
      <w:r w:rsidRPr="00F61B04">
        <w:rPr>
          <w:rFonts w:ascii="Times New Roman" w:hAnsi="Times New Roman" w:cs="Times New Roman"/>
          <w:sz w:val="28"/>
          <w:szCs w:val="28"/>
        </w:rPr>
        <w:t xml:space="preserve"> нестационарных объектов</w:t>
      </w:r>
      <w:r w:rsidR="00D76C15" w:rsidRPr="00F61B04">
        <w:rPr>
          <w:rFonts w:ascii="Times New Roman" w:hAnsi="Times New Roman" w:cs="Times New Roman"/>
          <w:sz w:val="28"/>
          <w:szCs w:val="28"/>
        </w:rPr>
        <w:t xml:space="preserve"> на территории Тяжинского муниципального округа</w:t>
      </w:r>
      <w:r w:rsidRPr="00F61B04">
        <w:rPr>
          <w:rFonts w:ascii="Times New Roman" w:hAnsi="Times New Roman" w:cs="Times New Roman"/>
          <w:sz w:val="28"/>
          <w:szCs w:val="28"/>
        </w:rPr>
        <w:t xml:space="preserve"> </w:t>
      </w:r>
      <w:r w:rsidR="00375E82" w:rsidRPr="00F61B04">
        <w:rPr>
          <w:rFonts w:ascii="Times New Roman" w:hAnsi="Times New Roman" w:cs="Times New Roman"/>
          <w:sz w:val="28"/>
          <w:szCs w:val="28"/>
        </w:rPr>
        <w:t>необходим</w:t>
      </w:r>
      <w:r w:rsidR="006011F8" w:rsidRPr="00F61B04">
        <w:rPr>
          <w:rFonts w:ascii="Times New Roman" w:hAnsi="Times New Roman" w:cs="Times New Roman"/>
          <w:sz w:val="28"/>
          <w:szCs w:val="28"/>
        </w:rPr>
        <w:t>о соблюдать следующие условия</w:t>
      </w:r>
      <w:r w:rsidRPr="00F61B04">
        <w:rPr>
          <w:rFonts w:ascii="Times New Roman" w:hAnsi="Times New Roman" w:cs="Times New Roman"/>
          <w:sz w:val="28"/>
          <w:szCs w:val="28"/>
        </w:rPr>
        <w:t>:</w:t>
      </w:r>
    </w:p>
    <w:p w14:paraId="746A575F" w14:textId="77777777" w:rsidR="00375E82" w:rsidRPr="00F61B04" w:rsidRDefault="00375E82" w:rsidP="00D76C15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 сохранение сложившегося архитектурного облика</w:t>
      </w:r>
      <w:r w:rsidR="006011F8" w:rsidRPr="00F61B04">
        <w:rPr>
          <w:rFonts w:ascii="Times New Roman" w:hAnsi="Times New Roman" w:cs="Times New Roman"/>
          <w:sz w:val="28"/>
          <w:szCs w:val="28"/>
        </w:rPr>
        <w:t xml:space="preserve"> застройки населенных пунктов округа</w:t>
      </w:r>
      <w:r w:rsidRPr="00F61B04">
        <w:rPr>
          <w:rFonts w:ascii="Times New Roman" w:hAnsi="Times New Roman" w:cs="Times New Roman"/>
          <w:sz w:val="28"/>
          <w:szCs w:val="28"/>
        </w:rPr>
        <w:t xml:space="preserve">;  </w:t>
      </w:r>
    </w:p>
    <w:p w14:paraId="2EA6C056" w14:textId="77777777" w:rsidR="00375E82" w:rsidRPr="00F61B04" w:rsidRDefault="00375E82" w:rsidP="00D76C1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 удобство эксплуатации и обслуживания</w:t>
      </w:r>
      <w:r w:rsidR="006011F8" w:rsidRPr="00F61B04">
        <w:rPr>
          <w:rFonts w:ascii="Times New Roman" w:hAnsi="Times New Roman" w:cs="Times New Roman"/>
          <w:sz w:val="28"/>
          <w:szCs w:val="28"/>
        </w:rPr>
        <w:t xml:space="preserve"> размещаемых объектов</w:t>
      </w:r>
      <w:r w:rsidRPr="00F61B04">
        <w:rPr>
          <w:rFonts w:ascii="Times New Roman" w:hAnsi="Times New Roman" w:cs="Times New Roman"/>
          <w:sz w:val="28"/>
          <w:szCs w:val="28"/>
        </w:rPr>
        <w:t xml:space="preserve">;  </w:t>
      </w:r>
    </w:p>
    <w:p w14:paraId="4E2D8194" w14:textId="77777777" w:rsidR="00375E82" w:rsidRPr="00F61B04" w:rsidRDefault="00375E82" w:rsidP="00D76C1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 обеспечение беспрепятственного движения пешеходов и транспорта</w:t>
      </w:r>
    </w:p>
    <w:p w14:paraId="42D0D88B" w14:textId="77777777" w:rsidR="00AE1392" w:rsidRPr="00F61B04" w:rsidRDefault="00AE1392" w:rsidP="00D76C1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- </w:t>
      </w:r>
      <w:r w:rsidR="00981249" w:rsidRPr="00F61B04">
        <w:rPr>
          <w:rFonts w:ascii="Times New Roman" w:hAnsi="Times New Roman" w:cs="Times New Roman"/>
          <w:sz w:val="28"/>
          <w:szCs w:val="28"/>
        </w:rPr>
        <w:t>соблюдение нормативов по</w:t>
      </w:r>
      <w:r w:rsidRPr="00F61B04">
        <w:rPr>
          <w:rFonts w:ascii="Times New Roman" w:hAnsi="Times New Roman" w:cs="Times New Roman"/>
          <w:sz w:val="28"/>
          <w:szCs w:val="28"/>
        </w:rPr>
        <w:t xml:space="preserve"> безопасности дорожного движения;</w:t>
      </w:r>
    </w:p>
    <w:p w14:paraId="611014CD" w14:textId="77777777" w:rsidR="00AE1392" w:rsidRPr="00F61B04" w:rsidRDefault="00AE1392" w:rsidP="00D76C1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- </w:t>
      </w:r>
      <w:r w:rsidR="00981249" w:rsidRPr="00F61B04">
        <w:rPr>
          <w:rFonts w:ascii="Times New Roman" w:hAnsi="Times New Roman" w:cs="Times New Roman"/>
          <w:sz w:val="28"/>
          <w:szCs w:val="28"/>
        </w:rPr>
        <w:t xml:space="preserve">соблюдение норм </w:t>
      </w:r>
      <w:r w:rsidR="00F94AAD" w:rsidRPr="00F61B04">
        <w:rPr>
          <w:rFonts w:ascii="Times New Roman" w:hAnsi="Times New Roman" w:cs="Times New Roman"/>
          <w:sz w:val="28"/>
          <w:szCs w:val="28"/>
        </w:rPr>
        <w:t>безопасност</w:t>
      </w:r>
      <w:r w:rsidR="00A46FED" w:rsidRPr="00F61B04">
        <w:rPr>
          <w:rFonts w:ascii="Times New Roman" w:hAnsi="Times New Roman" w:cs="Times New Roman"/>
          <w:sz w:val="28"/>
          <w:szCs w:val="28"/>
        </w:rPr>
        <w:t>и</w:t>
      </w:r>
      <w:r w:rsidR="00F94AAD" w:rsidRPr="00F61B04">
        <w:rPr>
          <w:rFonts w:ascii="Times New Roman" w:hAnsi="Times New Roman" w:cs="Times New Roman"/>
          <w:sz w:val="28"/>
          <w:szCs w:val="28"/>
        </w:rPr>
        <w:t xml:space="preserve"> для людей;  </w:t>
      </w:r>
    </w:p>
    <w:p w14:paraId="40FAE12D" w14:textId="77777777" w:rsidR="006011F8" w:rsidRPr="00F61B04" w:rsidRDefault="00D76C15" w:rsidP="00D76C1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</w:t>
      </w:r>
      <w:r w:rsidR="00A46FED" w:rsidRPr="00F61B04">
        <w:rPr>
          <w:rFonts w:ascii="Times New Roman" w:hAnsi="Times New Roman" w:cs="Times New Roman"/>
          <w:sz w:val="28"/>
          <w:szCs w:val="28"/>
        </w:rPr>
        <w:t xml:space="preserve"> </w:t>
      </w:r>
      <w:r w:rsidRPr="00F61B04">
        <w:rPr>
          <w:rFonts w:ascii="Times New Roman" w:hAnsi="Times New Roman" w:cs="Times New Roman"/>
          <w:sz w:val="28"/>
          <w:szCs w:val="28"/>
        </w:rPr>
        <w:t>соблюдение</w:t>
      </w:r>
      <w:r w:rsidR="006011F8" w:rsidRPr="00F61B04">
        <w:rPr>
          <w:rFonts w:ascii="Times New Roman" w:hAnsi="Times New Roman" w:cs="Times New Roman"/>
          <w:sz w:val="28"/>
          <w:szCs w:val="28"/>
        </w:rPr>
        <w:t xml:space="preserve"> требований, установленных Правилами благоустройства территории Тяжинского муниципального округа</w:t>
      </w:r>
      <w:r w:rsidRPr="00F61B04">
        <w:rPr>
          <w:rFonts w:ascii="Times New Roman" w:hAnsi="Times New Roman" w:cs="Times New Roman"/>
          <w:sz w:val="28"/>
          <w:szCs w:val="28"/>
        </w:rPr>
        <w:t>;</w:t>
      </w:r>
    </w:p>
    <w:p w14:paraId="739D59FB" w14:textId="77777777" w:rsidR="006011F8" w:rsidRPr="00F61B04" w:rsidRDefault="00D76C15" w:rsidP="00D76C1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 соблюдение</w:t>
      </w:r>
      <w:r w:rsidR="006011F8" w:rsidRPr="00F61B04">
        <w:rPr>
          <w:rFonts w:ascii="Times New Roman" w:hAnsi="Times New Roman" w:cs="Times New Roman"/>
          <w:sz w:val="28"/>
          <w:szCs w:val="28"/>
        </w:rPr>
        <w:t xml:space="preserve"> требований ГОСТов, технических регламентов, законодательства Российской Федерации в области обеспечения санитарно-эпидемиологического благополучия человека, пожарной безопасности, других федеральных законов, строительных  норм и правил, сводов правил</w:t>
      </w:r>
      <w:r w:rsidRPr="00F61B04">
        <w:rPr>
          <w:rFonts w:ascii="Times New Roman" w:hAnsi="Times New Roman" w:cs="Times New Roman"/>
          <w:sz w:val="28"/>
          <w:szCs w:val="28"/>
        </w:rPr>
        <w:t>.</w:t>
      </w:r>
    </w:p>
    <w:p w14:paraId="7691DBD4" w14:textId="77777777" w:rsidR="008B1F2B" w:rsidRPr="00CD19D5" w:rsidRDefault="008B1F2B" w:rsidP="00D76C15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54AB58B6" w14:textId="77777777" w:rsidR="005D6A26" w:rsidRPr="00F61B04" w:rsidRDefault="00806B65" w:rsidP="008317BE">
      <w:pPr>
        <w:spacing w:before="24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B04">
        <w:rPr>
          <w:rFonts w:ascii="Times New Roman" w:hAnsi="Times New Roman" w:cs="Times New Roman"/>
          <w:b/>
          <w:sz w:val="28"/>
          <w:szCs w:val="28"/>
        </w:rPr>
        <w:t>6</w:t>
      </w:r>
      <w:r w:rsidR="005D6A26" w:rsidRPr="00F61B04">
        <w:rPr>
          <w:rFonts w:ascii="Times New Roman" w:hAnsi="Times New Roman" w:cs="Times New Roman"/>
          <w:b/>
          <w:sz w:val="28"/>
          <w:szCs w:val="28"/>
        </w:rPr>
        <w:t xml:space="preserve">. Требования к внешнему виду нестационарных торговых </w:t>
      </w:r>
      <w:r w:rsidR="008317BE" w:rsidRPr="00F61B04">
        <w:rPr>
          <w:rFonts w:ascii="Times New Roman" w:hAnsi="Times New Roman" w:cs="Times New Roman"/>
          <w:b/>
          <w:sz w:val="28"/>
          <w:szCs w:val="28"/>
        </w:rPr>
        <w:t>о</w:t>
      </w:r>
      <w:r w:rsidR="005D6A26" w:rsidRPr="00F61B04">
        <w:rPr>
          <w:rFonts w:ascii="Times New Roman" w:hAnsi="Times New Roman" w:cs="Times New Roman"/>
          <w:b/>
          <w:sz w:val="28"/>
          <w:szCs w:val="28"/>
        </w:rPr>
        <w:t>бъектов</w:t>
      </w:r>
      <w:r w:rsidR="00F63772" w:rsidRPr="00F61B04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F63772" w:rsidRPr="00F61B04">
        <w:rPr>
          <w:rFonts w:ascii="Times New Roman" w:hAnsi="Times New Roman" w:cs="Times New Roman"/>
          <w:sz w:val="28"/>
          <w:szCs w:val="28"/>
        </w:rPr>
        <w:t xml:space="preserve"> </w:t>
      </w:r>
      <w:r w:rsidR="00F63772" w:rsidRPr="00F61B04">
        <w:rPr>
          <w:rFonts w:ascii="Times New Roman" w:hAnsi="Times New Roman" w:cs="Times New Roman"/>
          <w:b/>
          <w:sz w:val="28"/>
          <w:szCs w:val="28"/>
        </w:rPr>
        <w:t>нестационарных объектов.</w:t>
      </w:r>
    </w:p>
    <w:p w14:paraId="4C773255" w14:textId="44F759B6" w:rsidR="001E2E17" w:rsidRPr="00F61B04" w:rsidRDefault="00806B65" w:rsidP="005D6A2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6</w:t>
      </w:r>
      <w:r w:rsidR="00873D94" w:rsidRPr="00F61B04">
        <w:rPr>
          <w:rFonts w:ascii="Times New Roman" w:hAnsi="Times New Roman" w:cs="Times New Roman"/>
          <w:sz w:val="28"/>
          <w:szCs w:val="28"/>
        </w:rPr>
        <w:t xml:space="preserve">.1. </w:t>
      </w:r>
      <w:r w:rsidR="005D6A26" w:rsidRPr="00F61B04">
        <w:rPr>
          <w:rFonts w:ascii="Times New Roman" w:hAnsi="Times New Roman" w:cs="Times New Roman"/>
          <w:sz w:val="28"/>
          <w:szCs w:val="28"/>
        </w:rPr>
        <w:t>Настоящими правилами</w:t>
      </w:r>
      <w:r w:rsidR="00E42858" w:rsidRPr="00F61B04">
        <w:rPr>
          <w:rFonts w:ascii="Times New Roman" w:hAnsi="Times New Roman" w:cs="Times New Roman"/>
          <w:sz w:val="28"/>
          <w:szCs w:val="28"/>
        </w:rPr>
        <w:t xml:space="preserve"> на</w:t>
      </w:r>
      <w:r w:rsidR="00204B70">
        <w:rPr>
          <w:rFonts w:ascii="Times New Roman" w:hAnsi="Times New Roman" w:cs="Times New Roman"/>
          <w:sz w:val="28"/>
          <w:szCs w:val="28"/>
        </w:rPr>
        <w:t xml:space="preserve"> </w:t>
      </w:r>
      <w:r w:rsidR="00E42858" w:rsidRPr="00F61B04">
        <w:rPr>
          <w:rFonts w:ascii="Times New Roman" w:hAnsi="Times New Roman" w:cs="Times New Roman"/>
          <w:sz w:val="28"/>
          <w:szCs w:val="28"/>
        </w:rPr>
        <w:t>территории Тяжинского муниципального округа</w:t>
      </w:r>
      <w:r w:rsidR="005D6A26" w:rsidRPr="00F61B04">
        <w:rPr>
          <w:rFonts w:ascii="Times New Roman" w:hAnsi="Times New Roman" w:cs="Times New Roman"/>
          <w:sz w:val="28"/>
          <w:szCs w:val="28"/>
        </w:rPr>
        <w:t xml:space="preserve"> установлены типовые решения  архитектурно-художественного облика нестационарных торговых объектов </w:t>
      </w:r>
      <w:r w:rsidR="006735DF" w:rsidRPr="00DF4199">
        <w:rPr>
          <w:rFonts w:ascii="Times New Roman" w:hAnsi="Times New Roman" w:cs="Times New Roman"/>
          <w:sz w:val="28"/>
          <w:szCs w:val="28"/>
        </w:rPr>
        <w:t xml:space="preserve">(рис. </w:t>
      </w:r>
      <w:r w:rsidR="00457703" w:rsidRPr="00DF4199">
        <w:rPr>
          <w:rFonts w:ascii="Times New Roman" w:hAnsi="Times New Roman" w:cs="Times New Roman"/>
          <w:sz w:val="28"/>
          <w:szCs w:val="28"/>
        </w:rPr>
        <w:t>8-</w:t>
      </w:r>
      <w:r w:rsidR="000D0E73" w:rsidRPr="00DF4199">
        <w:rPr>
          <w:rFonts w:ascii="Times New Roman" w:hAnsi="Times New Roman" w:cs="Times New Roman"/>
          <w:sz w:val="28"/>
          <w:szCs w:val="28"/>
        </w:rPr>
        <w:t>16,19-26, 29-30</w:t>
      </w:r>
      <w:r w:rsidR="000D2DE1" w:rsidRPr="00DF4199">
        <w:rPr>
          <w:rFonts w:ascii="Times New Roman" w:hAnsi="Times New Roman" w:cs="Times New Roman"/>
          <w:sz w:val="28"/>
          <w:szCs w:val="28"/>
        </w:rPr>
        <w:t xml:space="preserve"> приложения № 1</w:t>
      </w:r>
      <w:r w:rsidR="006735DF" w:rsidRPr="00DF4199">
        <w:rPr>
          <w:rFonts w:ascii="Times New Roman" w:hAnsi="Times New Roman" w:cs="Times New Roman"/>
          <w:sz w:val="28"/>
          <w:szCs w:val="28"/>
        </w:rPr>
        <w:t>)</w:t>
      </w:r>
      <w:r w:rsidR="001E2E17" w:rsidRPr="00DF4199">
        <w:rPr>
          <w:rFonts w:ascii="Times New Roman" w:hAnsi="Times New Roman" w:cs="Times New Roman"/>
          <w:sz w:val="28"/>
          <w:szCs w:val="28"/>
        </w:rPr>
        <w:t>:</w:t>
      </w:r>
    </w:p>
    <w:p w14:paraId="13D2B628" w14:textId="77777777" w:rsidR="00BF6DC6" w:rsidRPr="00F61B04" w:rsidRDefault="001E2E17" w:rsidP="00BF6DC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- </w:t>
      </w:r>
      <w:r w:rsidR="0086603B" w:rsidRPr="00F61B04">
        <w:rPr>
          <w:rFonts w:ascii="Times New Roman" w:hAnsi="Times New Roman" w:cs="Times New Roman"/>
          <w:sz w:val="28"/>
          <w:szCs w:val="28"/>
        </w:rPr>
        <w:t>киоск</w:t>
      </w:r>
      <w:r w:rsidR="00751EEB" w:rsidRPr="00F61B04">
        <w:rPr>
          <w:rFonts w:ascii="Times New Roman" w:hAnsi="Times New Roman" w:cs="Times New Roman"/>
          <w:sz w:val="28"/>
          <w:szCs w:val="28"/>
        </w:rPr>
        <w:t>ов</w:t>
      </w:r>
      <w:r w:rsidR="00BF6DC6" w:rsidRPr="00F61B04">
        <w:rPr>
          <w:rFonts w:ascii="Times New Roman" w:hAnsi="Times New Roman" w:cs="Times New Roman"/>
          <w:sz w:val="28"/>
          <w:szCs w:val="28"/>
        </w:rPr>
        <w:t xml:space="preserve"> площадью 3,0 м2, 4,5 м2, 6,0 м2</w:t>
      </w:r>
      <w:r w:rsidR="0086603B" w:rsidRPr="00F61B0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15A2D6C1" w14:textId="77777777" w:rsidR="00BF6DC6" w:rsidRPr="00F61B04" w:rsidRDefault="00704181" w:rsidP="007041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- </w:t>
      </w:r>
      <w:r w:rsidR="00BF6DC6" w:rsidRPr="00F61B04">
        <w:rPr>
          <w:rFonts w:ascii="Times New Roman" w:hAnsi="Times New Roman" w:cs="Times New Roman"/>
          <w:sz w:val="28"/>
          <w:szCs w:val="28"/>
        </w:rPr>
        <w:t>павильон</w:t>
      </w:r>
      <w:r w:rsidR="00751EEB" w:rsidRPr="00F61B04">
        <w:rPr>
          <w:rFonts w:ascii="Times New Roman" w:hAnsi="Times New Roman" w:cs="Times New Roman"/>
          <w:sz w:val="28"/>
          <w:szCs w:val="28"/>
        </w:rPr>
        <w:t xml:space="preserve">ов </w:t>
      </w:r>
      <w:r w:rsidR="00196D43" w:rsidRPr="00F61B04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BF6DC6" w:rsidRPr="00F61B04">
        <w:rPr>
          <w:rFonts w:ascii="Times New Roman" w:hAnsi="Times New Roman" w:cs="Times New Roman"/>
          <w:sz w:val="28"/>
          <w:szCs w:val="28"/>
        </w:rPr>
        <w:t>4,5 м2, 6,0 м2,</w:t>
      </w:r>
    </w:p>
    <w:p w14:paraId="231562C3" w14:textId="77777777" w:rsidR="00196D43" w:rsidRPr="00F61B04" w:rsidRDefault="00196D43" w:rsidP="007041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 киоска площадью 3,0 м2 с остановочным навесом,</w:t>
      </w:r>
    </w:p>
    <w:p w14:paraId="067A929C" w14:textId="77777777" w:rsidR="00196D43" w:rsidRPr="00F61B04" w:rsidRDefault="00196D43" w:rsidP="007041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 павильона площадью 4,5 м2с остановочным навесом,</w:t>
      </w:r>
    </w:p>
    <w:p w14:paraId="27570DE4" w14:textId="77777777" w:rsidR="001E2E17" w:rsidRPr="00F61B04" w:rsidRDefault="001E2E17" w:rsidP="007041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- </w:t>
      </w:r>
      <w:r w:rsidR="0086603B" w:rsidRPr="00F61B04">
        <w:rPr>
          <w:rFonts w:ascii="Times New Roman" w:hAnsi="Times New Roman" w:cs="Times New Roman"/>
          <w:sz w:val="28"/>
          <w:szCs w:val="28"/>
        </w:rPr>
        <w:t>торгов</w:t>
      </w:r>
      <w:r w:rsidR="00751EEB" w:rsidRPr="00F61B04">
        <w:rPr>
          <w:rFonts w:ascii="Times New Roman" w:hAnsi="Times New Roman" w:cs="Times New Roman"/>
          <w:sz w:val="28"/>
          <w:szCs w:val="28"/>
        </w:rPr>
        <w:t>ых палаток</w:t>
      </w:r>
      <w:r w:rsidR="005D6A26" w:rsidRPr="00F61B04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1BCA58A" w14:textId="77777777" w:rsidR="008C253C" w:rsidRPr="00F61B04" w:rsidRDefault="001E2E17" w:rsidP="00E4285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- </w:t>
      </w:r>
      <w:r w:rsidR="005D6A26" w:rsidRPr="00F61B04">
        <w:rPr>
          <w:rFonts w:ascii="Times New Roman" w:hAnsi="Times New Roman" w:cs="Times New Roman"/>
          <w:sz w:val="28"/>
          <w:szCs w:val="28"/>
        </w:rPr>
        <w:t>елочн</w:t>
      </w:r>
      <w:r w:rsidR="00704181" w:rsidRPr="00F61B04">
        <w:rPr>
          <w:rFonts w:ascii="Times New Roman" w:hAnsi="Times New Roman" w:cs="Times New Roman"/>
          <w:sz w:val="28"/>
          <w:szCs w:val="28"/>
        </w:rPr>
        <w:t>ых</w:t>
      </w:r>
      <w:r w:rsidR="005D6A26" w:rsidRPr="00F61B04">
        <w:rPr>
          <w:rFonts w:ascii="Times New Roman" w:hAnsi="Times New Roman" w:cs="Times New Roman"/>
          <w:sz w:val="28"/>
          <w:szCs w:val="28"/>
        </w:rPr>
        <w:t xml:space="preserve"> базар</w:t>
      </w:r>
      <w:r w:rsidR="00704181" w:rsidRPr="00F61B04">
        <w:rPr>
          <w:rFonts w:ascii="Times New Roman" w:hAnsi="Times New Roman" w:cs="Times New Roman"/>
          <w:sz w:val="28"/>
          <w:szCs w:val="28"/>
        </w:rPr>
        <w:t>ов,</w:t>
      </w:r>
    </w:p>
    <w:p w14:paraId="4D27846F" w14:textId="66E6E854" w:rsidR="00704181" w:rsidRPr="00F61B04" w:rsidRDefault="00F61B04" w:rsidP="00E42858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6.2. Настоящими правилами на  территории Тяжинского муниципального округа установлены типовые решения  архитектурно-художественного облика </w:t>
      </w:r>
      <w:r w:rsidR="00704181" w:rsidRPr="00F61B04">
        <w:rPr>
          <w:rFonts w:ascii="Times New Roman" w:hAnsi="Times New Roman" w:cs="Times New Roman"/>
          <w:sz w:val="28"/>
          <w:szCs w:val="28"/>
        </w:rPr>
        <w:t>нестационарных объектов</w:t>
      </w:r>
      <w:r w:rsidR="00E42858" w:rsidRPr="00F61B04">
        <w:rPr>
          <w:rFonts w:ascii="Times New Roman" w:hAnsi="Times New Roman" w:cs="Times New Roman"/>
          <w:sz w:val="28"/>
          <w:szCs w:val="28"/>
        </w:rPr>
        <w:t xml:space="preserve"> (</w:t>
      </w:r>
      <w:r w:rsidR="00E42858" w:rsidRPr="00DF4199">
        <w:rPr>
          <w:rFonts w:ascii="Times New Roman" w:hAnsi="Times New Roman" w:cs="Times New Roman"/>
          <w:sz w:val="28"/>
          <w:szCs w:val="28"/>
        </w:rPr>
        <w:t>рис. 1</w:t>
      </w:r>
      <w:r w:rsidR="00DF700D" w:rsidRPr="00DF4199">
        <w:rPr>
          <w:rFonts w:ascii="Times New Roman" w:hAnsi="Times New Roman" w:cs="Times New Roman"/>
          <w:sz w:val="28"/>
          <w:szCs w:val="28"/>
        </w:rPr>
        <w:t>7</w:t>
      </w:r>
      <w:r w:rsidR="00E42858" w:rsidRPr="00DF4199">
        <w:rPr>
          <w:rFonts w:ascii="Times New Roman" w:hAnsi="Times New Roman" w:cs="Times New Roman"/>
          <w:sz w:val="28"/>
          <w:szCs w:val="28"/>
        </w:rPr>
        <w:t>,1</w:t>
      </w:r>
      <w:r w:rsidR="00DF700D" w:rsidRPr="00DF4199">
        <w:rPr>
          <w:rFonts w:ascii="Times New Roman" w:hAnsi="Times New Roman" w:cs="Times New Roman"/>
          <w:sz w:val="28"/>
          <w:szCs w:val="28"/>
        </w:rPr>
        <w:t>8</w:t>
      </w:r>
      <w:r w:rsidR="00E42858" w:rsidRPr="00DF4199">
        <w:rPr>
          <w:rFonts w:ascii="Times New Roman" w:hAnsi="Times New Roman" w:cs="Times New Roman"/>
          <w:sz w:val="28"/>
          <w:szCs w:val="28"/>
        </w:rPr>
        <w:t>, 27,</w:t>
      </w:r>
      <w:r w:rsidR="00EF638A" w:rsidRPr="00DF4199">
        <w:rPr>
          <w:rFonts w:ascii="Times New Roman" w:hAnsi="Times New Roman" w:cs="Times New Roman"/>
          <w:sz w:val="28"/>
          <w:szCs w:val="28"/>
        </w:rPr>
        <w:t xml:space="preserve"> 28 </w:t>
      </w:r>
      <w:r w:rsidR="00E42858" w:rsidRPr="00DF4199">
        <w:rPr>
          <w:rFonts w:ascii="Times New Roman" w:hAnsi="Times New Roman" w:cs="Times New Roman"/>
          <w:sz w:val="28"/>
          <w:szCs w:val="28"/>
        </w:rPr>
        <w:t>приложения № 1):</w:t>
      </w:r>
    </w:p>
    <w:p w14:paraId="00108659" w14:textId="77777777" w:rsidR="00704181" w:rsidRPr="00F61B04" w:rsidRDefault="00704181" w:rsidP="007041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 остановочного навеса,</w:t>
      </w:r>
    </w:p>
    <w:p w14:paraId="14FEA6A7" w14:textId="77777777" w:rsidR="00704181" w:rsidRPr="00F61B04" w:rsidRDefault="00704181" w:rsidP="007041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- парковых  павильонов (беседок), </w:t>
      </w:r>
    </w:p>
    <w:p w14:paraId="084C0F7E" w14:textId="77777777" w:rsidR="00704181" w:rsidRPr="00F61B04" w:rsidRDefault="00704181" w:rsidP="007041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 туалетных модулей стационарного типа</w:t>
      </w:r>
      <w:r w:rsidR="00DF700D" w:rsidRPr="00F61B04">
        <w:rPr>
          <w:rFonts w:ascii="Times New Roman" w:hAnsi="Times New Roman" w:cs="Times New Roman"/>
          <w:sz w:val="28"/>
          <w:szCs w:val="28"/>
        </w:rPr>
        <w:t>.</w:t>
      </w:r>
    </w:p>
    <w:p w14:paraId="6BAC3AA0" w14:textId="4D3AAE06" w:rsidR="00F61B04" w:rsidRPr="00F61B04" w:rsidRDefault="00806B65" w:rsidP="008C253C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6</w:t>
      </w:r>
      <w:r w:rsidR="008C253C" w:rsidRPr="00F61B04">
        <w:rPr>
          <w:rFonts w:ascii="Times New Roman" w:hAnsi="Times New Roman" w:cs="Times New Roman"/>
          <w:sz w:val="28"/>
          <w:szCs w:val="28"/>
        </w:rPr>
        <w:t>.</w:t>
      </w:r>
      <w:r w:rsidR="00F61B04" w:rsidRPr="00F61B04">
        <w:rPr>
          <w:rFonts w:ascii="Times New Roman" w:hAnsi="Times New Roman" w:cs="Times New Roman"/>
          <w:sz w:val="28"/>
          <w:szCs w:val="28"/>
        </w:rPr>
        <w:t>3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. Внешний вид и технические характеристики </w:t>
      </w:r>
      <w:r w:rsidR="004D6A4A" w:rsidRPr="00F61B04">
        <w:rPr>
          <w:rFonts w:ascii="Times New Roman" w:hAnsi="Times New Roman" w:cs="Times New Roman"/>
          <w:sz w:val="28"/>
          <w:szCs w:val="28"/>
        </w:rPr>
        <w:t>нестационарных торговых  объектов</w:t>
      </w:r>
      <w:r w:rsidR="00751F38" w:rsidRPr="00F61B04">
        <w:rPr>
          <w:rFonts w:ascii="Times New Roman" w:hAnsi="Times New Roman" w:cs="Times New Roman"/>
          <w:sz w:val="28"/>
          <w:szCs w:val="28"/>
        </w:rPr>
        <w:t>, указанных в пункт</w:t>
      </w:r>
      <w:r w:rsidR="00F61B04" w:rsidRPr="00F61B04">
        <w:rPr>
          <w:rFonts w:ascii="Times New Roman" w:hAnsi="Times New Roman" w:cs="Times New Roman"/>
          <w:sz w:val="28"/>
          <w:szCs w:val="28"/>
        </w:rPr>
        <w:t>ах</w:t>
      </w:r>
      <w:r w:rsidR="00751F38" w:rsidRPr="00F61B04">
        <w:rPr>
          <w:rFonts w:ascii="Times New Roman" w:hAnsi="Times New Roman" w:cs="Times New Roman"/>
          <w:sz w:val="28"/>
          <w:szCs w:val="28"/>
        </w:rPr>
        <w:t xml:space="preserve"> 6.1. настоящих правил,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 должны  соответствовать установленны</w:t>
      </w:r>
      <w:r w:rsidR="00873D94" w:rsidRPr="00F61B04">
        <w:rPr>
          <w:rFonts w:ascii="Times New Roman" w:hAnsi="Times New Roman" w:cs="Times New Roman"/>
          <w:sz w:val="28"/>
          <w:szCs w:val="28"/>
        </w:rPr>
        <w:t xml:space="preserve">м настоящими правилами типовым 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решениям архитектурно-художественного облика </w:t>
      </w:r>
      <w:r w:rsidR="004D6A4A" w:rsidRPr="00F61B04">
        <w:rPr>
          <w:rFonts w:ascii="Times New Roman" w:hAnsi="Times New Roman" w:cs="Times New Roman"/>
          <w:sz w:val="28"/>
          <w:szCs w:val="28"/>
        </w:rPr>
        <w:t>для таких объектов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86603B" w:rsidRPr="00F61B04">
        <w:rPr>
          <w:rFonts w:ascii="Times New Roman" w:hAnsi="Times New Roman" w:cs="Times New Roman"/>
          <w:sz w:val="28"/>
          <w:szCs w:val="28"/>
        </w:rPr>
        <w:t>Тяжинского муниципального округа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407F14EF" w14:textId="21A482ED" w:rsidR="00253157" w:rsidRDefault="008C253C" w:rsidP="008C253C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61B04" w:rsidRPr="00F61B04">
        <w:rPr>
          <w:rFonts w:ascii="Times New Roman" w:hAnsi="Times New Roman" w:cs="Times New Roman"/>
          <w:sz w:val="28"/>
          <w:szCs w:val="28"/>
        </w:rPr>
        <w:t xml:space="preserve">6.4. Внешний вид и технические характеристики нестационарных объектов, указанных в пунктах 6.2. настоящих правил, должны  соответствовать установленным настоящими правилами типовым решениям архитектурно-художественного облика для таких объектов на территории Тяжинского муниципального округа, </w:t>
      </w:r>
      <w:r w:rsidR="00F61B04" w:rsidRPr="00DF4199">
        <w:rPr>
          <w:rFonts w:ascii="Times New Roman" w:hAnsi="Times New Roman" w:cs="Times New Roman"/>
          <w:sz w:val="28"/>
          <w:szCs w:val="28"/>
        </w:rPr>
        <w:t xml:space="preserve">кроме случаев размещения </w:t>
      </w:r>
      <w:r w:rsidR="00235AE6" w:rsidRPr="00DF4199">
        <w:rPr>
          <w:rFonts w:ascii="Times New Roman" w:hAnsi="Times New Roman" w:cs="Times New Roman"/>
          <w:sz w:val="28"/>
          <w:szCs w:val="28"/>
        </w:rPr>
        <w:t>парковых павильонов (беседок)</w:t>
      </w:r>
      <w:r w:rsidR="00F61B04" w:rsidRPr="00DF4199">
        <w:rPr>
          <w:rFonts w:ascii="Times New Roman" w:hAnsi="Times New Roman" w:cs="Times New Roman"/>
          <w:sz w:val="28"/>
          <w:szCs w:val="28"/>
        </w:rPr>
        <w:t xml:space="preserve"> на территории парков</w:t>
      </w:r>
      <w:r w:rsidR="00253157" w:rsidRPr="00DF4199">
        <w:rPr>
          <w:rFonts w:ascii="Times New Roman" w:hAnsi="Times New Roman" w:cs="Times New Roman"/>
          <w:sz w:val="28"/>
          <w:szCs w:val="28"/>
        </w:rPr>
        <w:t xml:space="preserve"> и скверов</w:t>
      </w:r>
      <w:r w:rsidR="00F61B04" w:rsidRPr="00DF4199">
        <w:rPr>
          <w:rFonts w:ascii="Times New Roman" w:hAnsi="Times New Roman" w:cs="Times New Roman"/>
          <w:sz w:val="28"/>
          <w:szCs w:val="28"/>
        </w:rPr>
        <w:t>.</w:t>
      </w:r>
    </w:p>
    <w:p w14:paraId="68FB0618" w14:textId="51FD37CE" w:rsidR="008C253C" w:rsidRPr="00F61B04" w:rsidRDefault="00F61B04" w:rsidP="00DF41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 </w:t>
      </w:r>
      <w:r w:rsidR="00253157" w:rsidRPr="00DF4199">
        <w:rPr>
          <w:rFonts w:ascii="Times New Roman" w:hAnsi="Times New Roman" w:cs="Times New Roman"/>
          <w:sz w:val="28"/>
          <w:szCs w:val="28"/>
        </w:rPr>
        <w:t>В случае размещения парковых павильонов (беседок) на территории парков и скверов</w:t>
      </w:r>
      <w:r w:rsidRPr="00DF4199">
        <w:rPr>
          <w:rFonts w:ascii="Times New Roman" w:hAnsi="Times New Roman" w:cs="Times New Roman"/>
          <w:sz w:val="28"/>
          <w:szCs w:val="28"/>
        </w:rPr>
        <w:t xml:space="preserve"> </w:t>
      </w:r>
      <w:r w:rsidR="00253157" w:rsidRPr="00DF4199">
        <w:rPr>
          <w:rFonts w:ascii="Times New Roman" w:hAnsi="Times New Roman" w:cs="Times New Roman"/>
          <w:sz w:val="28"/>
          <w:szCs w:val="28"/>
        </w:rPr>
        <w:t>возможна установка парковых павильонов (беседок) в соответствии с разработанными индивидуальными архитектурными решениями для данных объектов.</w:t>
      </w:r>
    </w:p>
    <w:p w14:paraId="0125ACA5" w14:textId="723A6B63" w:rsidR="008C253C" w:rsidRPr="00F61B04" w:rsidRDefault="00806B65" w:rsidP="001E2E1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6</w:t>
      </w:r>
      <w:r w:rsidR="0086603B" w:rsidRPr="00F61B04">
        <w:rPr>
          <w:rFonts w:ascii="Times New Roman" w:hAnsi="Times New Roman" w:cs="Times New Roman"/>
          <w:sz w:val="28"/>
          <w:szCs w:val="28"/>
        </w:rPr>
        <w:t>.</w:t>
      </w:r>
      <w:r w:rsidR="00F61B04" w:rsidRPr="00F61B04">
        <w:rPr>
          <w:rFonts w:ascii="Times New Roman" w:hAnsi="Times New Roman" w:cs="Times New Roman"/>
          <w:sz w:val="28"/>
          <w:szCs w:val="28"/>
        </w:rPr>
        <w:t>5</w:t>
      </w:r>
      <w:r w:rsidR="0086603B" w:rsidRPr="00F61B04">
        <w:rPr>
          <w:rFonts w:ascii="Times New Roman" w:hAnsi="Times New Roman" w:cs="Times New Roman"/>
          <w:sz w:val="28"/>
          <w:szCs w:val="28"/>
        </w:rPr>
        <w:t xml:space="preserve">. 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Не допускается изменение объемно-планировочного, конструктивного,  </w:t>
      </w:r>
      <w:r w:rsidR="00EF638A" w:rsidRPr="00F61B04">
        <w:rPr>
          <w:rFonts w:ascii="Times New Roman" w:hAnsi="Times New Roman" w:cs="Times New Roman"/>
          <w:sz w:val="28"/>
          <w:szCs w:val="28"/>
        </w:rPr>
        <w:t xml:space="preserve">и </w:t>
      </w:r>
      <w:r w:rsidR="008C253C" w:rsidRPr="00F61B04">
        <w:rPr>
          <w:rFonts w:ascii="Times New Roman" w:hAnsi="Times New Roman" w:cs="Times New Roman"/>
          <w:sz w:val="28"/>
          <w:szCs w:val="28"/>
        </w:rPr>
        <w:t>цветового решений</w:t>
      </w:r>
      <w:r w:rsidR="00751F38" w:rsidRPr="00F61B04">
        <w:rPr>
          <w:rFonts w:ascii="Times New Roman" w:hAnsi="Times New Roman" w:cs="Times New Roman"/>
          <w:sz w:val="28"/>
          <w:szCs w:val="28"/>
        </w:rPr>
        <w:t xml:space="preserve"> объектов, указанных в пункт</w:t>
      </w:r>
      <w:r w:rsidR="00F61B04" w:rsidRPr="00F61B04">
        <w:rPr>
          <w:rFonts w:ascii="Times New Roman" w:hAnsi="Times New Roman" w:cs="Times New Roman"/>
          <w:sz w:val="28"/>
          <w:szCs w:val="28"/>
        </w:rPr>
        <w:t>ах</w:t>
      </w:r>
      <w:r w:rsidR="00751F38" w:rsidRPr="00F61B04">
        <w:rPr>
          <w:rFonts w:ascii="Times New Roman" w:hAnsi="Times New Roman" w:cs="Times New Roman"/>
          <w:sz w:val="28"/>
          <w:szCs w:val="28"/>
        </w:rPr>
        <w:t xml:space="preserve"> 6.1.</w:t>
      </w:r>
      <w:r w:rsidR="00F61B04" w:rsidRPr="00F61B04">
        <w:rPr>
          <w:rFonts w:ascii="Times New Roman" w:hAnsi="Times New Roman" w:cs="Times New Roman"/>
          <w:sz w:val="28"/>
          <w:szCs w:val="28"/>
        </w:rPr>
        <w:t xml:space="preserve"> и 6.2. </w:t>
      </w:r>
      <w:r w:rsidR="00751F38" w:rsidRPr="00F61B04">
        <w:rPr>
          <w:rFonts w:ascii="Times New Roman" w:hAnsi="Times New Roman" w:cs="Times New Roman"/>
          <w:sz w:val="28"/>
          <w:szCs w:val="28"/>
        </w:rPr>
        <w:t xml:space="preserve"> настоящих </w:t>
      </w:r>
      <w:r w:rsidR="002E2810" w:rsidRPr="00F61B04">
        <w:rPr>
          <w:rFonts w:ascii="Times New Roman" w:hAnsi="Times New Roman" w:cs="Times New Roman"/>
          <w:sz w:val="28"/>
          <w:szCs w:val="28"/>
        </w:rPr>
        <w:t>правил</w:t>
      </w:r>
      <w:r w:rsidR="001C5B97" w:rsidRPr="00F61B04">
        <w:rPr>
          <w:rFonts w:ascii="Times New Roman" w:hAnsi="Times New Roman" w:cs="Times New Roman"/>
          <w:sz w:val="28"/>
          <w:szCs w:val="28"/>
        </w:rPr>
        <w:t>, в нарушение настоящих</w:t>
      </w:r>
      <w:r w:rsidR="008B6FA3" w:rsidRPr="00F61B04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1D5CE2C0" w14:textId="1CF5AC68" w:rsidR="00D91B73" w:rsidRPr="00F61B04" w:rsidRDefault="00806B65" w:rsidP="001E2E1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6</w:t>
      </w:r>
      <w:r w:rsidR="002E2810" w:rsidRPr="00F61B04">
        <w:rPr>
          <w:rFonts w:ascii="Times New Roman" w:hAnsi="Times New Roman" w:cs="Times New Roman"/>
          <w:sz w:val="28"/>
          <w:szCs w:val="28"/>
        </w:rPr>
        <w:t>.</w:t>
      </w:r>
      <w:r w:rsidR="00F61B04">
        <w:rPr>
          <w:rFonts w:ascii="Times New Roman" w:hAnsi="Times New Roman" w:cs="Times New Roman"/>
          <w:sz w:val="28"/>
          <w:szCs w:val="28"/>
        </w:rPr>
        <w:t>6</w:t>
      </w:r>
      <w:r w:rsidR="002E2810" w:rsidRPr="00F61B04">
        <w:rPr>
          <w:rFonts w:ascii="Times New Roman" w:hAnsi="Times New Roman" w:cs="Times New Roman"/>
          <w:sz w:val="28"/>
          <w:szCs w:val="28"/>
        </w:rPr>
        <w:t xml:space="preserve">. </w:t>
      </w:r>
      <w:r w:rsidR="00615EEF" w:rsidRPr="00F61B04">
        <w:rPr>
          <w:rFonts w:ascii="Times New Roman" w:hAnsi="Times New Roman" w:cs="Times New Roman"/>
          <w:sz w:val="28"/>
          <w:szCs w:val="28"/>
        </w:rPr>
        <w:t>В</w:t>
      </w:r>
      <w:r w:rsidR="000D56BB" w:rsidRPr="00F61B04">
        <w:rPr>
          <w:rFonts w:ascii="Times New Roman" w:hAnsi="Times New Roman" w:cs="Times New Roman"/>
          <w:sz w:val="28"/>
          <w:szCs w:val="28"/>
        </w:rPr>
        <w:t xml:space="preserve"> качестве основных </w:t>
      </w:r>
      <w:r w:rsidR="00615EEF" w:rsidRPr="00F61B04">
        <w:rPr>
          <w:rFonts w:ascii="Times New Roman" w:hAnsi="Times New Roman" w:cs="Times New Roman"/>
          <w:sz w:val="28"/>
          <w:szCs w:val="28"/>
        </w:rPr>
        <w:t>согласно международной системе по каталогу RAL  СLASSIK цветов наружной отделки</w:t>
      </w:r>
      <w:r w:rsidR="00B9236E" w:rsidRPr="00F61B04">
        <w:rPr>
          <w:rFonts w:ascii="Times New Roman" w:hAnsi="Times New Roman" w:cs="Times New Roman"/>
          <w:sz w:val="28"/>
          <w:szCs w:val="28"/>
        </w:rPr>
        <w:t xml:space="preserve"> объектов, указанных в пункте 6.1. настоящих правил, </w:t>
      </w:r>
      <w:r w:rsidR="00D91B73" w:rsidRPr="00F61B04">
        <w:rPr>
          <w:rFonts w:ascii="Times New Roman" w:hAnsi="Times New Roman" w:cs="Times New Roman"/>
          <w:sz w:val="28"/>
          <w:szCs w:val="28"/>
        </w:rPr>
        <w:t>разрешены к применению только</w:t>
      </w:r>
      <w:r w:rsidR="000D56BB" w:rsidRPr="00F61B04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F73AB0F" w14:textId="77777777" w:rsidR="00D91B73" w:rsidRPr="00F61B04" w:rsidRDefault="00D91B73" w:rsidP="001E2E1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- </w:t>
      </w:r>
      <w:r w:rsidR="000D56BB" w:rsidRPr="00F61B04">
        <w:rPr>
          <w:rFonts w:ascii="Times New Roman" w:hAnsi="Times New Roman" w:cs="Times New Roman"/>
          <w:sz w:val="28"/>
          <w:szCs w:val="28"/>
        </w:rPr>
        <w:t xml:space="preserve">серебро, </w:t>
      </w:r>
    </w:p>
    <w:p w14:paraId="63760C1E" w14:textId="77777777" w:rsidR="00D91B73" w:rsidRPr="00F61B04" w:rsidRDefault="00D91B73" w:rsidP="00D91B7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- </w:t>
      </w:r>
      <w:r w:rsidR="000D56BB" w:rsidRPr="00F61B04">
        <w:rPr>
          <w:rFonts w:ascii="Times New Roman" w:hAnsi="Times New Roman" w:cs="Times New Roman"/>
          <w:sz w:val="28"/>
          <w:szCs w:val="28"/>
        </w:rPr>
        <w:t xml:space="preserve">белый, </w:t>
      </w:r>
    </w:p>
    <w:p w14:paraId="42BBBCCB" w14:textId="77777777" w:rsidR="002E2810" w:rsidRPr="00F61B04" w:rsidRDefault="00D91B73" w:rsidP="00D91B7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 xml:space="preserve">- </w:t>
      </w:r>
      <w:r w:rsidR="000D56BB" w:rsidRPr="00F61B04">
        <w:rPr>
          <w:rFonts w:ascii="Times New Roman" w:hAnsi="Times New Roman" w:cs="Times New Roman"/>
          <w:sz w:val="28"/>
          <w:szCs w:val="28"/>
        </w:rPr>
        <w:t>серый графит.</w:t>
      </w:r>
    </w:p>
    <w:p w14:paraId="37468A78" w14:textId="1B29C316" w:rsidR="00235433" w:rsidRPr="00F61B04" w:rsidRDefault="00806B65" w:rsidP="008C253C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6</w:t>
      </w:r>
      <w:r w:rsidR="008C253C" w:rsidRPr="00F61B04">
        <w:rPr>
          <w:rFonts w:ascii="Times New Roman" w:hAnsi="Times New Roman" w:cs="Times New Roman"/>
          <w:sz w:val="28"/>
          <w:szCs w:val="28"/>
        </w:rPr>
        <w:t>.</w:t>
      </w:r>
      <w:r w:rsidR="00F61B04">
        <w:rPr>
          <w:rFonts w:ascii="Times New Roman" w:hAnsi="Times New Roman" w:cs="Times New Roman"/>
          <w:sz w:val="28"/>
          <w:szCs w:val="28"/>
        </w:rPr>
        <w:t>7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. Для наружной отделки </w:t>
      </w:r>
      <w:r w:rsidR="009061AF" w:rsidRPr="00F61B04">
        <w:rPr>
          <w:rFonts w:ascii="Times New Roman" w:hAnsi="Times New Roman" w:cs="Times New Roman"/>
          <w:sz w:val="28"/>
          <w:szCs w:val="28"/>
        </w:rPr>
        <w:t>нестационарных торговых  объектов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 необходимо применять </w:t>
      </w:r>
      <w:r w:rsidR="002E2810" w:rsidRPr="00F61B04">
        <w:rPr>
          <w:rFonts w:ascii="Times New Roman" w:hAnsi="Times New Roman" w:cs="Times New Roman"/>
          <w:sz w:val="28"/>
          <w:szCs w:val="28"/>
        </w:rPr>
        <w:t>только</w:t>
      </w:r>
      <w:r w:rsidR="004B5C58" w:rsidRPr="00F61B04">
        <w:rPr>
          <w:rFonts w:ascii="Times New Roman" w:hAnsi="Times New Roman" w:cs="Times New Roman"/>
          <w:sz w:val="28"/>
          <w:szCs w:val="28"/>
        </w:rPr>
        <w:t xml:space="preserve"> следующие материалы</w:t>
      </w:r>
      <w:r w:rsidR="00B6621E" w:rsidRPr="00F61B04">
        <w:rPr>
          <w:rFonts w:ascii="Times New Roman" w:hAnsi="Times New Roman" w:cs="Times New Roman"/>
          <w:sz w:val="28"/>
          <w:szCs w:val="28"/>
        </w:rPr>
        <w:t>:</w:t>
      </w:r>
    </w:p>
    <w:p w14:paraId="283AE574" w14:textId="77777777" w:rsidR="00B6621E" w:rsidRPr="00F61B04" w:rsidRDefault="00B6621E" w:rsidP="00B6621E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 алюминиевые  композитные панели;</w:t>
      </w:r>
    </w:p>
    <w:p w14:paraId="599B8044" w14:textId="23479914" w:rsidR="00E8569D" w:rsidRDefault="00E8569D" w:rsidP="00F61B0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61B04">
        <w:rPr>
          <w:rFonts w:ascii="Times New Roman" w:hAnsi="Times New Roman" w:cs="Times New Roman"/>
          <w:sz w:val="28"/>
          <w:szCs w:val="28"/>
        </w:rPr>
        <w:t>- панели индивидуального и промышленного изготовления</w:t>
      </w:r>
      <w:r w:rsidR="00113FE5" w:rsidRPr="00F61B04">
        <w:rPr>
          <w:rFonts w:ascii="Times New Roman" w:hAnsi="Times New Roman" w:cs="Times New Roman"/>
          <w:sz w:val="28"/>
          <w:szCs w:val="28"/>
        </w:rPr>
        <w:t xml:space="preserve"> из</w:t>
      </w:r>
      <w:r w:rsidRPr="00F61B04">
        <w:rPr>
          <w:rFonts w:ascii="Times New Roman" w:hAnsi="Times New Roman" w:cs="Times New Roman"/>
          <w:sz w:val="28"/>
          <w:szCs w:val="28"/>
        </w:rPr>
        <w:t xml:space="preserve"> оцинкованной </w:t>
      </w:r>
      <w:r w:rsidR="00113FE5" w:rsidRPr="00F61B04">
        <w:rPr>
          <w:rFonts w:ascii="Times New Roman" w:hAnsi="Times New Roman" w:cs="Times New Roman"/>
          <w:sz w:val="28"/>
          <w:szCs w:val="28"/>
        </w:rPr>
        <w:t xml:space="preserve"> </w:t>
      </w:r>
      <w:r w:rsidRPr="00F61B04">
        <w:rPr>
          <w:rFonts w:ascii="Times New Roman" w:hAnsi="Times New Roman" w:cs="Times New Roman"/>
          <w:sz w:val="28"/>
          <w:szCs w:val="28"/>
        </w:rPr>
        <w:t xml:space="preserve">стали </w:t>
      </w:r>
      <w:r w:rsidR="00113FE5" w:rsidRPr="00F61B04">
        <w:rPr>
          <w:rFonts w:ascii="Times New Roman" w:hAnsi="Times New Roman" w:cs="Times New Roman"/>
          <w:sz w:val="28"/>
          <w:szCs w:val="28"/>
        </w:rPr>
        <w:t xml:space="preserve">с </w:t>
      </w:r>
      <w:r w:rsidRPr="00F61B04">
        <w:rPr>
          <w:rFonts w:ascii="Times New Roman" w:hAnsi="Times New Roman" w:cs="Times New Roman"/>
          <w:sz w:val="28"/>
          <w:szCs w:val="28"/>
        </w:rPr>
        <w:t>полимерным покрытием</w:t>
      </w:r>
      <w:r w:rsidR="00F61B04" w:rsidRPr="00F61B04">
        <w:rPr>
          <w:rFonts w:ascii="Times New Roman" w:hAnsi="Times New Roman" w:cs="Times New Roman"/>
          <w:sz w:val="28"/>
          <w:szCs w:val="28"/>
        </w:rPr>
        <w:t>.</w:t>
      </w:r>
    </w:p>
    <w:p w14:paraId="09CC8013" w14:textId="77777777" w:rsid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1D7ED1F6" w14:textId="300C93B4" w:rsid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6.8. Разрешенные т</w:t>
      </w:r>
      <w:r w:rsidRPr="00235AE6">
        <w:rPr>
          <w:rFonts w:ascii="Times New Roman" w:hAnsi="Times New Roman" w:cs="Times New Roman"/>
          <w:sz w:val="28"/>
          <w:szCs w:val="28"/>
        </w:rPr>
        <w:t>ехнические характеристики</w:t>
      </w:r>
      <w:r w:rsidRPr="00235AE6"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35AE6">
        <w:rPr>
          <w:rFonts w:ascii="Times New Roman" w:hAnsi="Times New Roman" w:cs="Times New Roman"/>
          <w:sz w:val="28"/>
          <w:szCs w:val="28"/>
        </w:rPr>
        <w:t>иоск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35AE6">
        <w:rPr>
          <w:rFonts w:ascii="Times New Roman" w:hAnsi="Times New Roman" w:cs="Times New Roman"/>
          <w:sz w:val="28"/>
          <w:szCs w:val="28"/>
        </w:rPr>
        <w:t>:</w:t>
      </w:r>
    </w:p>
    <w:p w14:paraId="0A09E156" w14:textId="21F4311B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возможные площади павильонов </w:t>
      </w:r>
      <w:r w:rsidRPr="00235AE6">
        <w:rPr>
          <w:rFonts w:ascii="Times New Roman" w:hAnsi="Times New Roman" w:cs="Times New Roman"/>
          <w:sz w:val="28"/>
          <w:szCs w:val="28"/>
        </w:rPr>
        <w:t>3,0 м2, 4,5 м2, 6,0 м2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499C31" w14:textId="526EF4DB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35AE6">
        <w:rPr>
          <w:rFonts w:ascii="Times New Roman" w:hAnsi="Times New Roman" w:cs="Times New Roman"/>
          <w:sz w:val="28"/>
          <w:szCs w:val="28"/>
        </w:rPr>
        <w:t>ысота киоска составляет 2,8м, высота фриза – 0,18м;</w:t>
      </w:r>
    </w:p>
    <w:p w14:paraId="13F9C4C4" w14:textId="74B526ED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35AE6">
        <w:rPr>
          <w:rFonts w:ascii="Times New Roman" w:hAnsi="Times New Roman" w:cs="Times New Roman"/>
          <w:sz w:val="28"/>
          <w:szCs w:val="28"/>
        </w:rPr>
        <w:t>ысота от низа киоска до нижнего края торгового окна составляет 1,0м;</w:t>
      </w:r>
    </w:p>
    <w:p w14:paraId="6FFE592F" w14:textId="673A757F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235AE6">
        <w:rPr>
          <w:rFonts w:ascii="Times New Roman" w:hAnsi="Times New Roman" w:cs="Times New Roman"/>
          <w:sz w:val="28"/>
          <w:szCs w:val="28"/>
        </w:rPr>
        <w:t>азмер торгового окна не менее 0,4x0,4м с шириной подоконника 0,3м;</w:t>
      </w:r>
    </w:p>
    <w:p w14:paraId="0BB052F1" w14:textId="33093042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35AE6">
        <w:rPr>
          <w:rFonts w:ascii="Times New Roman" w:hAnsi="Times New Roman" w:cs="Times New Roman"/>
          <w:sz w:val="28"/>
          <w:szCs w:val="28"/>
        </w:rPr>
        <w:t>ысота дверного блока 2,1м, ширина не менее 0,8м;</w:t>
      </w:r>
    </w:p>
    <w:p w14:paraId="066AAC90" w14:textId="7C3AA712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35AE6">
        <w:rPr>
          <w:rFonts w:ascii="Times New Roman" w:hAnsi="Times New Roman" w:cs="Times New Roman"/>
          <w:sz w:val="28"/>
          <w:szCs w:val="28"/>
        </w:rPr>
        <w:t>ынос козырька не менее 0,55м;</w:t>
      </w:r>
    </w:p>
    <w:p w14:paraId="456ACEF4" w14:textId="32D81F56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235AE6">
        <w:rPr>
          <w:rFonts w:ascii="Times New Roman" w:hAnsi="Times New Roman" w:cs="Times New Roman"/>
          <w:sz w:val="28"/>
          <w:szCs w:val="28"/>
        </w:rPr>
        <w:t>иоск должен быть оборудован наружным и внутренним освещением;</w:t>
      </w:r>
    </w:p>
    <w:p w14:paraId="0CC858E7" w14:textId="5F771183" w:rsid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35AE6">
        <w:rPr>
          <w:rFonts w:ascii="Times New Roman" w:hAnsi="Times New Roman" w:cs="Times New Roman"/>
          <w:sz w:val="28"/>
          <w:szCs w:val="28"/>
        </w:rPr>
        <w:t>одсветка: фонари светодиодные, лед неон, синий цвет.</w:t>
      </w:r>
    </w:p>
    <w:p w14:paraId="75E7B803" w14:textId="558B3ABB" w:rsid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9590AA6" w14:textId="213F1B0B" w:rsid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6.9. Разрешенные т</w:t>
      </w:r>
      <w:r w:rsidRPr="00235AE6">
        <w:rPr>
          <w:rFonts w:ascii="Times New Roman" w:hAnsi="Times New Roman" w:cs="Times New Roman"/>
          <w:sz w:val="28"/>
          <w:szCs w:val="28"/>
        </w:rPr>
        <w:t>ехнические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для павильонов:</w:t>
      </w:r>
    </w:p>
    <w:p w14:paraId="0CFD44E0" w14:textId="571D9DF5" w:rsid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35AE6">
        <w:rPr>
          <w:rFonts w:ascii="Times New Roman" w:hAnsi="Times New Roman" w:cs="Times New Roman"/>
          <w:sz w:val="28"/>
          <w:szCs w:val="28"/>
        </w:rPr>
        <w:t>- возможные площади</w:t>
      </w:r>
      <w:r>
        <w:rPr>
          <w:rFonts w:ascii="Times New Roman" w:hAnsi="Times New Roman" w:cs="Times New Roman"/>
          <w:sz w:val="28"/>
          <w:szCs w:val="28"/>
        </w:rPr>
        <w:t xml:space="preserve"> павильонов </w:t>
      </w:r>
      <w:r w:rsidRPr="00235AE6">
        <w:rPr>
          <w:rFonts w:ascii="Times New Roman" w:hAnsi="Times New Roman" w:cs="Times New Roman"/>
          <w:sz w:val="28"/>
          <w:szCs w:val="28"/>
        </w:rPr>
        <w:t>4,5 м2, 6,0 м2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EB8C95A" w14:textId="52FA8755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35AE6">
        <w:rPr>
          <w:rFonts w:ascii="Times New Roman" w:hAnsi="Times New Roman" w:cs="Times New Roman"/>
          <w:sz w:val="28"/>
          <w:szCs w:val="28"/>
        </w:rPr>
        <w:t>ысота павильона составляет 2,8м, высота фриза – 0,18м;</w:t>
      </w:r>
    </w:p>
    <w:p w14:paraId="02113EFE" w14:textId="5487EEC6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35AE6">
        <w:rPr>
          <w:rFonts w:ascii="Times New Roman" w:hAnsi="Times New Roman" w:cs="Times New Roman"/>
          <w:sz w:val="28"/>
          <w:szCs w:val="28"/>
        </w:rPr>
        <w:t>ысота дверного блока 2,1м, ширина не менее 0,8м;</w:t>
      </w:r>
    </w:p>
    <w:p w14:paraId="6AAA39B6" w14:textId="5FDF135A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</w:t>
      </w:r>
      <w:r w:rsidRPr="00235AE6">
        <w:rPr>
          <w:rFonts w:ascii="Times New Roman" w:hAnsi="Times New Roman" w:cs="Times New Roman"/>
          <w:sz w:val="28"/>
          <w:szCs w:val="28"/>
        </w:rPr>
        <w:t>ынос козырька не менее 0,55м;</w:t>
      </w:r>
    </w:p>
    <w:p w14:paraId="1F74F81A" w14:textId="009E4C49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35AE6">
        <w:rPr>
          <w:rFonts w:ascii="Times New Roman" w:hAnsi="Times New Roman" w:cs="Times New Roman"/>
          <w:sz w:val="28"/>
          <w:szCs w:val="28"/>
        </w:rPr>
        <w:t>авильон должен быть оборудован наружным и внутренним освещением;</w:t>
      </w:r>
    </w:p>
    <w:p w14:paraId="26419E6A" w14:textId="53E14E3B" w:rsid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35AE6">
        <w:rPr>
          <w:rFonts w:ascii="Times New Roman" w:hAnsi="Times New Roman" w:cs="Times New Roman"/>
          <w:sz w:val="28"/>
          <w:szCs w:val="28"/>
        </w:rPr>
        <w:t>одсветка: фонари светодиодные, лед неон, синий цвет.</w:t>
      </w:r>
    </w:p>
    <w:p w14:paraId="058312BE" w14:textId="1072B1C8" w:rsid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1B1B0652" w14:textId="48C3EA22" w:rsid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6.10. </w:t>
      </w:r>
      <w:r w:rsidRPr="00235AE6">
        <w:rPr>
          <w:rFonts w:ascii="Times New Roman" w:hAnsi="Times New Roman" w:cs="Times New Roman"/>
          <w:sz w:val="28"/>
          <w:szCs w:val="28"/>
        </w:rPr>
        <w:t xml:space="preserve">Разрешенные технические характеристики для </w:t>
      </w:r>
      <w:r>
        <w:rPr>
          <w:rFonts w:ascii="Times New Roman" w:hAnsi="Times New Roman" w:cs="Times New Roman"/>
          <w:sz w:val="28"/>
          <w:szCs w:val="28"/>
        </w:rPr>
        <w:t>остановочных навесов</w:t>
      </w:r>
      <w:r w:rsidRPr="00235AE6">
        <w:rPr>
          <w:rFonts w:ascii="Times New Roman" w:hAnsi="Times New Roman" w:cs="Times New Roman"/>
          <w:sz w:val="28"/>
          <w:szCs w:val="28"/>
        </w:rPr>
        <w:t>:</w:t>
      </w:r>
    </w:p>
    <w:p w14:paraId="14E17598" w14:textId="4C3B365B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35AE6">
        <w:rPr>
          <w:rFonts w:ascii="Times New Roman" w:hAnsi="Times New Roman" w:cs="Times New Roman"/>
          <w:sz w:val="28"/>
          <w:szCs w:val="28"/>
        </w:rPr>
        <w:t>ысота остановочного навеса составляет 2,8м.</w:t>
      </w:r>
    </w:p>
    <w:p w14:paraId="2868F2DB" w14:textId="7213F3B5" w:rsidR="00235AE6" w:rsidRP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235AE6">
        <w:rPr>
          <w:rFonts w:ascii="Times New Roman" w:hAnsi="Times New Roman" w:cs="Times New Roman"/>
          <w:sz w:val="28"/>
          <w:szCs w:val="28"/>
        </w:rPr>
        <w:t xml:space="preserve">становочный навес </w:t>
      </w:r>
      <w:r>
        <w:rPr>
          <w:rFonts w:ascii="Times New Roman" w:hAnsi="Times New Roman" w:cs="Times New Roman"/>
          <w:sz w:val="28"/>
          <w:szCs w:val="28"/>
        </w:rPr>
        <w:t xml:space="preserve">должен быть </w:t>
      </w:r>
      <w:r w:rsidRPr="00235AE6">
        <w:rPr>
          <w:rFonts w:ascii="Times New Roman" w:hAnsi="Times New Roman" w:cs="Times New Roman"/>
          <w:sz w:val="28"/>
          <w:szCs w:val="28"/>
        </w:rPr>
        <w:t>оборудова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235AE6">
        <w:rPr>
          <w:rFonts w:ascii="Times New Roman" w:hAnsi="Times New Roman" w:cs="Times New Roman"/>
          <w:sz w:val="28"/>
          <w:szCs w:val="28"/>
        </w:rPr>
        <w:t xml:space="preserve"> внутренним освещением.</w:t>
      </w:r>
    </w:p>
    <w:p w14:paraId="11DFACA8" w14:textId="1D95FA65" w:rsidR="00235AE6" w:rsidRDefault="00235AE6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Pr="00235AE6">
        <w:rPr>
          <w:rFonts w:ascii="Times New Roman" w:hAnsi="Times New Roman" w:cs="Times New Roman"/>
          <w:sz w:val="28"/>
          <w:szCs w:val="28"/>
        </w:rPr>
        <w:t>атериал для наружной отделки: алюминиевые композитные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5AE6">
        <w:rPr>
          <w:rFonts w:ascii="Times New Roman" w:hAnsi="Times New Roman" w:cs="Times New Roman"/>
          <w:sz w:val="28"/>
          <w:szCs w:val="28"/>
        </w:rPr>
        <w:t>панели</w:t>
      </w:r>
      <w:r w:rsidRPr="00235AE6">
        <w:t xml:space="preserve"> </w:t>
      </w:r>
      <w:r w:rsidRPr="00235AE6">
        <w:rPr>
          <w:rFonts w:ascii="Times New Roman" w:hAnsi="Times New Roman" w:cs="Times New Roman"/>
          <w:sz w:val="28"/>
          <w:szCs w:val="28"/>
        </w:rPr>
        <w:t xml:space="preserve">либо панели индивидуального и промышленного изготовления из оцинкованной  стали с полимерным покрытием </w:t>
      </w:r>
    </w:p>
    <w:p w14:paraId="1EF9EFEC" w14:textId="4C22E76A" w:rsidR="00235AE6" w:rsidRDefault="00C450B8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235AE6">
        <w:rPr>
          <w:rFonts w:ascii="Times New Roman" w:hAnsi="Times New Roman" w:cs="Times New Roman"/>
          <w:sz w:val="28"/>
          <w:szCs w:val="28"/>
        </w:rPr>
        <w:t>азрешенные цвета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235AE6" w:rsidRPr="00235AE6">
        <w:rPr>
          <w:rFonts w:ascii="Times New Roman" w:hAnsi="Times New Roman" w:cs="Times New Roman"/>
          <w:sz w:val="28"/>
          <w:szCs w:val="28"/>
        </w:rPr>
        <w:t xml:space="preserve"> серебристо-серый, темный-серый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14ACD0" w14:textId="1E36A991" w:rsidR="00C450B8" w:rsidRDefault="00C450B8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3213D8D9" w14:textId="1C12871A" w:rsidR="00C450B8" w:rsidRPr="00F61B04" w:rsidRDefault="00C450B8" w:rsidP="00235A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6.11. Внешний вид и технические характеристики торговых палаток, киосков с остановочным навесом, павильонов с остановочным навесом различных площадей приведены в приложении 1 к настоящим правилам.</w:t>
      </w:r>
    </w:p>
    <w:p w14:paraId="3D94982E" w14:textId="77777777" w:rsidR="0036105B" w:rsidRPr="00663208" w:rsidRDefault="0036105B" w:rsidP="00113FE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089EF0A2" w14:textId="7F0967D8" w:rsidR="0036105B" w:rsidRPr="00663208" w:rsidRDefault="00F8734B" w:rsidP="00F8734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450B8">
        <w:rPr>
          <w:rFonts w:ascii="Times New Roman" w:hAnsi="Times New Roman" w:cs="Times New Roman"/>
          <w:sz w:val="28"/>
          <w:szCs w:val="28"/>
        </w:rPr>
        <w:t>6.</w:t>
      </w:r>
      <w:r w:rsidR="00C450B8" w:rsidRPr="00C450B8">
        <w:rPr>
          <w:rFonts w:ascii="Times New Roman" w:hAnsi="Times New Roman" w:cs="Times New Roman"/>
          <w:sz w:val="28"/>
          <w:szCs w:val="28"/>
        </w:rPr>
        <w:t>12</w:t>
      </w:r>
      <w:r w:rsidRPr="00C450B8">
        <w:rPr>
          <w:rFonts w:ascii="Times New Roman" w:hAnsi="Times New Roman" w:cs="Times New Roman"/>
          <w:sz w:val="28"/>
          <w:szCs w:val="28"/>
        </w:rPr>
        <w:t>.</w:t>
      </w:r>
      <w:r w:rsidRPr="00663208">
        <w:rPr>
          <w:rFonts w:ascii="Times New Roman" w:hAnsi="Times New Roman" w:cs="Times New Roman"/>
          <w:sz w:val="28"/>
          <w:szCs w:val="28"/>
        </w:rPr>
        <w:t xml:space="preserve">  Для наружной отделки остановочных навесов и павильонов с остановочным навесом </w:t>
      </w:r>
      <w:r w:rsidR="00CC0DAD" w:rsidRPr="00663208">
        <w:rPr>
          <w:rFonts w:ascii="Times New Roman" w:hAnsi="Times New Roman" w:cs="Times New Roman"/>
          <w:sz w:val="28"/>
          <w:szCs w:val="28"/>
        </w:rPr>
        <w:t>возможно</w:t>
      </w:r>
      <w:r w:rsidRPr="00663208">
        <w:rPr>
          <w:rFonts w:ascii="Times New Roman" w:hAnsi="Times New Roman" w:cs="Times New Roman"/>
          <w:sz w:val="28"/>
          <w:szCs w:val="28"/>
        </w:rPr>
        <w:t xml:space="preserve"> применение акрилового ударопрочного стекла</w:t>
      </w:r>
      <w:r w:rsidR="009061AF" w:rsidRPr="00663208">
        <w:rPr>
          <w:rFonts w:ascii="Times New Roman" w:hAnsi="Times New Roman" w:cs="Times New Roman"/>
          <w:sz w:val="28"/>
          <w:szCs w:val="28"/>
        </w:rPr>
        <w:t xml:space="preserve"> в соответствии с приложением 1</w:t>
      </w:r>
      <w:r w:rsidRPr="00663208">
        <w:rPr>
          <w:rFonts w:ascii="Times New Roman" w:hAnsi="Times New Roman" w:cs="Times New Roman"/>
          <w:sz w:val="28"/>
          <w:szCs w:val="28"/>
        </w:rPr>
        <w:t>.</w:t>
      </w:r>
    </w:p>
    <w:p w14:paraId="54823B1C" w14:textId="467F24D4" w:rsidR="00235433" w:rsidRPr="00663208" w:rsidRDefault="008C253C" w:rsidP="00235433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3208">
        <w:rPr>
          <w:rFonts w:ascii="Times New Roman" w:hAnsi="Times New Roman" w:cs="Times New Roman"/>
          <w:sz w:val="28"/>
          <w:szCs w:val="28"/>
        </w:rPr>
        <w:t xml:space="preserve"> </w:t>
      </w:r>
      <w:r w:rsidR="00806B65" w:rsidRPr="00C450B8">
        <w:rPr>
          <w:rFonts w:ascii="Times New Roman" w:hAnsi="Times New Roman" w:cs="Times New Roman"/>
          <w:sz w:val="28"/>
          <w:szCs w:val="28"/>
        </w:rPr>
        <w:t>6</w:t>
      </w:r>
      <w:r w:rsidR="00235433" w:rsidRPr="00C450B8">
        <w:rPr>
          <w:rFonts w:ascii="Times New Roman" w:hAnsi="Times New Roman" w:cs="Times New Roman"/>
          <w:sz w:val="28"/>
          <w:szCs w:val="28"/>
        </w:rPr>
        <w:t>.</w:t>
      </w:r>
      <w:r w:rsidR="00C450B8" w:rsidRPr="00C450B8">
        <w:rPr>
          <w:rFonts w:ascii="Times New Roman" w:hAnsi="Times New Roman" w:cs="Times New Roman"/>
          <w:sz w:val="28"/>
          <w:szCs w:val="28"/>
        </w:rPr>
        <w:t>13</w:t>
      </w:r>
      <w:r w:rsidR="00235433" w:rsidRPr="00C450B8">
        <w:rPr>
          <w:rFonts w:ascii="Times New Roman" w:hAnsi="Times New Roman" w:cs="Times New Roman"/>
          <w:sz w:val="28"/>
          <w:szCs w:val="28"/>
        </w:rPr>
        <w:t>.</w:t>
      </w:r>
      <w:r w:rsidR="00235433" w:rsidRPr="00663208">
        <w:rPr>
          <w:rFonts w:ascii="Times New Roman" w:hAnsi="Times New Roman" w:cs="Times New Roman"/>
          <w:sz w:val="28"/>
          <w:szCs w:val="28"/>
        </w:rPr>
        <w:t xml:space="preserve"> При разработке и размещении </w:t>
      </w:r>
      <w:r w:rsidR="00BF4E02" w:rsidRPr="00663208">
        <w:rPr>
          <w:rFonts w:ascii="Times New Roman" w:hAnsi="Times New Roman" w:cs="Times New Roman"/>
          <w:sz w:val="28"/>
          <w:szCs w:val="28"/>
        </w:rPr>
        <w:t>нестационарных торговых  объектов</w:t>
      </w:r>
      <w:r w:rsidR="00235433" w:rsidRPr="00663208">
        <w:rPr>
          <w:rFonts w:ascii="Times New Roman" w:hAnsi="Times New Roman" w:cs="Times New Roman"/>
          <w:sz w:val="28"/>
          <w:szCs w:val="28"/>
        </w:rPr>
        <w:t xml:space="preserve"> исключается:</w:t>
      </w:r>
    </w:p>
    <w:p w14:paraId="23228D38" w14:textId="77777777" w:rsidR="00235433" w:rsidRPr="00235AE6" w:rsidRDefault="00235433" w:rsidP="00235433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35AE6">
        <w:rPr>
          <w:rFonts w:ascii="Times New Roman" w:hAnsi="Times New Roman" w:cs="Times New Roman"/>
          <w:sz w:val="28"/>
          <w:szCs w:val="28"/>
        </w:rPr>
        <w:t>- применение ставен распашного вида на оконных и дверных проемах киоска или павильона;</w:t>
      </w:r>
    </w:p>
    <w:p w14:paraId="7F907455" w14:textId="388B57B8" w:rsidR="00235433" w:rsidRPr="00235AE6" w:rsidRDefault="00235433" w:rsidP="0023543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35AE6">
        <w:rPr>
          <w:rFonts w:ascii="Times New Roman" w:hAnsi="Times New Roman" w:cs="Times New Roman"/>
          <w:sz w:val="28"/>
          <w:szCs w:val="28"/>
        </w:rPr>
        <w:t xml:space="preserve">- наружное размещение защитных решеток на фасадах </w:t>
      </w:r>
      <w:r w:rsidR="00235AE6" w:rsidRPr="00235AE6">
        <w:rPr>
          <w:rFonts w:ascii="Times New Roman" w:hAnsi="Times New Roman" w:cs="Times New Roman"/>
          <w:sz w:val="28"/>
          <w:szCs w:val="28"/>
        </w:rPr>
        <w:t>НТО</w:t>
      </w:r>
      <w:r w:rsidRPr="00235AE6">
        <w:rPr>
          <w:rFonts w:ascii="Times New Roman" w:hAnsi="Times New Roman" w:cs="Times New Roman"/>
          <w:sz w:val="28"/>
          <w:szCs w:val="28"/>
        </w:rPr>
        <w:t xml:space="preserve"> (за исключением внутренних раздвижных устройств)</w:t>
      </w:r>
    </w:p>
    <w:p w14:paraId="63CBDCA9" w14:textId="7E0ABD97" w:rsidR="00235433" w:rsidRPr="00235AE6" w:rsidRDefault="00235433" w:rsidP="0023543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35AE6">
        <w:rPr>
          <w:rFonts w:ascii="Times New Roman" w:hAnsi="Times New Roman" w:cs="Times New Roman"/>
          <w:sz w:val="28"/>
          <w:szCs w:val="28"/>
        </w:rPr>
        <w:t xml:space="preserve">- установка глухих металлических дверных полотен на лицевых фасадах  </w:t>
      </w:r>
      <w:r w:rsidR="00235AE6" w:rsidRPr="00235AE6">
        <w:rPr>
          <w:rFonts w:ascii="Times New Roman" w:hAnsi="Times New Roman" w:cs="Times New Roman"/>
          <w:sz w:val="28"/>
          <w:szCs w:val="28"/>
        </w:rPr>
        <w:t>НТО</w:t>
      </w:r>
      <w:r w:rsidRPr="00235AE6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DD1BEF" w14:textId="47B91389" w:rsidR="00235433" w:rsidRPr="00663208" w:rsidRDefault="00235433" w:rsidP="0023543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3208">
        <w:rPr>
          <w:rFonts w:ascii="Times New Roman" w:hAnsi="Times New Roman" w:cs="Times New Roman"/>
          <w:sz w:val="28"/>
          <w:szCs w:val="28"/>
        </w:rPr>
        <w:t xml:space="preserve">-  </w:t>
      </w:r>
      <w:r w:rsidR="00FC4EA6" w:rsidRPr="00663208">
        <w:rPr>
          <w:rFonts w:ascii="Times New Roman" w:hAnsi="Times New Roman" w:cs="Times New Roman"/>
          <w:sz w:val="28"/>
          <w:szCs w:val="28"/>
        </w:rPr>
        <w:t>подключение нестационарного торгового объекта к сетям электроснабжения воздушным способом без надежных средств фиксации вводного кабеля, исключающ</w:t>
      </w:r>
      <w:r w:rsidR="00235AE6">
        <w:rPr>
          <w:rFonts w:ascii="Times New Roman" w:hAnsi="Times New Roman" w:cs="Times New Roman"/>
          <w:sz w:val="28"/>
          <w:szCs w:val="28"/>
        </w:rPr>
        <w:t>их</w:t>
      </w:r>
      <w:r w:rsidR="00FC4EA6" w:rsidRPr="00663208">
        <w:rPr>
          <w:rFonts w:ascii="Times New Roman" w:hAnsi="Times New Roman" w:cs="Times New Roman"/>
          <w:sz w:val="28"/>
          <w:szCs w:val="28"/>
        </w:rPr>
        <w:t xml:space="preserve"> его свободный провис</w:t>
      </w:r>
      <w:r w:rsidRPr="0066320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3855FD1" w14:textId="77777777" w:rsidR="00235433" w:rsidRPr="00663208" w:rsidRDefault="00235433" w:rsidP="0023543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3208">
        <w:rPr>
          <w:rFonts w:ascii="Times New Roman" w:hAnsi="Times New Roman" w:cs="Times New Roman"/>
          <w:sz w:val="28"/>
          <w:szCs w:val="28"/>
        </w:rPr>
        <w:t>- применение для наружной отделки НТО материалов, не соответствующих  настоящим правилам</w:t>
      </w:r>
      <w:r w:rsidR="0036105B" w:rsidRPr="00663208">
        <w:rPr>
          <w:rFonts w:ascii="Times New Roman" w:hAnsi="Times New Roman" w:cs="Times New Roman"/>
          <w:sz w:val="28"/>
          <w:szCs w:val="28"/>
        </w:rPr>
        <w:t>.</w:t>
      </w:r>
      <w:r w:rsidRPr="006632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B98D0C" w14:textId="77777777" w:rsidR="00235433" w:rsidRPr="00CD19D5" w:rsidRDefault="00235433" w:rsidP="00235433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3F64E112" w14:textId="050A7502" w:rsidR="008C253C" w:rsidRDefault="00235433" w:rsidP="0023543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3208">
        <w:rPr>
          <w:rFonts w:ascii="Times New Roman" w:hAnsi="Times New Roman" w:cs="Times New Roman"/>
          <w:sz w:val="28"/>
          <w:szCs w:val="28"/>
        </w:rPr>
        <w:t xml:space="preserve"> </w:t>
      </w:r>
      <w:r w:rsidR="00806B65" w:rsidRPr="00663208">
        <w:rPr>
          <w:rFonts w:ascii="Times New Roman" w:hAnsi="Times New Roman" w:cs="Times New Roman"/>
          <w:sz w:val="28"/>
          <w:szCs w:val="28"/>
        </w:rPr>
        <w:t>6</w:t>
      </w:r>
      <w:r w:rsidRPr="00663208">
        <w:rPr>
          <w:rFonts w:ascii="Times New Roman" w:hAnsi="Times New Roman" w:cs="Times New Roman"/>
          <w:sz w:val="28"/>
          <w:szCs w:val="28"/>
        </w:rPr>
        <w:t>.</w:t>
      </w:r>
      <w:r w:rsidR="00663208" w:rsidRPr="00663208">
        <w:rPr>
          <w:rFonts w:ascii="Times New Roman" w:hAnsi="Times New Roman" w:cs="Times New Roman"/>
          <w:sz w:val="28"/>
          <w:szCs w:val="28"/>
        </w:rPr>
        <w:t>1</w:t>
      </w:r>
      <w:r w:rsidR="00C450B8">
        <w:rPr>
          <w:rFonts w:ascii="Times New Roman" w:hAnsi="Times New Roman" w:cs="Times New Roman"/>
          <w:sz w:val="28"/>
          <w:szCs w:val="28"/>
        </w:rPr>
        <w:t>4</w:t>
      </w:r>
      <w:r w:rsidRPr="00663208">
        <w:rPr>
          <w:rFonts w:ascii="Times New Roman" w:hAnsi="Times New Roman" w:cs="Times New Roman"/>
          <w:sz w:val="28"/>
          <w:szCs w:val="28"/>
        </w:rPr>
        <w:t>. Для защиты оконных и дверных проемов возможно применение защитных жалюзи.</w:t>
      </w:r>
      <w:r w:rsidR="008C253C" w:rsidRPr="006632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EE7AAE" w14:textId="1EE55229" w:rsidR="00C450B8" w:rsidRDefault="00C450B8" w:rsidP="0023543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E8DA691" w14:textId="0DD5C172" w:rsidR="00C450B8" w:rsidRPr="00663208" w:rsidRDefault="00C450B8" w:rsidP="0023543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450B8">
        <w:rPr>
          <w:rFonts w:ascii="Times New Roman" w:hAnsi="Times New Roman" w:cs="Times New Roman"/>
          <w:sz w:val="28"/>
          <w:szCs w:val="28"/>
        </w:rPr>
        <w:t>6.1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450B8">
        <w:rPr>
          <w:rFonts w:ascii="Times New Roman" w:hAnsi="Times New Roman" w:cs="Times New Roman"/>
          <w:sz w:val="28"/>
          <w:szCs w:val="28"/>
        </w:rPr>
        <w:t xml:space="preserve">. Внешний вид и технические характеристики </w:t>
      </w:r>
      <w:r>
        <w:rPr>
          <w:rFonts w:ascii="Times New Roman" w:hAnsi="Times New Roman" w:cs="Times New Roman"/>
          <w:sz w:val="28"/>
          <w:szCs w:val="28"/>
        </w:rPr>
        <w:t>павильонов парковых (беседок), елочных базаров</w:t>
      </w:r>
      <w:r w:rsidRPr="00C450B8">
        <w:rPr>
          <w:rFonts w:ascii="Times New Roman" w:hAnsi="Times New Roman" w:cs="Times New Roman"/>
          <w:sz w:val="28"/>
          <w:szCs w:val="28"/>
        </w:rPr>
        <w:t xml:space="preserve"> приведены в приложении 1 к настоящим правилам.</w:t>
      </w:r>
    </w:p>
    <w:p w14:paraId="1C1B55F8" w14:textId="62432E26" w:rsidR="008C253C" w:rsidRPr="00F61B04" w:rsidRDefault="00806B65" w:rsidP="008C253C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3208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8C253C" w:rsidRPr="00663208">
        <w:rPr>
          <w:rFonts w:ascii="Times New Roman" w:hAnsi="Times New Roman" w:cs="Times New Roman"/>
          <w:sz w:val="28"/>
          <w:szCs w:val="28"/>
        </w:rPr>
        <w:t>.</w:t>
      </w:r>
      <w:r w:rsidR="00663208" w:rsidRPr="00663208">
        <w:rPr>
          <w:rFonts w:ascii="Times New Roman" w:hAnsi="Times New Roman" w:cs="Times New Roman"/>
          <w:sz w:val="28"/>
          <w:szCs w:val="28"/>
        </w:rPr>
        <w:t>1</w:t>
      </w:r>
      <w:r w:rsidR="00C450B8">
        <w:rPr>
          <w:rFonts w:ascii="Times New Roman" w:hAnsi="Times New Roman" w:cs="Times New Roman"/>
          <w:sz w:val="28"/>
          <w:szCs w:val="28"/>
        </w:rPr>
        <w:t>6</w:t>
      </w:r>
      <w:r w:rsidR="008C253C" w:rsidRPr="00663208">
        <w:rPr>
          <w:rFonts w:ascii="Times New Roman" w:hAnsi="Times New Roman" w:cs="Times New Roman"/>
          <w:sz w:val="28"/>
          <w:szCs w:val="28"/>
        </w:rPr>
        <w:t>. П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одсветку </w:t>
      </w:r>
      <w:r w:rsidR="004D6A4A" w:rsidRPr="00F61B04">
        <w:rPr>
          <w:rFonts w:ascii="Times New Roman" w:hAnsi="Times New Roman" w:cs="Times New Roman"/>
          <w:sz w:val="28"/>
          <w:szCs w:val="28"/>
        </w:rPr>
        <w:t>объектов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 необходимо осуществлять в</w:t>
      </w:r>
      <w:r w:rsidR="005D6A26" w:rsidRPr="00F61B04">
        <w:rPr>
          <w:rFonts w:ascii="Times New Roman" w:hAnsi="Times New Roman" w:cs="Times New Roman"/>
          <w:sz w:val="28"/>
          <w:szCs w:val="28"/>
        </w:rPr>
        <w:t xml:space="preserve"> соответствии с  </w:t>
      </w:r>
      <w:r w:rsidR="0086603B" w:rsidRPr="00DF4199">
        <w:rPr>
          <w:rFonts w:ascii="Times New Roman" w:hAnsi="Times New Roman" w:cs="Times New Roman"/>
          <w:sz w:val="28"/>
          <w:szCs w:val="28"/>
        </w:rPr>
        <w:t xml:space="preserve">Правилами </w:t>
      </w:r>
      <w:r w:rsidR="00DF4199" w:rsidRPr="00DF4199">
        <w:rPr>
          <w:rFonts w:ascii="Times New Roman" w:hAnsi="Times New Roman" w:cs="Times New Roman"/>
          <w:sz w:val="28"/>
          <w:szCs w:val="28"/>
        </w:rPr>
        <w:t>по архитектурно-художественному оформлению и внешнему облику архитектурной подсветки зданий и сооружений или их частей, временных объектов на территории Тяжинского муниципального округа</w:t>
      </w:r>
      <w:r w:rsidR="008C253C" w:rsidRPr="00F61B04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5FBDCA2F" w14:textId="27BE8DC1" w:rsidR="008C253C" w:rsidRPr="00663208" w:rsidRDefault="00806B65" w:rsidP="008C253C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63208">
        <w:rPr>
          <w:rFonts w:ascii="Times New Roman" w:hAnsi="Times New Roman" w:cs="Times New Roman"/>
          <w:sz w:val="28"/>
          <w:szCs w:val="28"/>
        </w:rPr>
        <w:t>6</w:t>
      </w:r>
      <w:r w:rsidR="008C253C" w:rsidRPr="00663208">
        <w:rPr>
          <w:rFonts w:ascii="Times New Roman" w:hAnsi="Times New Roman" w:cs="Times New Roman"/>
          <w:sz w:val="28"/>
          <w:szCs w:val="28"/>
        </w:rPr>
        <w:t>.</w:t>
      </w:r>
      <w:r w:rsidR="009061AF" w:rsidRPr="00663208">
        <w:rPr>
          <w:rFonts w:ascii="Times New Roman" w:hAnsi="Times New Roman" w:cs="Times New Roman"/>
          <w:sz w:val="28"/>
          <w:szCs w:val="28"/>
        </w:rPr>
        <w:t>1</w:t>
      </w:r>
      <w:r w:rsidR="00C450B8">
        <w:rPr>
          <w:rFonts w:ascii="Times New Roman" w:hAnsi="Times New Roman" w:cs="Times New Roman"/>
          <w:sz w:val="28"/>
          <w:szCs w:val="28"/>
        </w:rPr>
        <w:t>7</w:t>
      </w:r>
      <w:r w:rsidR="008C253C" w:rsidRPr="00663208">
        <w:rPr>
          <w:rFonts w:ascii="Times New Roman" w:hAnsi="Times New Roman" w:cs="Times New Roman"/>
          <w:sz w:val="28"/>
          <w:szCs w:val="28"/>
        </w:rPr>
        <w:t xml:space="preserve">. Конструктивное решение </w:t>
      </w:r>
      <w:r w:rsidR="00F61B04" w:rsidRPr="00663208">
        <w:rPr>
          <w:rFonts w:ascii="Times New Roman" w:hAnsi="Times New Roman" w:cs="Times New Roman"/>
          <w:sz w:val="28"/>
          <w:szCs w:val="28"/>
        </w:rPr>
        <w:t xml:space="preserve">нестационарных торговых </w:t>
      </w:r>
      <w:r w:rsidR="004805FA" w:rsidRPr="00663208">
        <w:rPr>
          <w:rFonts w:ascii="Times New Roman" w:hAnsi="Times New Roman" w:cs="Times New Roman"/>
          <w:sz w:val="28"/>
          <w:szCs w:val="28"/>
        </w:rPr>
        <w:t>объектов</w:t>
      </w:r>
      <w:r w:rsidR="008C253C" w:rsidRPr="00663208">
        <w:rPr>
          <w:rFonts w:ascii="Times New Roman" w:hAnsi="Times New Roman" w:cs="Times New Roman"/>
          <w:sz w:val="28"/>
          <w:szCs w:val="28"/>
        </w:rPr>
        <w:t xml:space="preserve"> </w:t>
      </w:r>
      <w:r w:rsidR="00F61B04" w:rsidRPr="00663208">
        <w:rPr>
          <w:rFonts w:ascii="Times New Roman" w:hAnsi="Times New Roman" w:cs="Times New Roman"/>
          <w:sz w:val="28"/>
          <w:szCs w:val="28"/>
        </w:rPr>
        <w:t xml:space="preserve">и нестационарных объектов </w:t>
      </w:r>
      <w:r w:rsidR="008C253C" w:rsidRPr="00663208">
        <w:rPr>
          <w:rFonts w:ascii="Times New Roman" w:hAnsi="Times New Roman" w:cs="Times New Roman"/>
          <w:sz w:val="28"/>
          <w:szCs w:val="28"/>
        </w:rPr>
        <w:t xml:space="preserve">должно обеспечивать осуществление </w:t>
      </w:r>
      <w:r w:rsidR="00F61B04" w:rsidRPr="00663208">
        <w:rPr>
          <w:rFonts w:ascii="Times New Roman" w:hAnsi="Times New Roman" w:cs="Times New Roman"/>
          <w:sz w:val="28"/>
          <w:szCs w:val="28"/>
        </w:rPr>
        <w:t>их</w:t>
      </w:r>
      <w:r w:rsidR="008C253C" w:rsidRPr="00663208">
        <w:rPr>
          <w:rFonts w:ascii="Times New Roman" w:hAnsi="Times New Roman" w:cs="Times New Roman"/>
          <w:sz w:val="28"/>
          <w:szCs w:val="28"/>
        </w:rPr>
        <w:t xml:space="preserve">  демонтажа в течение одного дня и перемещение на нов</w:t>
      </w:r>
      <w:r w:rsidR="00F61B04" w:rsidRPr="00663208">
        <w:rPr>
          <w:rFonts w:ascii="Times New Roman" w:hAnsi="Times New Roman" w:cs="Times New Roman"/>
          <w:sz w:val="28"/>
          <w:szCs w:val="28"/>
        </w:rPr>
        <w:t>ые</w:t>
      </w:r>
      <w:r w:rsidR="008C253C" w:rsidRPr="00663208">
        <w:rPr>
          <w:rFonts w:ascii="Times New Roman" w:hAnsi="Times New Roman" w:cs="Times New Roman"/>
          <w:sz w:val="28"/>
          <w:szCs w:val="28"/>
        </w:rPr>
        <w:t xml:space="preserve"> мест</w:t>
      </w:r>
      <w:r w:rsidR="00F61B04" w:rsidRPr="00663208">
        <w:rPr>
          <w:rFonts w:ascii="Times New Roman" w:hAnsi="Times New Roman" w:cs="Times New Roman"/>
          <w:sz w:val="28"/>
          <w:szCs w:val="28"/>
        </w:rPr>
        <w:t>а</w:t>
      </w:r>
      <w:r w:rsidR="008C253C" w:rsidRPr="00663208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0F0244AB" w14:textId="426B8726" w:rsidR="008C253C" w:rsidRPr="00663208" w:rsidRDefault="00806B65" w:rsidP="00A61850">
      <w:pPr>
        <w:spacing w:before="240"/>
        <w:ind w:firstLine="708"/>
        <w:rPr>
          <w:rFonts w:ascii="Times New Roman" w:hAnsi="Times New Roman" w:cs="Times New Roman"/>
          <w:sz w:val="28"/>
          <w:szCs w:val="28"/>
        </w:rPr>
      </w:pPr>
      <w:r w:rsidRPr="00663208">
        <w:rPr>
          <w:rFonts w:ascii="Times New Roman" w:hAnsi="Times New Roman" w:cs="Times New Roman"/>
          <w:sz w:val="28"/>
          <w:szCs w:val="28"/>
        </w:rPr>
        <w:t>6</w:t>
      </w:r>
      <w:r w:rsidR="008C253C" w:rsidRPr="00663208">
        <w:rPr>
          <w:rFonts w:ascii="Times New Roman" w:hAnsi="Times New Roman" w:cs="Times New Roman"/>
          <w:sz w:val="28"/>
          <w:szCs w:val="28"/>
        </w:rPr>
        <w:t>.</w:t>
      </w:r>
      <w:r w:rsidR="002E2810" w:rsidRPr="00663208">
        <w:rPr>
          <w:rFonts w:ascii="Times New Roman" w:hAnsi="Times New Roman" w:cs="Times New Roman"/>
          <w:sz w:val="28"/>
          <w:szCs w:val="28"/>
        </w:rPr>
        <w:t>1</w:t>
      </w:r>
      <w:r w:rsidR="00C450B8">
        <w:rPr>
          <w:rFonts w:ascii="Times New Roman" w:hAnsi="Times New Roman" w:cs="Times New Roman"/>
          <w:sz w:val="28"/>
          <w:szCs w:val="28"/>
        </w:rPr>
        <w:t>8</w:t>
      </w:r>
      <w:r w:rsidR="008C253C" w:rsidRPr="00663208">
        <w:rPr>
          <w:rFonts w:ascii="Times New Roman" w:hAnsi="Times New Roman" w:cs="Times New Roman"/>
          <w:sz w:val="28"/>
          <w:szCs w:val="28"/>
        </w:rPr>
        <w:t>. Нестационарные торговые объекты</w:t>
      </w:r>
      <w:r w:rsidR="00F63772" w:rsidRPr="00663208">
        <w:rPr>
          <w:rFonts w:ascii="Times New Roman" w:hAnsi="Times New Roman" w:cs="Times New Roman"/>
          <w:sz w:val="28"/>
          <w:szCs w:val="28"/>
        </w:rPr>
        <w:t xml:space="preserve"> и нестационарные объекты</w:t>
      </w:r>
      <w:r w:rsidR="008C253C" w:rsidRPr="00663208">
        <w:rPr>
          <w:rFonts w:ascii="Times New Roman" w:hAnsi="Times New Roman" w:cs="Times New Roman"/>
          <w:sz w:val="28"/>
          <w:szCs w:val="28"/>
        </w:rPr>
        <w:t xml:space="preserve"> в границах территорий объектов  культурного наследия, зон охраны объектов культурного наследия должны  устанавливаться с учетом требований режима использования территории объекта  культурного наследия, режима использования земель и требований к  градостроительным регламентам в границах зон охраны объектов культурного  наследия, в том числе касающееся их размеров, пропорций и параметров,  использования отдельных строительных материалов.  </w:t>
      </w:r>
    </w:p>
    <w:p w14:paraId="6511148F" w14:textId="77777777" w:rsidR="008317BE" w:rsidRPr="00CD19D5" w:rsidRDefault="008317BE" w:rsidP="00A61850">
      <w:pPr>
        <w:spacing w:after="0"/>
        <w:ind w:firstLine="70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3BBA830" w14:textId="77777777" w:rsidR="00C450B8" w:rsidRDefault="00806B65" w:rsidP="00BF4E0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208">
        <w:rPr>
          <w:rFonts w:ascii="Times New Roman" w:hAnsi="Times New Roman" w:cs="Times New Roman"/>
          <w:b/>
          <w:sz w:val="28"/>
          <w:szCs w:val="28"/>
        </w:rPr>
        <w:t>7</w:t>
      </w:r>
      <w:r w:rsidR="00885A2B" w:rsidRPr="00663208">
        <w:rPr>
          <w:rFonts w:ascii="Times New Roman" w:hAnsi="Times New Roman" w:cs="Times New Roman"/>
          <w:b/>
          <w:sz w:val="28"/>
          <w:szCs w:val="28"/>
        </w:rPr>
        <w:t xml:space="preserve">. Общие требования к размещению </w:t>
      </w:r>
      <w:r w:rsidR="00663208" w:rsidRPr="00663208">
        <w:rPr>
          <w:rFonts w:ascii="Times New Roman" w:hAnsi="Times New Roman" w:cs="Times New Roman"/>
          <w:b/>
          <w:sz w:val="28"/>
          <w:szCs w:val="28"/>
        </w:rPr>
        <w:t xml:space="preserve">фасадных </w:t>
      </w:r>
    </w:p>
    <w:p w14:paraId="5B4E93E1" w14:textId="322C9778" w:rsidR="00885A2B" w:rsidRPr="00663208" w:rsidRDefault="00885A2B" w:rsidP="00BF4E0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3208">
        <w:rPr>
          <w:rFonts w:ascii="Times New Roman" w:hAnsi="Times New Roman" w:cs="Times New Roman"/>
          <w:b/>
          <w:sz w:val="28"/>
          <w:szCs w:val="28"/>
        </w:rPr>
        <w:t xml:space="preserve">информационных  </w:t>
      </w:r>
      <w:r w:rsidR="00663208" w:rsidRPr="00663208">
        <w:rPr>
          <w:rFonts w:ascii="Times New Roman" w:hAnsi="Times New Roman" w:cs="Times New Roman"/>
          <w:b/>
          <w:sz w:val="28"/>
          <w:szCs w:val="28"/>
        </w:rPr>
        <w:t>вывесок</w:t>
      </w:r>
      <w:r w:rsidRPr="00663208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BF4E02" w:rsidRPr="00663208">
        <w:rPr>
          <w:rFonts w:ascii="Times New Roman" w:hAnsi="Times New Roman" w:cs="Times New Roman"/>
          <w:b/>
          <w:sz w:val="28"/>
          <w:szCs w:val="28"/>
        </w:rPr>
        <w:t>нестационарных торговых  объектах</w:t>
      </w:r>
    </w:p>
    <w:p w14:paraId="708C0816" w14:textId="19A5F4F1" w:rsidR="00885A2B" w:rsidRPr="00C450B8" w:rsidRDefault="00806B65" w:rsidP="00C450B8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450B8">
        <w:rPr>
          <w:rFonts w:ascii="Times New Roman" w:hAnsi="Times New Roman" w:cs="Times New Roman"/>
          <w:sz w:val="28"/>
          <w:szCs w:val="28"/>
        </w:rPr>
        <w:t>7</w:t>
      </w:r>
      <w:r w:rsidR="00885A2B" w:rsidRPr="00C450B8">
        <w:rPr>
          <w:rFonts w:ascii="Times New Roman" w:hAnsi="Times New Roman" w:cs="Times New Roman"/>
          <w:sz w:val="28"/>
          <w:szCs w:val="28"/>
        </w:rPr>
        <w:t xml:space="preserve">.1. </w:t>
      </w:r>
      <w:r w:rsidR="00C450B8" w:rsidRPr="00C450B8">
        <w:rPr>
          <w:rFonts w:ascii="Times New Roman" w:hAnsi="Times New Roman" w:cs="Times New Roman"/>
          <w:sz w:val="28"/>
          <w:szCs w:val="28"/>
        </w:rPr>
        <w:t xml:space="preserve">Фасадные информационные  вывески </w:t>
      </w:r>
      <w:r w:rsidR="00885A2B" w:rsidRPr="00C450B8">
        <w:rPr>
          <w:rFonts w:ascii="Times New Roman" w:hAnsi="Times New Roman" w:cs="Times New Roman"/>
          <w:sz w:val="28"/>
          <w:szCs w:val="28"/>
        </w:rPr>
        <w:t xml:space="preserve">не должны:  </w:t>
      </w:r>
    </w:p>
    <w:p w14:paraId="471F1CAB" w14:textId="2F91C254" w:rsidR="00885A2B" w:rsidRPr="00C450B8" w:rsidRDefault="00885A2B" w:rsidP="00885A2B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450B8">
        <w:rPr>
          <w:rFonts w:ascii="Times New Roman" w:hAnsi="Times New Roman" w:cs="Times New Roman"/>
          <w:sz w:val="28"/>
          <w:szCs w:val="28"/>
        </w:rPr>
        <w:t xml:space="preserve">- размещаться в отсутствие или в нарушение </w:t>
      </w:r>
      <w:r w:rsidR="00C450B8" w:rsidRPr="00C450B8">
        <w:rPr>
          <w:rFonts w:ascii="Times New Roman" w:hAnsi="Times New Roman" w:cs="Times New Roman"/>
          <w:sz w:val="28"/>
          <w:szCs w:val="28"/>
        </w:rPr>
        <w:t>решения о согласовании дизайн-проекта размещения вывески</w:t>
      </w:r>
      <w:r w:rsidRPr="00C450B8">
        <w:rPr>
          <w:rFonts w:ascii="Times New Roman" w:hAnsi="Times New Roman" w:cs="Times New Roman"/>
          <w:sz w:val="28"/>
          <w:szCs w:val="28"/>
        </w:rPr>
        <w:t xml:space="preserve">;  </w:t>
      </w:r>
    </w:p>
    <w:p w14:paraId="0F9B9C86" w14:textId="77777777" w:rsidR="00885A2B" w:rsidRPr="00C450B8" w:rsidRDefault="00885A2B" w:rsidP="002512C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C450B8">
        <w:rPr>
          <w:rFonts w:ascii="Times New Roman" w:hAnsi="Times New Roman" w:cs="Times New Roman"/>
          <w:sz w:val="28"/>
          <w:szCs w:val="28"/>
        </w:rPr>
        <w:t xml:space="preserve">- размещаться на торговых палатках, елочных базарах, летних сезонных  верандах, урнах.  </w:t>
      </w:r>
    </w:p>
    <w:p w14:paraId="557869AD" w14:textId="464E4889" w:rsidR="00681144" w:rsidRDefault="00806B65" w:rsidP="00FE6B61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712F6">
        <w:rPr>
          <w:rFonts w:ascii="Times New Roman" w:hAnsi="Times New Roman" w:cs="Times New Roman"/>
          <w:sz w:val="28"/>
          <w:szCs w:val="28"/>
        </w:rPr>
        <w:t>7</w:t>
      </w:r>
      <w:r w:rsidR="00885A2B" w:rsidRPr="001712F6">
        <w:rPr>
          <w:rFonts w:ascii="Times New Roman" w:hAnsi="Times New Roman" w:cs="Times New Roman"/>
          <w:sz w:val="28"/>
          <w:szCs w:val="28"/>
        </w:rPr>
        <w:t xml:space="preserve">.2. </w:t>
      </w:r>
      <w:r w:rsidR="00C450B8" w:rsidRPr="001712F6">
        <w:rPr>
          <w:rFonts w:ascii="Times New Roman" w:hAnsi="Times New Roman" w:cs="Times New Roman"/>
          <w:sz w:val="28"/>
          <w:szCs w:val="28"/>
        </w:rPr>
        <w:t>Фасадные информационные  вывески</w:t>
      </w:r>
      <w:r w:rsidR="00885A2B" w:rsidRPr="001712F6">
        <w:rPr>
          <w:rFonts w:ascii="Times New Roman" w:hAnsi="Times New Roman" w:cs="Times New Roman"/>
          <w:sz w:val="28"/>
          <w:szCs w:val="28"/>
        </w:rPr>
        <w:t xml:space="preserve"> должны</w:t>
      </w:r>
      <w:r w:rsidR="00FE6B61">
        <w:rPr>
          <w:rFonts w:ascii="Times New Roman" w:hAnsi="Times New Roman" w:cs="Times New Roman"/>
          <w:sz w:val="28"/>
          <w:szCs w:val="28"/>
        </w:rPr>
        <w:t xml:space="preserve"> </w:t>
      </w:r>
      <w:r w:rsidR="00C450B8" w:rsidRPr="001712F6">
        <w:rPr>
          <w:rFonts w:ascii="Times New Roman" w:hAnsi="Times New Roman" w:cs="Times New Roman"/>
          <w:sz w:val="28"/>
          <w:szCs w:val="28"/>
        </w:rPr>
        <w:t>устанавливаться под козырьком торгового фронта в виде световых объемных элементов одного цвета, без градиентной заливки, без подложки высотой не более 150 мм (</w:t>
      </w:r>
      <w:r w:rsidR="00C450B8" w:rsidRPr="00DF4199">
        <w:rPr>
          <w:rFonts w:ascii="Times New Roman" w:hAnsi="Times New Roman" w:cs="Times New Roman"/>
          <w:sz w:val="28"/>
          <w:szCs w:val="28"/>
        </w:rPr>
        <w:t>рис. 23, приложения № 1).</w:t>
      </w:r>
    </w:p>
    <w:p w14:paraId="0A8095E8" w14:textId="77777777" w:rsidR="00FE6B61" w:rsidRDefault="00FE6B61" w:rsidP="002512C9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6C2CFB85" w14:textId="77777777" w:rsidR="00FE6B61" w:rsidRPr="00FE6B61" w:rsidRDefault="00FE6B61" w:rsidP="00FE6B6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E6B6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Варианты крепления световых объемных элементов </w:t>
      </w:r>
    </w:p>
    <w:p w14:paraId="020399E3" w14:textId="69D003C1" w:rsidR="00FE6B61" w:rsidRPr="00FE6B61" w:rsidRDefault="00FE6B61" w:rsidP="00FE6B6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E6B61">
        <w:rPr>
          <w:rFonts w:ascii="Times New Roman" w:eastAsia="Times New Roman" w:hAnsi="Times New Roman" w:cs="Times New Roman"/>
          <w:sz w:val="24"/>
          <w:szCs w:val="24"/>
          <w:lang w:eastAsia="zh-CN"/>
        </w:rPr>
        <w:t>на нестационарных торговых объектах</w:t>
      </w:r>
    </w:p>
    <w:p w14:paraId="5F333A35" w14:textId="77777777" w:rsidR="00FE6B61" w:rsidRPr="00FE6B61" w:rsidRDefault="00FE6B61" w:rsidP="00FE6B61">
      <w:pPr>
        <w:spacing w:after="0"/>
        <w:jc w:val="lef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4B4CEB8E" w14:textId="77777777" w:rsidR="00FE6B61" w:rsidRPr="00FE6B61" w:rsidRDefault="00FE6B61" w:rsidP="00FE6B6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E6B61">
        <w:rPr>
          <w:rFonts w:ascii="Times New Roman" w:eastAsia="Times New Roman" w:hAnsi="Times New Roman" w:cs="Times New Roman"/>
          <w:sz w:val="24"/>
          <w:szCs w:val="24"/>
          <w:lang w:eastAsia="zh-CN"/>
        </w:rPr>
        <w:t>Крепление световых объемных элементов</w:t>
      </w:r>
    </w:p>
    <w:p w14:paraId="60F5916F" w14:textId="633EF03B" w:rsidR="00FE6B61" w:rsidRPr="00FE6B61" w:rsidRDefault="00FE6B61" w:rsidP="00FE6B6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E6B61">
        <w:rPr>
          <w:rFonts w:ascii="Times New Roman" w:eastAsia="Times New Roman" w:hAnsi="Times New Roman" w:cs="Times New Roman"/>
          <w:sz w:val="24"/>
          <w:szCs w:val="24"/>
          <w:lang w:eastAsia="zh-CN"/>
        </w:rPr>
        <w:t>непосредственно на АПК с помощью саморезов</w:t>
      </w:r>
    </w:p>
    <w:p w14:paraId="0092F522" w14:textId="16E55597" w:rsidR="00FE6B61" w:rsidRDefault="00FE6B61" w:rsidP="00FE6B61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FE6B61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5195B7DC" wp14:editId="469B325E">
            <wp:extent cx="4824919" cy="2258111"/>
            <wp:effectExtent l="0" t="0" r="0" b="0"/>
            <wp:docPr id="2123224967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Рисунок 28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6439" cy="226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13734" w14:textId="77777777" w:rsidR="00FE6B61" w:rsidRPr="00FE6B61" w:rsidRDefault="00FE6B61" w:rsidP="00FE6B61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14:paraId="314B5279" w14:textId="5AF0CC63" w:rsidR="00FE6B61" w:rsidRPr="00FE6B61" w:rsidRDefault="00FE6B61" w:rsidP="00FE6B6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E6B61">
        <w:rPr>
          <w:rFonts w:ascii="Times New Roman" w:eastAsia="Times New Roman" w:hAnsi="Times New Roman" w:cs="Times New Roman"/>
          <w:sz w:val="24"/>
          <w:szCs w:val="24"/>
          <w:lang w:eastAsia="zh-CN"/>
        </w:rPr>
        <w:t>Крепление световых объемных элементов на раму из стального профиля 20</w:t>
      </w:r>
      <w:r w:rsidRPr="00FE6B61">
        <w:rPr>
          <w:rFonts w:ascii="Times New Roman" w:eastAsia="Times New Roman" w:hAnsi="Times New Roman" w:cs="Times New Roman"/>
          <w:sz w:val="24"/>
          <w:szCs w:val="24"/>
          <w:lang w:val="en-US" w:eastAsia="zh-CN"/>
        </w:rPr>
        <w:t>x</w:t>
      </w:r>
      <w:r w:rsidRPr="00FE6B61">
        <w:rPr>
          <w:rFonts w:ascii="Times New Roman" w:eastAsia="Times New Roman" w:hAnsi="Times New Roman" w:cs="Times New Roman"/>
          <w:sz w:val="24"/>
          <w:szCs w:val="24"/>
          <w:lang w:eastAsia="zh-CN"/>
        </w:rPr>
        <w:t>20 мм, рама крепится к подшивке козырька в усиленные элементы</w:t>
      </w:r>
    </w:p>
    <w:p w14:paraId="62DDCF06" w14:textId="1105A536" w:rsidR="00FE6B61" w:rsidRDefault="00FE6B61" w:rsidP="00FE6B61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FE6B61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FF670EA" wp14:editId="23B65A4A">
            <wp:extent cx="5939790" cy="2366168"/>
            <wp:effectExtent l="0" t="0" r="0" b="0"/>
            <wp:docPr id="2123224969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Рисунок 28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6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FCEC1" w14:textId="75B62742" w:rsidR="00FE6B61" w:rsidRPr="00FE6B61" w:rsidRDefault="00FE6B61" w:rsidP="00FE6B61">
      <w:pPr>
        <w:spacing w:after="0"/>
        <w:jc w:val="left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FE6B61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2CABFE1D" wp14:editId="3303CDD7">
            <wp:extent cx="2883885" cy="2842125"/>
            <wp:effectExtent l="0" t="0" r="0" b="0"/>
            <wp:docPr id="2123224968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Рисунок 28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847" cy="288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  <w:t xml:space="preserve"> </w:t>
      </w:r>
      <w:r w:rsidRPr="00FE6B61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80D16BF" wp14:editId="385B436E">
            <wp:extent cx="2847975" cy="2806756"/>
            <wp:effectExtent l="0" t="0" r="0" b="0"/>
            <wp:docPr id="2123224970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Рисунок 28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1765" cy="28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B2BBB" w14:textId="77777777" w:rsidR="00C450B8" w:rsidRPr="00CD19D5" w:rsidRDefault="00C450B8" w:rsidP="002512C9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077B022B" w14:textId="56FF6202" w:rsidR="00681144" w:rsidRPr="001712F6" w:rsidRDefault="00806B65" w:rsidP="001712F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712F6">
        <w:rPr>
          <w:rFonts w:ascii="Times New Roman" w:hAnsi="Times New Roman" w:cs="Times New Roman"/>
          <w:sz w:val="28"/>
          <w:szCs w:val="28"/>
        </w:rPr>
        <w:t>7</w:t>
      </w:r>
      <w:r w:rsidR="00681144" w:rsidRPr="001712F6">
        <w:rPr>
          <w:rFonts w:ascii="Times New Roman" w:hAnsi="Times New Roman" w:cs="Times New Roman"/>
          <w:sz w:val="28"/>
          <w:szCs w:val="28"/>
        </w:rPr>
        <w:t xml:space="preserve">.3. Информационные конструкции на НТО </w:t>
      </w:r>
      <w:r w:rsidR="00587414" w:rsidRPr="001712F6">
        <w:rPr>
          <w:rFonts w:ascii="Times New Roman" w:hAnsi="Times New Roman" w:cs="Times New Roman"/>
          <w:sz w:val="28"/>
          <w:szCs w:val="28"/>
        </w:rPr>
        <w:t xml:space="preserve">должны быть изготовлены и размещены в полном соответствии с требованиями </w:t>
      </w:r>
      <w:bookmarkStart w:id="8" w:name="_Hlk154562754"/>
      <w:r w:rsidR="001712F6" w:rsidRPr="00DF4199">
        <w:rPr>
          <w:rFonts w:ascii="Times New Roman" w:hAnsi="Times New Roman" w:cs="Times New Roman"/>
          <w:sz w:val="28"/>
          <w:szCs w:val="28"/>
        </w:rPr>
        <w:t>Правил размещения, формирования внешнего облика и содержания информационных вывесок на территории Тяжинского муниципального округа</w:t>
      </w:r>
      <w:r w:rsidR="00587414" w:rsidRPr="00DF4199">
        <w:rPr>
          <w:rFonts w:ascii="Times New Roman" w:hAnsi="Times New Roman" w:cs="Times New Roman"/>
          <w:sz w:val="28"/>
          <w:szCs w:val="28"/>
        </w:rPr>
        <w:t>.</w:t>
      </w:r>
    </w:p>
    <w:bookmarkEnd w:id="8"/>
    <w:p w14:paraId="782CA142" w14:textId="4BA2A9CF" w:rsidR="008317BE" w:rsidRPr="00FE6B61" w:rsidRDefault="00806B65" w:rsidP="005807C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E6B61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5807C6" w:rsidRPr="00FE6B61">
        <w:rPr>
          <w:rFonts w:ascii="Times New Roman" w:hAnsi="Times New Roman" w:cs="Times New Roman"/>
          <w:sz w:val="28"/>
          <w:szCs w:val="28"/>
        </w:rPr>
        <w:t>.</w:t>
      </w:r>
      <w:r w:rsidR="00FE6B61">
        <w:rPr>
          <w:rFonts w:ascii="Times New Roman" w:hAnsi="Times New Roman" w:cs="Times New Roman"/>
          <w:sz w:val="28"/>
          <w:szCs w:val="28"/>
        </w:rPr>
        <w:t>4</w:t>
      </w:r>
      <w:r w:rsidR="005807C6" w:rsidRPr="00FE6B61">
        <w:rPr>
          <w:rFonts w:ascii="Times New Roman" w:hAnsi="Times New Roman" w:cs="Times New Roman"/>
          <w:sz w:val="28"/>
          <w:szCs w:val="28"/>
        </w:rPr>
        <w:t xml:space="preserve">. Материалы и технологии, применяемые для изготовления  </w:t>
      </w:r>
      <w:r w:rsidR="00FE6B61" w:rsidRPr="00FE6B61">
        <w:rPr>
          <w:rFonts w:ascii="Times New Roman" w:hAnsi="Times New Roman" w:cs="Times New Roman"/>
          <w:sz w:val="28"/>
          <w:szCs w:val="28"/>
        </w:rPr>
        <w:t>фасадных информационных вывесок</w:t>
      </w:r>
      <w:r w:rsidR="005807C6" w:rsidRPr="00FE6B61">
        <w:rPr>
          <w:rFonts w:ascii="Times New Roman" w:hAnsi="Times New Roman" w:cs="Times New Roman"/>
          <w:sz w:val="28"/>
          <w:szCs w:val="28"/>
        </w:rPr>
        <w:t>, в течение всего срока эксплуатации должны  обеспечивать прочность, сохранение формы, окраски, иных декоративных и  эксплуатационных качеств внешних элементов конструкции, отвечать  требованиям энергосбережения,</w:t>
      </w:r>
      <w:r w:rsidR="008317BE" w:rsidRPr="00FE6B61">
        <w:rPr>
          <w:rFonts w:ascii="Times New Roman" w:hAnsi="Times New Roman" w:cs="Times New Roman"/>
          <w:sz w:val="28"/>
          <w:szCs w:val="28"/>
        </w:rPr>
        <w:t xml:space="preserve"> </w:t>
      </w:r>
      <w:r w:rsidR="008317BE" w:rsidRPr="00FE6B61">
        <w:rPr>
          <w:rFonts w:ascii="Times New Roman" w:hAnsi="Times New Roman" w:cs="Times New Roman"/>
          <w:sz w:val="28"/>
          <w:szCs w:val="28"/>
        </w:rPr>
        <w:tab/>
        <w:t>экологической</w:t>
      </w:r>
      <w:r w:rsidR="00FE6B61" w:rsidRPr="00FE6B61">
        <w:rPr>
          <w:rFonts w:ascii="Times New Roman" w:hAnsi="Times New Roman" w:cs="Times New Roman"/>
          <w:sz w:val="28"/>
          <w:szCs w:val="28"/>
        </w:rPr>
        <w:t xml:space="preserve"> </w:t>
      </w:r>
      <w:r w:rsidR="008317BE" w:rsidRPr="00FE6B61">
        <w:rPr>
          <w:rFonts w:ascii="Times New Roman" w:hAnsi="Times New Roman" w:cs="Times New Roman"/>
          <w:sz w:val="28"/>
          <w:szCs w:val="28"/>
        </w:rPr>
        <w:t>безопасности, а</w:t>
      </w:r>
      <w:r w:rsidR="005807C6" w:rsidRPr="00FE6B61">
        <w:rPr>
          <w:rFonts w:ascii="Times New Roman" w:hAnsi="Times New Roman" w:cs="Times New Roman"/>
          <w:sz w:val="28"/>
          <w:szCs w:val="28"/>
        </w:rPr>
        <w:t>тмосфероустойчивости.</w:t>
      </w:r>
    </w:p>
    <w:p w14:paraId="633352DE" w14:textId="10DE3F6A" w:rsidR="005807C6" w:rsidRPr="001712F6" w:rsidRDefault="00806B65" w:rsidP="005807C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712F6">
        <w:rPr>
          <w:rFonts w:ascii="Times New Roman" w:hAnsi="Times New Roman" w:cs="Times New Roman"/>
          <w:sz w:val="28"/>
          <w:szCs w:val="28"/>
        </w:rPr>
        <w:t>7</w:t>
      </w:r>
      <w:r w:rsidR="005807C6" w:rsidRPr="001712F6">
        <w:rPr>
          <w:rFonts w:ascii="Times New Roman" w:hAnsi="Times New Roman" w:cs="Times New Roman"/>
          <w:sz w:val="28"/>
          <w:szCs w:val="28"/>
        </w:rPr>
        <w:t>.</w:t>
      </w:r>
      <w:r w:rsidR="00FE6B61">
        <w:rPr>
          <w:rFonts w:ascii="Times New Roman" w:hAnsi="Times New Roman" w:cs="Times New Roman"/>
          <w:sz w:val="28"/>
          <w:szCs w:val="28"/>
        </w:rPr>
        <w:t>5</w:t>
      </w:r>
      <w:r w:rsidR="005807C6" w:rsidRPr="001712F6">
        <w:rPr>
          <w:rFonts w:ascii="Times New Roman" w:hAnsi="Times New Roman" w:cs="Times New Roman"/>
          <w:sz w:val="28"/>
          <w:szCs w:val="28"/>
        </w:rPr>
        <w:t xml:space="preserve">.  Не допускается эксплуатация </w:t>
      </w:r>
      <w:r w:rsidR="001712F6" w:rsidRPr="001712F6">
        <w:rPr>
          <w:rFonts w:ascii="Times New Roman" w:hAnsi="Times New Roman" w:cs="Times New Roman"/>
          <w:sz w:val="28"/>
          <w:szCs w:val="28"/>
        </w:rPr>
        <w:t>фасадной информационной вывески</w:t>
      </w:r>
      <w:r w:rsidR="005807C6" w:rsidRPr="001712F6">
        <w:rPr>
          <w:rFonts w:ascii="Times New Roman" w:hAnsi="Times New Roman" w:cs="Times New Roman"/>
          <w:sz w:val="28"/>
          <w:szCs w:val="28"/>
        </w:rPr>
        <w:t xml:space="preserve">, находящейся в неисправном состоянии - коррозия элементов,  отсутствие отдельных конструктивных элементов (букв, крепежей, деталей),  </w:t>
      </w:r>
      <w:r w:rsidR="001712F6" w:rsidRPr="001712F6">
        <w:rPr>
          <w:rFonts w:ascii="Times New Roman" w:hAnsi="Times New Roman" w:cs="Times New Roman"/>
          <w:sz w:val="28"/>
          <w:szCs w:val="28"/>
        </w:rPr>
        <w:t>предусмотренных дизайн-проектом размещения вывески, полное или частичное отсутствие подсветки, наличие деформированных элементов.</w:t>
      </w:r>
      <w:r w:rsidR="005807C6" w:rsidRPr="001712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FEEC16" w14:textId="09A92B36" w:rsidR="005807C6" w:rsidRPr="001712F6" w:rsidRDefault="00806B65" w:rsidP="005807C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712F6">
        <w:rPr>
          <w:rFonts w:ascii="Times New Roman" w:hAnsi="Times New Roman" w:cs="Times New Roman"/>
          <w:sz w:val="28"/>
          <w:szCs w:val="28"/>
        </w:rPr>
        <w:t>7</w:t>
      </w:r>
      <w:r w:rsidR="005807C6" w:rsidRPr="001712F6">
        <w:rPr>
          <w:rFonts w:ascii="Times New Roman" w:hAnsi="Times New Roman" w:cs="Times New Roman"/>
          <w:sz w:val="28"/>
          <w:szCs w:val="28"/>
        </w:rPr>
        <w:t>.</w:t>
      </w:r>
      <w:r w:rsidR="00FE6B61">
        <w:rPr>
          <w:rFonts w:ascii="Times New Roman" w:hAnsi="Times New Roman" w:cs="Times New Roman"/>
          <w:sz w:val="28"/>
          <w:szCs w:val="28"/>
        </w:rPr>
        <w:t>6</w:t>
      </w:r>
      <w:r w:rsidR="005807C6" w:rsidRPr="001712F6">
        <w:rPr>
          <w:rFonts w:ascii="Times New Roman" w:hAnsi="Times New Roman" w:cs="Times New Roman"/>
          <w:sz w:val="28"/>
          <w:szCs w:val="28"/>
        </w:rPr>
        <w:t xml:space="preserve">. Крепления </w:t>
      </w:r>
      <w:bookmarkStart w:id="9" w:name="_Hlk154562567"/>
      <w:r w:rsidR="001712F6" w:rsidRPr="001712F6">
        <w:rPr>
          <w:rFonts w:ascii="Times New Roman" w:eastAsia="Times New Roman" w:hAnsi="Times New Roman" w:cs="Times New Roman"/>
          <w:sz w:val="28"/>
          <w:szCs w:val="28"/>
          <w:lang w:eastAsia="zh-CN"/>
        </w:rPr>
        <w:t>фасадных</w:t>
      </w:r>
      <w:r w:rsidR="001712F6" w:rsidRPr="001712F6">
        <w:rPr>
          <w:rFonts w:ascii="Times New Roman" w:hAnsi="Times New Roman" w:cs="Times New Roman"/>
          <w:sz w:val="28"/>
          <w:szCs w:val="28"/>
        </w:rPr>
        <w:t xml:space="preserve"> </w:t>
      </w:r>
      <w:r w:rsidR="005807C6" w:rsidRPr="001712F6">
        <w:rPr>
          <w:rFonts w:ascii="Times New Roman" w:hAnsi="Times New Roman" w:cs="Times New Roman"/>
          <w:sz w:val="28"/>
          <w:szCs w:val="28"/>
        </w:rPr>
        <w:t xml:space="preserve">информационных </w:t>
      </w:r>
      <w:r w:rsidR="001712F6" w:rsidRPr="001712F6">
        <w:rPr>
          <w:rFonts w:ascii="Times New Roman" w:hAnsi="Times New Roman" w:cs="Times New Roman"/>
          <w:sz w:val="28"/>
          <w:szCs w:val="28"/>
        </w:rPr>
        <w:t>вывесок</w:t>
      </w:r>
      <w:bookmarkEnd w:id="9"/>
      <w:r w:rsidR="005807C6" w:rsidRPr="001712F6">
        <w:rPr>
          <w:rFonts w:ascii="Times New Roman" w:hAnsi="Times New Roman" w:cs="Times New Roman"/>
          <w:sz w:val="28"/>
          <w:szCs w:val="28"/>
        </w:rPr>
        <w:t xml:space="preserve"> должны обеспечивать  сохранность поверхности фасада НТО при воздействии на него.  </w:t>
      </w:r>
    </w:p>
    <w:p w14:paraId="48B3CEE0" w14:textId="15CDDDDA" w:rsidR="005807C6" w:rsidRPr="00FE6B61" w:rsidRDefault="00806B65" w:rsidP="005807C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E6B61">
        <w:rPr>
          <w:rFonts w:ascii="Times New Roman" w:hAnsi="Times New Roman" w:cs="Times New Roman"/>
          <w:sz w:val="28"/>
          <w:szCs w:val="28"/>
        </w:rPr>
        <w:t>7</w:t>
      </w:r>
      <w:r w:rsidR="005807C6" w:rsidRPr="00FE6B61">
        <w:rPr>
          <w:rFonts w:ascii="Times New Roman" w:hAnsi="Times New Roman" w:cs="Times New Roman"/>
          <w:sz w:val="28"/>
          <w:szCs w:val="28"/>
        </w:rPr>
        <w:t>.</w:t>
      </w:r>
      <w:r w:rsidR="00FE6B61">
        <w:rPr>
          <w:rFonts w:ascii="Times New Roman" w:hAnsi="Times New Roman" w:cs="Times New Roman"/>
          <w:sz w:val="28"/>
          <w:szCs w:val="28"/>
        </w:rPr>
        <w:t>7</w:t>
      </w:r>
      <w:r w:rsidR="005807C6" w:rsidRPr="00FE6B61">
        <w:rPr>
          <w:rFonts w:ascii="Times New Roman" w:hAnsi="Times New Roman" w:cs="Times New Roman"/>
          <w:sz w:val="28"/>
          <w:szCs w:val="28"/>
        </w:rPr>
        <w:t xml:space="preserve">. Подсветка </w:t>
      </w:r>
      <w:r w:rsidR="00FE6B61" w:rsidRPr="00FE6B61">
        <w:rPr>
          <w:rFonts w:ascii="Times New Roman" w:hAnsi="Times New Roman" w:cs="Times New Roman"/>
          <w:sz w:val="28"/>
          <w:szCs w:val="28"/>
        </w:rPr>
        <w:t>фасадных информационных вывесок</w:t>
      </w:r>
      <w:r w:rsidR="005807C6" w:rsidRPr="00FE6B61">
        <w:rPr>
          <w:rFonts w:ascii="Times New Roman" w:hAnsi="Times New Roman" w:cs="Times New Roman"/>
          <w:sz w:val="28"/>
          <w:szCs w:val="28"/>
        </w:rPr>
        <w:t xml:space="preserve"> должна </w:t>
      </w:r>
      <w:r w:rsidR="00462829" w:rsidRPr="00FE6B61">
        <w:rPr>
          <w:rFonts w:ascii="Times New Roman" w:hAnsi="Times New Roman" w:cs="Times New Roman"/>
          <w:sz w:val="28"/>
          <w:szCs w:val="28"/>
        </w:rPr>
        <w:t>осуществляться</w:t>
      </w:r>
      <w:r w:rsidR="005807C6" w:rsidRPr="00FE6B61">
        <w:rPr>
          <w:rFonts w:ascii="Times New Roman" w:hAnsi="Times New Roman" w:cs="Times New Roman"/>
          <w:sz w:val="28"/>
          <w:szCs w:val="28"/>
        </w:rPr>
        <w:t xml:space="preserve"> в  соответствии с требованиями Правил по архитектурно-художественному оформлению и внешнему облику архитектурной подсветки зданий, строений, сооружений на территории Тяжинского муниципального</w:t>
      </w:r>
      <w:r w:rsidR="00443FDE" w:rsidRPr="00FE6B61">
        <w:rPr>
          <w:rFonts w:ascii="Times New Roman" w:hAnsi="Times New Roman" w:cs="Times New Roman"/>
          <w:sz w:val="28"/>
          <w:szCs w:val="28"/>
        </w:rPr>
        <w:t xml:space="preserve"> округа</w:t>
      </w:r>
      <w:r w:rsidR="005807C6" w:rsidRPr="00FE6B61">
        <w:rPr>
          <w:rFonts w:ascii="Times New Roman" w:hAnsi="Times New Roman" w:cs="Times New Roman"/>
          <w:sz w:val="28"/>
          <w:szCs w:val="28"/>
        </w:rPr>
        <w:t xml:space="preserve">»;  </w:t>
      </w:r>
    </w:p>
    <w:p w14:paraId="35143AC5" w14:textId="3732C2B2" w:rsidR="005807C6" w:rsidRPr="00FE6B61" w:rsidRDefault="00806B65" w:rsidP="005807C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E6B61">
        <w:rPr>
          <w:rFonts w:ascii="Times New Roman" w:hAnsi="Times New Roman" w:cs="Times New Roman"/>
          <w:sz w:val="28"/>
          <w:szCs w:val="28"/>
        </w:rPr>
        <w:t>7</w:t>
      </w:r>
      <w:r w:rsidR="005807C6" w:rsidRPr="00FE6B61">
        <w:rPr>
          <w:rFonts w:ascii="Times New Roman" w:hAnsi="Times New Roman" w:cs="Times New Roman"/>
          <w:sz w:val="28"/>
          <w:szCs w:val="28"/>
        </w:rPr>
        <w:t>.</w:t>
      </w:r>
      <w:r w:rsidR="00FE6B61">
        <w:rPr>
          <w:rFonts w:ascii="Times New Roman" w:hAnsi="Times New Roman" w:cs="Times New Roman"/>
          <w:sz w:val="28"/>
          <w:szCs w:val="28"/>
        </w:rPr>
        <w:t>8</w:t>
      </w:r>
      <w:r w:rsidR="005807C6" w:rsidRPr="00FE6B61">
        <w:rPr>
          <w:rFonts w:ascii="Times New Roman" w:hAnsi="Times New Roman" w:cs="Times New Roman"/>
          <w:sz w:val="28"/>
          <w:szCs w:val="28"/>
        </w:rPr>
        <w:t xml:space="preserve">. Использование в тексте </w:t>
      </w:r>
      <w:r w:rsidR="00FE6B61" w:rsidRPr="00FE6B61">
        <w:rPr>
          <w:rFonts w:ascii="Times New Roman" w:hAnsi="Times New Roman" w:cs="Times New Roman"/>
          <w:sz w:val="28"/>
          <w:szCs w:val="28"/>
        </w:rPr>
        <w:t>фасадных информационных вывесок</w:t>
      </w:r>
      <w:r w:rsidR="005807C6" w:rsidRPr="00FE6B61">
        <w:rPr>
          <w:rFonts w:ascii="Times New Roman" w:hAnsi="Times New Roman" w:cs="Times New Roman"/>
          <w:sz w:val="28"/>
          <w:szCs w:val="28"/>
        </w:rPr>
        <w:t xml:space="preserve">, товарных  знаков и знаков обслуживания, в том числе на иностранных языках,  осуществляется только при условии их предварительной регистрации в  установленном порядке на территории Российской Федерации или в случаях,  предусмотренных международным договором Российской Федерации;  </w:t>
      </w:r>
    </w:p>
    <w:p w14:paraId="641F77C6" w14:textId="649984DA" w:rsidR="005807C6" w:rsidRPr="00FE6B61" w:rsidRDefault="00806B65" w:rsidP="005807C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E6B61">
        <w:rPr>
          <w:rFonts w:ascii="Times New Roman" w:hAnsi="Times New Roman" w:cs="Times New Roman"/>
          <w:sz w:val="28"/>
          <w:szCs w:val="28"/>
        </w:rPr>
        <w:t>7</w:t>
      </w:r>
      <w:r w:rsidR="005807C6" w:rsidRPr="00FE6B61">
        <w:rPr>
          <w:rFonts w:ascii="Times New Roman" w:hAnsi="Times New Roman" w:cs="Times New Roman"/>
          <w:sz w:val="28"/>
          <w:szCs w:val="28"/>
        </w:rPr>
        <w:t>.</w:t>
      </w:r>
      <w:r w:rsidR="00FE6B61" w:rsidRPr="00FE6B61">
        <w:rPr>
          <w:rFonts w:ascii="Times New Roman" w:hAnsi="Times New Roman" w:cs="Times New Roman"/>
          <w:sz w:val="28"/>
          <w:szCs w:val="28"/>
        </w:rPr>
        <w:t>9</w:t>
      </w:r>
      <w:r w:rsidR="005807C6" w:rsidRPr="00FE6B61">
        <w:rPr>
          <w:rFonts w:ascii="Times New Roman" w:hAnsi="Times New Roman" w:cs="Times New Roman"/>
          <w:sz w:val="28"/>
          <w:szCs w:val="28"/>
        </w:rPr>
        <w:t>. Н</w:t>
      </w:r>
      <w:r w:rsidR="005B215A" w:rsidRPr="00FE6B61">
        <w:rPr>
          <w:rFonts w:ascii="Times New Roman" w:hAnsi="Times New Roman" w:cs="Times New Roman"/>
          <w:sz w:val="28"/>
          <w:szCs w:val="28"/>
        </w:rPr>
        <w:t>а нестационарных торговых объектах н</w:t>
      </w:r>
      <w:r w:rsidR="005807C6" w:rsidRPr="00FE6B61">
        <w:rPr>
          <w:rFonts w:ascii="Times New Roman" w:hAnsi="Times New Roman" w:cs="Times New Roman"/>
          <w:sz w:val="28"/>
          <w:szCs w:val="28"/>
        </w:rPr>
        <w:t xml:space="preserve">е допускается:  </w:t>
      </w:r>
    </w:p>
    <w:p w14:paraId="2642C976" w14:textId="77777777" w:rsidR="005807C6" w:rsidRPr="00FE6B61" w:rsidRDefault="005807C6" w:rsidP="00681144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E6B61">
        <w:rPr>
          <w:rFonts w:ascii="Times New Roman" w:hAnsi="Times New Roman" w:cs="Times New Roman"/>
          <w:sz w:val="28"/>
          <w:szCs w:val="28"/>
        </w:rPr>
        <w:t>- нанесение изображений информационного характера</w:t>
      </w:r>
      <w:r w:rsidR="00681144" w:rsidRPr="00FE6B61">
        <w:rPr>
          <w:rFonts w:ascii="Times New Roman" w:hAnsi="Times New Roman" w:cs="Times New Roman"/>
          <w:sz w:val="28"/>
          <w:szCs w:val="28"/>
        </w:rPr>
        <w:t xml:space="preserve"> на защитные  </w:t>
      </w:r>
      <w:r w:rsidRPr="00FE6B61">
        <w:rPr>
          <w:rFonts w:ascii="Times New Roman" w:hAnsi="Times New Roman" w:cs="Times New Roman"/>
          <w:sz w:val="28"/>
          <w:szCs w:val="28"/>
        </w:rPr>
        <w:t xml:space="preserve">жалюзи;  </w:t>
      </w:r>
    </w:p>
    <w:p w14:paraId="6B37883C" w14:textId="77777777" w:rsidR="005807C6" w:rsidRPr="00FE6B61" w:rsidRDefault="005807C6" w:rsidP="005807C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E6B61">
        <w:rPr>
          <w:rFonts w:ascii="Times New Roman" w:hAnsi="Times New Roman" w:cs="Times New Roman"/>
          <w:sz w:val="28"/>
          <w:szCs w:val="28"/>
        </w:rPr>
        <w:t xml:space="preserve">-  заклейка пленками фасадов и остекленных поверхностей витражей;  </w:t>
      </w:r>
    </w:p>
    <w:p w14:paraId="31AD1BB5" w14:textId="661F9091" w:rsidR="00FE6B61" w:rsidRPr="00FE6B61" w:rsidRDefault="005807C6" w:rsidP="006C596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E6B61">
        <w:rPr>
          <w:rFonts w:ascii="Times New Roman" w:hAnsi="Times New Roman" w:cs="Times New Roman"/>
          <w:sz w:val="28"/>
          <w:szCs w:val="28"/>
        </w:rPr>
        <w:t>-  разме</w:t>
      </w:r>
      <w:r w:rsidR="006C596A" w:rsidRPr="00FE6B61">
        <w:rPr>
          <w:rFonts w:ascii="Times New Roman" w:hAnsi="Times New Roman" w:cs="Times New Roman"/>
          <w:sz w:val="28"/>
          <w:szCs w:val="28"/>
        </w:rPr>
        <w:t>щение рекламных конструкций.</w:t>
      </w:r>
    </w:p>
    <w:p w14:paraId="63F9EBB5" w14:textId="77777777" w:rsidR="00FE6B61" w:rsidRPr="00FE6B61" w:rsidRDefault="00FE6B61" w:rsidP="006C596A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14:paraId="590CC61E" w14:textId="42D3B2BB" w:rsidR="00FE6B61" w:rsidRPr="00FE6B61" w:rsidRDefault="00FE6B61" w:rsidP="00FE6B61">
      <w:pPr>
        <w:widowControl w:val="0"/>
        <w:ind w:firstLine="708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E6B61">
        <w:rPr>
          <w:rFonts w:ascii="Times New Roman" w:hAnsi="Times New Roman" w:cs="Times New Roman"/>
          <w:sz w:val="28"/>
          <w:szCs w:val="28"/>
        </w:rPr>
        <w:t xml:space="preserve">7.10. </w:t>
      </w:r>
      <w:r w:rsidRPr="00FE6B6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Для отдельных видов фасадных информационных вывесок устанавливаются дополнительные требования, предусмотренные </w:t>
      </w:r>
      <w:r w:rsidRPr="00DF4199">
        <w:rPr>
          <w:rFonts w:ascii="Times New Roman" w:eastAsia="Times New Roman" w:hAnsi="Times New Roman" w:cs="Times New Roman"/>
          <w:sz w:val="28"/>
          <w:szCs w:val="28"/>
          <w:lang w:eastAsia="zh-CN"/>
        </w:rPr>
        <w:t>Правилами размещения, формирования внешнего облика и содержания информационных вывесок на территории Тяжинского муниципального округа, учитывающие особенности их размещения.</w:t>
      </w:r>
    </w:p>
    <w:p w14:paraId="59083F0B" w14:textId="77777777" w:rsidR="008B1F2B" w:rsidRPr="00CD19D5" w:rsidRDefault="008B1F2B" w:rsidP="00FE6B61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14:paraId="2C676935" w14:textId="77777777" w:rsidR="008B1F2B" w:rsidRPr="00FE6B61" w:rsidRDefault="00806B65" w:rsidP="008B1F2B">
      <w:pPr>
        <w:spacing w:before="240"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B61">
        <w:rPr>
          <w:rFonts w:ascii="Times New Roman" w:hAnsi="Times New Roman" w:cs="Times New Roman"/>
          <w:b/>
          <w:sz w:val="28"/>
          <w:szCs w:val="28"/>
        </w:rPr>
        <w:t>8</w:t>
      </w:r>
      <w:r w:rsidR="003A6286" w:rsidRPr="00FE6B61">
        <w:rPr>
          <w:rFonts w:ascii="Times New Roman" w:hAnsi="Times New Roman" w:cs="Times New Roman"/>
          <w:b/>
          <w:sz w:val="28"/>
          <w:szCs w:val="28"/>
        </w:rPr>
        <w:t xml:space="preserve">. Общие требования к размещению и внешнему виду </w:t>
      </w:r>
    </w:p>
    <w:p w14:paraId="163BD26D" w14:textId="77777777" w:rsidR="003A6286" w:rsidRPr="00FE6B61" w:rsidRDefault="008317BE" w:rsidP="008B1F2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6B61">
        <w:rPr>
          <w:rFonts w:ascii="Times New Roman" w:hAnsi="Times New Roman" w:cs="Times New Roman"/>
          <w:b/>
          <w:sz w:val="28"/>
          <w:szCs w:val="28"/>
        </w:rPr>
        <w:t xml:space="preserve">туалетов </w:t>
      </w:r>
      <w:r w:rsidR="003A6286" w:rsidRPr="00FE6B61">
        <w:rPr>
          <w:rFonts w:ascii="Times New Roman" w:hAnsi="Times New Roman" w:cs="Times New Roman"/>
          <w:b/>
          <w:sz w:val="28"/>
          <w:szCs w:val="28"/>
        </w:rPr>
        <w:t>стационарного типа</w:t>
      </w:r>
    </w:p>
    <w:p w14:paraId="10044D9B" w14:textId="1747158C" w:rsidR="003A6286" w:rsidRDefault="00806B65" w:rsidP="003A628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E6B61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3A6286" w:rsidRPr="00FE6B61">
        <w:rPr>
          <w:rFonts w:ascii="Times New Roman" w:hAnsi="Times New Roman" w:cs="Times New Roman"/>
          <w:sz w:val="28"/>
          <w:szCs w:val="28"/>
        </w:rPr>
        <w:t xml:space="preserve">.1. На территории Тяжинского муниципального округа в местах массового  сосредоточения людей (парки, скверы и т.д.) должны устанавливаться павильоны  модульных туалетов стационарного типа (рис. 27 приложения № 1).   </w:t>
      </w:r>
    </w:p>
    <w:p w14:paraId="78BFBEE1" w14:textId="77777777" w:rsidR="00AC625D" w:rsidRDefault="00AC625D" w:rsidP="00FE6B6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4043632" w14:textId="165C94A8" w:rsidR="00FE6B61" w:rsidRPr="00AC625D" w:rsidRDefault="00FE6B61" w:rsidP="00FE6B6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E6B61">
        <w:rPr>
          <w:rFonts w:ascii="Times New Roman" w:eastAsia="Times New Roman" w:hAnsi="Times New Roman" w:cs="Times New Roman"/>
          <w:sz w:val="24"/>
          <w:szCs w:val="24"/>
          <w:lang w:eastAsia="zh-CN"/>
        </w:rPr>
        <w:t>Туалет стационарного типа</w:t>
      </w:r>
    </w:p>
    <w:p w14:paraId="5CF5179D" w14:textId="65DE8C93" w:rsidR="00AC625D" w:rsidRDefault="00AC625D" w:rsidP="00FE6B61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  <w:r w:rsidRPr="00AC625D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zh-CN"/>
        </w:rPr>
        <w:drawing>
          <wp:inline distT="0" distB="0" distL="0" distR="0" wp14:anchorId="77D831F9" wp14:editId="1C2D1315">
            <wp:extent cx="5939790" cy="1997533"/>
            <wp:effectExtent l="0" t="0" r="0" b="0"/>
            <wp:docPr id="2123224971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9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3D8D1" w14:textId="77777777" w:rsidR="00AC625D" w:rsidRPr="00FE6B61" w:rsidRDefault="00AC625D" w:rsidP="00FE6B61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zh-CN"/>
        </w:rPr>
      </w:pPr>
    </w:p>
    <w:p w14:paraId="1D12599A" w14:textId="701B25A4" w:rsidR="00FE6B61" w:rsidRDefault="00AC625D" w:rsidP="00FE6B61">
      <w:pPr>
        <w:spacing w:before="240" w:after="0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AC625D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zh-CN"/>
        </w:rPr>
        <w:drawing>
          <wp:inline distT="0" distB="0" distL="0" distR="0" wp14:anchorId="03AFDCFA" wp14:editId="0CBD1C25">
            <wp:extent cx="5190429" cy="2196420"/>
            <wp:effectExtent l="0" t="0" r="0" b="0"/>
            <wp:docPr id="2123224972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Рисунок 2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0429" cy="219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FEE73" w14:textId="32EBA4F1" w:rsidR="00AC625D" w:rsidRPr="00FE6B61" w:rsidRDefault="00AC625D" w:rsidP="00AC625D">
      <w:pPr>
        <w:spacing w:before="240"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C625D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zh-CN"/>
        </w:rPr>
        <w:drawing>
          <wp:inline distT="0" distB="0" distL="0" distR="0" wp14:anchorId="1523925C" wp14:editId="10B2A0FA">
            <wp:extent cx="5086350" cy="1908810"/>
            <wp:effectExtent l="0" t="0" r="0" b="0"/>
            <wp:docPr id="2123224973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Рисунок 26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FB05" w14:textId="77777777" w:rsidR="009D1696" w:rsidRPr="004D6EB5" w:rsidRDefault="00806B65" w:rsidP="003A628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>8</w:t>
      </w:r>
      <w:r w:rsidR="003A6286" w:rsidRPr="004D6EB5">
        <w:rPr>
          <w:rFonts w:ascii="Times New Roman" w:hAnsi="Times New Roman" w:cs="Times New Roman"/>
          <w:sz w:val="28"/>
          <w:szCs w:val="28"/>
        </w:rPr>
        <w:t xml:space="preserve">.2. Не допускается размещение туалетов стационарного типа на  придомовой территории. </w:t>
      </w:r>
    </w:p>
    <w:p w14:paraId="02A79BC7" w14:textId="77777777" w:rsidR="003A6286" w:rsidRPr="004D6EB5" w:rsidRDefault="00806B65" w:rsidP="003A628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>8</w:t>
      </w:r>
      <w:r w:rsidR="009D1696" w:rsidRPr="004D6EB5">
        <w:rPr>
          <w:rFonts w:ascii="Times New Roman" w:hAnsi="Times New Roman" w:cs="Times New Roman"/>
          <w:sz w:val="28"/>
          <w:szCs w:val="28"/>
        </w:rPr>
        <w:t xml:space="preserve">.3. </w:t>
      </w:r>
      <w:r w:rsidR="003A6286" w:rsidRPr="004D6EB5">
        <w:rPr>
          <w:rFonts w:ascii="Times New Roman" w:hAnsi="Times New Roman" w:cs="Times New Roman"/>
          <w:sz w:val="28"/>
          <w:szCs w:val="28"/>
        </w:rPr>
        <w:t>Расстояние от туалета</w:t>
      </w:r>
      <w:r w:rsidR="009D1696" w:rsidRPr="004D6EB5">
        <w:rPr>
          <w:rFonts w:ascii="Times New Roman" w:hAnsi="Times New Roman" w:cs="Times New Roman"/>
          <w:sz w:val="28"/>
          <w:szCs w:val="28"/>
        </w:rPr>
        <w:t xml:space="preserve"> стационарного типа</w:t>
      </w:r>
      <w:r w:rsidR="003A6286" w:rsidRPr="004D6EB5">
        <w:rPr>
          <w:rFonts w:ascii="Times New Roman" w:hAnsi="Times New Roman" w:cs="Times New Roman"/>
          <w:sz w:val="28"/>
          <w:szCs w:val="28"/>
        </w:rPr>
        <w:t xml:space="preserve"> до жилых, общественных зданий  должно составлять не менее 20,0 м.   </w:t>
      </w:r>
    </w:p>
    <w:p w14:paraId="730FD42B" w14:textId="77777777" w:rsidR="003A6286" w:rsidRPr="004D6EB5" w:rsidRDefault="00806B65" w:rsidP="003A628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3A6286" w:rsidRPr="004D6EB5">
        <w:rPr>
          <w:rFonts w:ascii="Times New Roman" w:hAnsi="Times New Roman" w:cs="Times New Roman"/>
          <w:sz w:val="28"/>
          <w:szCs w:val="28"/>
        </w:rPr>
        <w:t xml:space="preserve">.4. Площадка для установки туалетов стационарного типа должна иметь  ровное твердое покрытие и иметь подъездные пути для обслуживающего  спецавтотранспорта.   </w:t>
      </w:r>
    </w:p>
    <w:p w14:paraId="414B5C47" w14:textId="77777777" w:rsidR="003A6286" w:rsidRPr="004D6EB5" w:rsidRDefault="00806B65" w:rsidP="003A628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>8</w:t>
      </w:r>
      <w:r w:rsidR="003A6286" w:rsidRPr="004D6EB5">
        <w:rPr>
          <w:rFonts w:ascii="Times New Roman" w:hAnsi="Times New Roman" w:cs="Times New Roman"/>
          <w:sz w:val="28"/>
          <w:szCs w:val="28"/>
        </w:rPr>
        <w:t xml:space="preserve">.5. Туалет стационарного типа должен:   </w:t>
      </w:r>
    </w:p>
    <w:p w14:paraId="031FD482" w14:textId="77777777" w:rsidR="003A6286" w:rsidRPr="004D6EB5" w:rsidRDefault="003A6286" w:rsidP="009D169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>- изготавливаться из прочных, экологически б</w:t>
      </w:r>
      <w:r w:rsidR="009D1696" w:rsidRPr="004D6EB5">
        <w:rPr>
          <w:rFonts w:ascii="Times New Roman" w:hAnsi="Times New Roman" w:cs="Times New Roman"/>
          <w:sz w:val="28"/>
          <w:szCs w:val="28"/>
        </w:rPr>
        <w:t xml:space="preserve">езопасных материалов,  </w:t>
      </w:r>
      <w:r w:rsidRPr="004D6EB5">
        <w:rPr>
          <w:rFonts w:ascii="Times New Roman" w:hAnsi="Times New Roman" w:cs="Times New Roman"/>
          <w:sz w:val="28"/>
          <w:szCs w:val="28"/>
        </w:rPr>
        <w:t xml:space="preserve">соответствующих санитарно-эпидемиологическим нормам и требованиям  пожарной безопасности;   </w:t>
      </w:r>
    </w:p>
    <w:p w14:paraId="772821FE" w14:textId="77777777" w:rsidR="003A6286" w:rsidRPr="004D6EB5" w:rsidRDefault="003A6286" w:rsidP="009D169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 xml:space="preserve">- находиться в технически исправном состоянии;   </w:t>
      </w:r>
    </w:p>
    <w:p w14:paraId="59ACF1E7" w14:textId="77777777" w:rsidR="003A6286" w:rsidRPr="004D6EB5" w:rsidRDefault="003A6286" w:rsidP="009D169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 xml:space="preserve">- оснащаться системой приточно-вытяжной вентиляции;   </w:t>
      </w:r>
    </w:p>
    <w:p w14:paraId="5AC91996" w14:textId="77777777" w:rsidR="003A6286" w:rsidRPr="004D6EB5" w:rsidRDefault="003A6286" w:rsidP="009D169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 xml:space="preserve">- иметь козырек для защиты посетителей от осадков.   </w:t>
      </w:r>
    </w:p>
    <w:p w14:paraId="6FE77431" w14:textId="5F693E7A" w:rsidR="003A6286" w:rsidRPr="004D6EB5" w:rsidRDefault="00806B65" w:rsidP="009D1696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>8</w:t>
      </w:r>
      <w:r w:rsidR="003A6286" w:rsidRPr="004D6EB5">
        <w:rPr>
          <w:rFonts w:ascii="Times New Roman" w:hAnsi="Times New Roman" w:cs="Times New Roman"/>
          <w:sz w:val="28"/>
          <w:szCs w:val="28"/>
        </w:rPr>
        <w:t>.6. Места расположения туалетов стацио</w:t>
      </w:r>
      <w:r w:rsidR="009D1696" w:rsidRPr="004D6EB5">
        <w:rPr>
          <w:rFonts w:ascii="Times New Roman" w:hAnsi="Times New Roman" w:cs="Times New Roman"/>
          <w:sz w:val="28"/>
          <w:szCs w:val="28"/>
        </w:rPr>
        <w:t>нарного типа и подходов к ним</w:t>
      </w:r>
      <w:r w:rsidR="00DF4199">
        <w:rPr>
          <w:rFonts w:ascii="Times New Roman" w:hAnsi="Times New Roman" w:cs="Times New Roman"/>
          <w:sz w:val="28"/>
          <w:szCs w:val="28"/>
        </w:rPr>
        <w:t xml:space="preserve"> </w:t>
      </w:r>
      <w:r w:rsidR="003A6286" w:rsidRPr="004D6EB5">
        <w:rPr>
          <w:rFonts w:ascii="Times New Roman" w:hAnsi="Times New Roman" w:cs="Times New Roman"/>
          <w:sz w:val="28"/>
          <w:szCs w:val="28"/>
        </w:rPr>
        <w:t xml:space="preserve">должны быть обозначены специальными указателями, просматриваемыми в  дневное, вечернее и ночное время.   </w:t>
      </w:r>
    </w:p>
    <w:p w14:paraId="1D6180CD" w14:textId="77777777" w:rsidR="00DD5267" w:rsidRPr="004D6EB5" w:rsidRDefault="00806B65" w:rsidP="006C596A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>8</w:t>
      </w:r>
      <w:r w:rsidR="003A6286" w:rsidRPr="004D6EB5">
        <w:rPr>
          <w:rFonts w:ascii="Times New Roman" w:hAnsi="Times New Roman" w:cs="Times New Roman"/>
          <w:sz w:val="28"/>
          <w:szCs w:val="28"/>
        </w:rPr>
        <w:t xml:space="preserve">.7. Фасады туалета стационарного типа должны содержаться в исправном  состоянии, </w:t>
      </w:r>
    </w:p>
    <w:p w14:paraId="4096FBD5" w14:textId="77777777" w:rsidR="00DD5267" w:rsidRPr="004D6EB5" w:rsidRDefault="00806B65" w:rsidP="006C596A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>8</w:t>
      </w:r>
      <w:r w:rsidR="00DD5267" w:rsidRPr="004D6EB5">
        <w:rPr>
          <w:rFonts w:ascii="Times New Roman" w:hAnsi="Times New Roman" w:cs="Times New Roman"/>
          <w:sz w:val="28"/>
          <w:szCs w:val="28"/>
        </w:rPr>
        <w:t xml:space="preserve">.8. Фасады туалета стационарного типа должны </w:t>
      </w:r>
      <w:r w:rsidR="003A6286" w:rsidRPr="004D6EB5">
        <w:rPr>
          <w:rFonts w:ascii="Times New Roman" w:hAnsi="Times New Roman" w:cs="Times New Roman"/>
          <w:sz w:val="28"/>
          <w:szCs w:val="28"/>
        </w:rPr>
        <w:t>выполняться согласно  международной системе по каталогу RAL СLASSIK (основные</w:t>
      </w:r>
      <w:r w:rsidR="00DD5267" w:rsidRPr="004D6EB5">
        <w:rPr>
          <w:rFonts w:ascii="Times New Roman" w:hAnsi="Times New Roman" w:cs="Times New Roman"/>
          <w:sz w:val="28"/>
          <w:szCs w:val="28"/>
        </w:rPr>
        <w:t xml:space="preserve"> цвета: серебро,  серый графит) из:</w:t>
      </w:r>
      <w:r w:rsidR="003A6286" w:rsidRPr="004D6E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47FF87" w14:textId="77777777" w:rsidR="00DD5267" w:rsidRPr="004D6EB5" w:rsidRDefault="003A6286" w:rsidP="00DD5267">
      <w:pPr>
        <w:spacing w:before="24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 xml:space="preserve"> </w:t>
      </w:r>
      <w:r w:rsidR="00DD5267" w:rsidRPr="004D6EB5">
        <w:rPr>
          <w:rFonts w:ascii="Times New Roman" w:hAnsi="Times New Roman" w:cs="Times New Roman"/>
          <w:sz w:val="28"/>
          <w:szCs w:val="28"/>
        </w:rPr>
        <w:t>- алюминиевые  композитные панели;</w:t>
      </w:r>
    </w:p>
    <w:p w14:paraId="1422E67E" w14:textId="77777777" w:rsidR="00635077" w:rsidRPr="004D6EB5" w:rsidRDefault="00DD5267" w:rsidP="0028218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D6EB5">
        <w:rPr>
          <w:rFonts w:ascii="Times New Roman" w:hAnsi="Times New Roman" w:cs="Times New Roman"/>
          <w:sz w:val="28"/>
          <w:szCs w:val="28"/>
        </w:rPr>
        <w:t xml:space="preserve">- </w:t>
      </w:r>
      <w:r w:rsidR="00282181" w:rsidRPr="004D6EB5">
        <w:rPr>
          <w:rFonts w:ascii="Times New Roman" w:hAnsi="Times New Roman" w:cs="Times New Roman"/>
          <w:sz w:val="28"/>
          <w:szCs w:val="28"/>
        </w:rPr>
        <w:t>панели индивидуального и промышленного изготовления из оцинкованной стали с полимерным покрытием.</w:t>
      </w:r>
    </w:p>
    <w:p w14:paraId="19F11A69" w14:textId="77777777" w:rsidR="00DD5267" w:rsidRPr="00CD19D5" w:rsidRDefault="00DD5267" w:rsidP="00DD5267">
      <w:pPr>
        <w:spacing w:after="0"/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p w14:paraId="67AA2FF8" w14:textId="77777777" w:rsidR="003A6286" w:rsidRPr="006E4697" w:rsidRDefault="003A6286" w:rsidP="000D0E73">
      <w:pPr>
        <w:spacing w:before="240" w:after="0"/>
        <w:rPr>
          <w:rFonts w:ascii="Arial" w:hAnsi="Arial" w:cs="Arial"/>
          <w:sz w:val="24"/>
          <w:szCs w:val="24"/>
        </w:rPr>
      </w:pPr>
    </w:p>
    <w:sectPr w:rsidR="003A6286" w:rsidRPr="006E4697" w:rsidSect="008317BE">
      <w:footerReference w:type="default" r:id="rId2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882668" w14:textId="77777777" w:rsidR="009C51F8" w:rsidRDefault="009C51F8" w:rsidP="00736E64">
      <w:pPr>
        <w:spacing w:after="0"/>
      </w:pPr>
      <w:r>
        <w:separator/>
      </w:r>
    </w:p>
  </w:endnote>
  <w:endnote w:type="continuationSeparator" w:id="0">
    <w:p w14:paraId="1EBE394D" w14:textId="77777777" w:rsidR="009C51F8" w:rsidRDefault="009C51F8" w:rsidP="00736E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82542254"/>
      <w:docPartObj>
        <w:docPartGallery w:val="Page Numbers (Bottom of Page)"/>
        <w:docPartUnique/>
      </w:docPartObj>
    </w:sdtPr>
    <w:sdtEndPr/>
    <w:sdtContent>
      <w:p w14:paraId="69C64724" w14:textId="77777777" w:rsidR="00736E64" w:rsidRDefault="00D62F07">
        <w:pPr>
          <w:pStyle w:val="a5"/>
          <w:jc w:val="center"/>
        </w:pPr>
        <w:r>
          <w:fldChar w:fldCharType="begin"/>
        </w:r>
        <w:r w:rsidR="00736E64">
          <w:instrText>PAGE   \* MERGEFORMAT</w:instrText>
        </w:r>
        <w:r>
          <w:fldChar w:fldCharType="separate"/>
        </w:r>
        <w:r w:rsidR="00F837FB">
          <w:rPr>
            <w:noProof/>
          </w:rPr>
          <w:t>1</w:t>
        </w:r>
        <w:r>
          <w:fldChar w:fldCharType="end"/>
        </w:r>
      </w:p>
    </w:sdtContent>
  </w:sdt>
  <w:p w14:paraId="76A41CCC" w14:textId="77777777" w:rsidR="00736E64" w:rsidRDefault="00736E6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FBCFD4" w14:textId="77777777" w:rsidR="009C51F8" w:rsidRDefault="009C51F8" w:rsidP="00736E64">
      <w:pPr>
        <w:spacing w:after="0"/>
      </w:pPr>
      <w:r>
        <w:separator/>
      </w:r>
    </w:p>
  </w:footnote>
  <w:footnote w:type="continuationSeparator" w:id="0">
    <w:p w14:paraId="52E6AA27" w14:textId="77777777" w:rsidR="009C51F8" w:rsidRDefault="009C51F8" w:rsidP="00736E6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31DC"/>
    <w:rsid w:val="00010F9D"/>
    <w:rsid w:val="000134C9"/>
    <w:rsid w:val="000354EE"/>
    <w:rsid w:val="00051E2A"/>
    <w:rsid w:val="000722D8"/>
    <w:rsid w:val="000769F4"/>
    <w:rsid w:val="000B3450"/>
    <w:rsid w:val="000D0E73"/>
    <w:rsid w:val="000D2DE1"/>
    <w:rsid w:val="000D56BB"/>
    <w:rsid w:val="000E5E8F"/>
    <w:rsid w:val="00113FE5"/>
    <w:rsid w:val="00116B63"/>
    <w:rsid w:val="00144321"/>
    <w:rsid w:val="0016102C"/>
    <w:rsid w:val="001712F6"/>
    <w:rsid w:val="0018501F"/>
    <w:rsid w:val="00196D43"/>
    <w:rsid w:val="001C5B97"/>
    <w:rsid w:val="001E2E17"/>
    <w:rsid w:val="00204B70"/>
    <w:rsid w:val="00215856"/>
    <w:rsid w:val="00225AFA"/>
    <w:rsid w:val="00226C72"/>
    <w:rsid w:val="00227982"/>
    <w:rsid w:val="00235433"/>
    <w:rsid w:val="00235AE6"/>
    <w:rsid w:val="00242DEA"/>
    <w:rsid w:val="002512C9"/>
    <w:rsid w:val="00253157"/>
    <w:rsid w:val="002574E7"/>
    <w:rsid w:val="0026718F"/>
    <w:rsid w:val="00282181"/>
    <w:rsid w:val="002A1246"/>
    <w:rsid w:val="002D201A"/>
    <w:rsid w:val="002D30B9"/>
    <w:rsid w:val="002E2810"/>
    <w:rsid w:val="003023C0"/>
    <w:rsid w:val="0032625C"/>
    <w:rsid w:val="00334209"/>
    <w:rsid w:val="00347366"/>
    <w:rsid w:val="00351FBA"/>
    <w:rsid w:val="00352B60"/>
    <w:rsid w:val="0036105B"/>
    <w:rsid w:val="0036335F"/>
    <w:rsid w:val="003644D2"/>
    <w:rsid w:val="00375E82"/>
    <w:rsid w:val="00383543"/>
    <w:rsid w:val="0039455A"/>
    <w:rsid w:val="003950A5"/>
    <w:rsid w:val="003A6286"/>
    <w:rsid w:val="003A647D"/>
    <w:rsid w:val="003B3849"/>
    <w:rsid w:val="003D4F60"/>
    <w:rsid w:val="003D7C29"/>
    <w:rsid w:val="003E4187"/>
    <w:rsid w:val="00405900"/>
    <w:rsid w:val="00413778"/>
    <w:rsid w:val="00443FDE"/>
    <w:rsid w:val="00457703"/>
    <w:rsid w:val="00462829"/>
    <w:rsid w:val="00464BE2"/>
    <w:rsid w:val="004740C3"/>
    <w:rsid w:val="004805FA"/>
    <w:rsid w:val="00485E61"/>
    <w:rsid w:val="004B5C51"/>
    <w:rsid w:val="004B5C58"/>
    <w:rsid w:val="004D6A4A"/>
    <w:rsid w:val="004D6EB5"/>
    <w:rsid w:val="004F2124"/>
    <w:rsid w:val="00522AC6"/>
    <w:rsid w:val="00544762"/>
    <w:rsid w:val="00561A68"/>
    <w:rsid w:val="005807C6"/>
    <w:rsid w:val="00587414"/>
    <w:rsid w:val="00593241"/>
    <w:rsid w:val="00593476"/>
    <w:rsid w:val="00596412"/>
    <w:rsid w:val="005B19CE"/>
    <w:rsid w:val="005B215A"/>
    <w:rsid w:val="005B4BB8"/>
    <w:rsid w:val="005C1353"/>
    <w:rsid w:val="005D6A26"/>
    <w:rsid w:val="005E2135"/>
    <w:rsid w:val="005F1271"/>
    <w:rsid w:val="006011F8"/>
    <w:rsid w:val="006115B7"/>
    <w:rsid w:val="00615EEF"/>
    <w:rsid w:val="00635077"/>
    <w:rsid w:val="00652BE3"/>
    <w:rsid w:val="00663208"/>
    <w:rsid w:val="00670991"/>
    <w:rsid w:val="006735DF"/>
    <w:rsid w:val="00681144"/>
    <w:rsid w:val="006A4FBD"/>
    <w:rsid w:val="006B7C6E"/>
    <w:rsid w:val="006C596A"/>
    <w:rsid w:val="006D2B24"/>
    <w:rsid w:val="006E4697"/>
    <w:rsid w:val="00704181"/>
    <w:rsid w:val="00705088"/>
    <w:rsid w:val="00707793"/>
    <w:rsid w:val="00712C43"/>
    <w:rsid w:val="00736741"/>
    <w:rsid w:val="00736E64"/>
    <w:rsid w:val="00751EEB"/>
    <w:rsid w:val="00751F38"/>
    <w:rsid w:val="0075260C"/>
    <w:rsid w:val="00765DB1"/>
    <w:rsid w:val="00772094"/>
    <w:rsid w:val="00785485"/>
    <w:rsid w:val="0079521D"/>
    <w:rsid w:val="007A3788"/>
    <w:rsid w:val="007A7C85"/>
    <w:rsid w:val="007B4647"/>
    <w:rsid w:val="007B656C"/>
    <w:rsid w:val="007F5E60"/>
    <w:rsid w:val="00804A85"/>
    <w:rsid w:val="00806B65"/>
    <w:rsid w:val="008129E0"/>
    <w:rsid w:val="008317BE"/>
    <w:rsid w:val="00833E47"/>
    <w:rsid w:val="008431DC"/>
    <w:rsid w:val="0086603B"/>
    <w:rsid w:val="008703D9"/>
    <w:rsid w:val="00873D94"/>
    <w:rsid w:val="0087664D"/>
    <w:rsid w:val="0088414B"/>
    <w:rsid w:val="00885A2B"/>
    <w:rsid w:val="0089007B"/>
    <w:rsid w:val="008B1F2B"/>
    <w:rsid w:val="008B6FA3"/>
    <w:rsid w:val="008C253C"/>
    <w:rsid w:val="008C504C"/>
    <w:rsid w:val="008E2A60"/>
    <w:rsid w:val="008F40E7"/>
    <w:rsid w:val="009042BB"/>
    <w:rsid w:val="009061AF"/>
    <w:rsid w:val="00937693"/>
    <w:rsid w:val="00981249"/>
    <w:rsid w:val="009B2435"/>
    <w:rsid w:val="009B4395"/>
    <w:rsid w:val="009B5BC8"/>
    <w:rsid w:val="009C51F8"/>
    <w:rsid w:val="009C6B2B"/>
    <w:rsid w:val="009D0B4C"/>
    <w:rsid w:val="009D1696"/>
    <w:rsid w:val="009D5395"/>
    <w:rsid w:val="009D6F7C"/>
    <w:rsid w:val="009E0A64"/>
    <w:rsid w:val="009E65CC"/>
    <w:rsid w:val="00A1468E"/>
    <w:rsid w:val="00A262DC"/>
    <w:rsid w:val="00A46FED"/>
    <w:rsid w:val="00A52B7F"/>
    <w:rsid w:val="00A61850"/>
    <w:rsid w:val="00A75212"/>
    <w:rsid w:val="00AA5302"/>
    <w:rsid w:val="00AB71AB"/>
    <w:rsid w:val="00AC625D"/>
    <w:rsid w:val="00AD7813"/>
    <w:rsid w:val="00AE1392"/>
    <w:rsid w:val="00B03524"/>
    <w:rsid w:val="00B05EA8"/>
    <w:rsid w:val="00B07A19"/>
    <w:rsid w:val="00B54502"/>
    <w:rsid w:val="00B617E6"/>
    <w:rsid w:val="00B640F3"/>
    <w:rsid w:val="00B66156"/>
    <w:rsid w:val="00B6621E"/>
    <w:rsid w:val="00B84B40"/>
    <w:rsid w:val="00B9236E"/>
    <w:rsid w:val="00B9545D"/>
    <w:rsid w:val="00B97D08"/>
    <w:rsid w:val="00BC3444"/>
    <w:rsid w:val="00BD159A"/>
    <w:rsid w:val="00BE28EC"/>
    <w:rsid w:val="00BE7D97"/>
    <w:rsid w:val="00BF3A5A"/>
    <w:rsid w:val="00BF3B10"/>
    <w:rsid w:val="00BF4E02"/>
    <w:rsid w:val="00BF6DC6"/>
    <w:rsid w:val="00C026C7"/>
    <w:rsid w:val="00C26B00"/>
    <w:rsid w:val="00C450B8"/>
    <w:rsid w:val="00C468C3"/>
    <w:rsid w:val="00C63FB7"/>
    <w:rsid w:val="00CC0DAD"/>
    <w:rsid w:val="00CD19D5"/>
    <w:rsid w:val="00CD6C87"/>
    <w:rsid w:val="00CE07C9"/>
    <w:rsid w:val="00D62F07"/>
    <w:rsid w:val="00D76C15"/>
    <w:rsid w:val="00D91B73"/>
    <w:rsid w:val="00DA7910"/>
    <w:rsid w:val="00DC4065"/>
    <w:rsid w:val="00DC7123"/>
    <w:rsid w:val="00DD5267"/>
    <w:rsid w:val="00DF4199"/>
    <w:rsid w:val="00DF700D"/>
    <w:rsid w:val="00E164D5"/>
    <w:rsid w:val="00E42858"/>
    <w:rsid w:val="00E52472"/>
    <w:rsid w:val="00E57189"/>
    <w:rsid w:val="00E8569D"/>
    <w:rsid w:val="00EA23A3"/>
    <w:rsid w:val="00EF638A"/>
    <w:rsid w:val="00F17453"/>
    <w:rsid w:val="00F61B04"/>
    <w:rsid w:val="00F63772"/>
    <w:rsid w:val="00F70A5D"/>
    <w:rsid w:val="00F837FB"/>
    <w:rsid w:val="00F87291"/>
    <w:rsid w:val="00F8734B"/>
    <w:rsid w:val="00F9464D"/>
    <w:rsid w:val="00F94AAD"/>
    <w:rsid w:val="00FA4F33"/>
    <w:rsid w:val="00FA53FE"/>
    <w:rsid w:val="00FA59D7"/>
    <w:rsid w:val="00FA75FB"/>
    <w:rsid w:val="00FB196D"/>
    <w:rsid w:val="00FC4EA6"/>
    <w:rsid w:val="00FE6B61"/>
    <w:rsid w:val="00FF1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EC953"/>
  <w15:docId w15:val="{D0DF13AF-45B0-4D6F-8D0B-5317F0216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1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ВерхКолонтитул"/>
    <w:basedOn w:val="a"/>
    <w:link w:val="a4"/>
    <w:uiPriority w:val="99"/>
    <w:unhideWhenUsed/>
    <w:rsid w:val="00736E64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rsid w:val="00736E64"/>
  </w:style>
  <w:style w:type="paragraph" w:styleId="a5">
    <w:name w:val="footer"/>
    <w:basedOn w:val="a"/>
    <w:link w:val="a6"/>
    <w:uiPriority w:val="99"/>
    <w:unhideWhenUsed/>
    <w:rsid w:val="00736E64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736E64"/>
  </w:style>
  <w:style w:type="paragraph" w:customStyle="1" w:styleId="ConsPlusNormal">
    <w:name w:val="ConsPlusNormal"/>
    <w:rsid w:val="00736E64"/>
    <w:pPr>
      <w:widowControl w:val="0"/>
      <w:autoSpaceDE w:val="0"/>
      <w:autoSpaceDN w:val="0"/>
      <w:adjustRightInd w:val="0"/>
      <w:spacing w:after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196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B19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21</Pages>
  <Words>4211</Words>
  <Characters>24005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Архитектор</dc:creator>
  <cp:keywords/>
  <dc:description/>
  <cp:lastModifiedBy>ATMO82</cp:lastModifiedBy>
  <cp:revision>62</cp:revision>
  <cp:lastPrinted>2022-03-15T07:31:00Z</cp:lastPrinted>
  <dcterms:created xsi:type="dcterms:W3CDTF">2022-02-02T08:11:00Z</dcterms:created>
  <dcterms:modified xsi:type="dcterms:W3CDTF">2024-05-03T09:36:00Z</dcterms:modified>
</cp:coreProperties>
</file>