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7597" w14:textId="77777777" w:rsidR="00CC1F6E" w:rsidRDefault="009C6107" w:rsidP="00CC1F6E">
      <w:pPr>
        <w:widowControl w:val="0"/>
        <w:tabs>
          <w:tab w:val="left" w:leader="underscore" w:pos="2837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62E3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Оповещение о начале общественных обсуждений</w:t>
      </w:r>
    </w:p>
    <w:p w14:paraId="256A3D74" w14:textId="77777777" w:rsidR="00CC1F6E" w:rsidRDefault="009C6107" w:rsidP="00CC1F6E">
      <w:pPr>
        <w:widowControl w:val="0"/>
        <w:tabs>
          <w:tab w:val="left" w:leader="underscore" w:pos="2837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62E3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CC1F6E" w:rsidRPr="00CC1F6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 проекту решения о предоставлении разрешения на условно разрешенный вид использования земельного участка</w:t>
      </w:r>
    </w:p>
    <w:p w14:paraId="007F8DEB" w14:textId="17AB65BA" w:rsidR="009C6107" w:rsidRDefault="00CC1F6E" w:rsidP="00CC1F6E">
      <w:pPr>
        <w:widowControl w:val="0"/>
        <w:tabs>
          <w:tab w:val="left" w:leader="underscore" w:pos="2837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CC1F6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 кадастровым номером 42:15:0104001:308</w:t>
      </w:r>
    </w:p>
    <w:p w14:paraId="43406FEB" w14:textId="77777777" w:rsidR="00CC1F6E" w:rsidRPr="00CC1F6E" w:rsidRDefault="00CC1F6E" w:rsidP="00CC1F6E">
      <w:pPr>
        <w:widowControl w:val="0"/>
        <w:tabs>
          <w:tab w:val="left" w:leader="underscore" w:pos="2837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14:paraId="38742CFD" w14:textId="6F53374F" w:rsidR="009C6107" w:rsidRPr="00CC1F6E" w:rsidRDefault="009C6107" w:rsidP="009C6107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5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общественные обсуждения представляется проект решения о предоставлении разрешения на условно разрешенный вид использования земельного участка с кадастровым номером 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42:15:0104001:308, площадью 51 </w:t>
      </w:r>
      <w:proofErr w:type="spellStart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кв.м</w:t>
      </w:r>
      <w:proofErr w:type="spellEnd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почтовый адрес ориентира: Российская Федерация, Кемеровская область - Кузбасс, </w:t>
      </w:r>
      <w:proofErr w:type="spellStart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м.о</w:t>
      </w:r>
      <w:proofErr w:type="spellEnd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Тяжинский, п Листвянка, </w:t>
      </w:r>
      <w:proofErr w:type="spellStart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ул</w:t>
      </w:r>
      <w:proofErr w:type="spellEnd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Стройгородок</w:t>
      </w:r>
      <w:proofErr w:type="spellEnd"/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, з/у 7/1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«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услуг связи (код 3.2.3)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– проект решения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BEEBDBA" w14:textId="4445B40C" w:rsidR="009C6107" w:rsidRPr="007E7A35" w:rsidRDefault="009C6107" w:rsidP="009C6107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Срок проведения общественных обсуждений: в период с </w:t>
      </w:r>
      <w:r w:rsidR="00CC1F6E"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27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.07.2026 по                      </w:t>
      </w:r>
      <w:r w:rsidR="00CC1F6E"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19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.0</w:t>
      </w:r>
      <w:r w:rsidR="00CC1F6E"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.2026. </w:t>
      </w:r>
    </w:p>
    <w:p w14:paraId="70F16960" w14:textId="77777777" w:rsidR="009C6107" w:rsidRPr="00CC1F6E" w:rsidRDefault="009C6107" w:rsidP="009C6107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Орган уполномоченный на проведение общественных обсуждений: Комиссия по подготовке проекта правил землепользования и застройки, проектов о внесении изменений в правила землепользования и застройки, подготовке и проведению публичных слушаний и общественных обсуждений по вопросам градостроительной деятельности на территории Тяжинского муниципального округа.</w:t>
      </w:r>
    </w:p>
    <w:p w14:paraId="78647BC9" w14:textId="55AE0354" w:rsidR="009C6107" w:rsidRPr="00CC1F6E" w:rsidRDefault="009C6107" w:rsidP="009C6107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CC1F6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7E7A3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Размещение проекта решения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составе: проект распоряжения, пояснительная записка и схема расположения вышеуказанного земельного участка будет осуществляться на официальном сайте администрации Тяжинского муниципального округа в информационно-телекоммуникационной сети «Интернет» по адресу http://www.tyazhin.ru/ на главной странице официального сайта в разделе «Общественные обсуждения, публичные слушания» в подразделе «Градостроительство» с 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03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8.2026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.2026 включительно.    </w:t>
      </w:r>
      <w:r w:rsidRPr="00CC1F6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</w:t>
      </w:r>
    </w:p>
    <w:p w14:paraId="51AA96A8" w14:textId="6271D40F" w:rsidR="00CC1F6E" w:rsidRPr="007E7A35" w:rsidRDefault="009C6107" w:rsidP="007E7A35">
      <w:pPr>
        <w:widowControl w:val="0"/>
        <w:tabs>
          <w:tab w:val="left" w:leader="underscore" w:pos="2837"/>
        </w:tabs>
        <w:spacing w:after="0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Экспозиция материалов по проекту решения и консультирование будут осуществляться </w:t>
      </w:r>
      <w:r w:rsidR="00CC1F6E"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адресу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: 652240, Кемеровская область – Кузбасс, Тяжинский район, пгт Тяжинский, ул. Октябрьская, д. 9, в помещении отдела архитектуры и градостроительства администрации Тяжинского муниципального округа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(1 этаж)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с 03.08.2026 по 10.08.2026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включительно, и продл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тся 8 дней. Режим посещения экспозиции: с понедельника по пятницу, с 9:00 до 1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:00</w:t>
      </w:r>
      <w:r w:rsidR="00CC1F6E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1B3CBE8" w14:textId="5CD687B0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Hlk139462584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 общественных обсуждений</w:t>
      </w:r>
      <w:bookmarkStart w:id="1" w:name="_Hlk215654648"/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срок с 03.08.2026 по 10.08.2026 включительно</w:t>
      </w:r>
      <w:bookmarkEnd w:id="1"/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имеют право внести предложения и замечания, касающиеся проекта решения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подлежащего рассмотрению на общественных обсуждениях, следующими способами:</w:t>
      </w:r>
    </w:p>
    <w:p w14:paraId="39A23868" w14:textId="77777777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1. </w:t>
      </w:r>
      <w:r w:rsidRPr="007E7A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направлением</w:t>
      </w:r>
      <w:r w:rsidRPr="007E7A3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7E7A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письменных предложений и замечаний почтой 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адресу: 652240, Кемеровская область – Кузбасс, Тяжинский район, пгт Тяжинский, ул. Советская, д. 6.  </w:t>
      </w:r>
    </w:p>
    <w:p w14:paraId="1F5ABF4E" w14:textId="77777777" w:rsidR="007E7A35" w:rsidRPr="007E7A35" w:rsidRDefault="007E7A35" w:rsidP="007E7A35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2. </w:t>
      </w:r>
      <w:r w:rsidRPr="007E7A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подачей письменных предложений и замечаний лично</w:t>
      </w:r>
      <w:r w:rsidRPr="007E7A3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участниками общественных обсуждений, в помещении отдела архитектуры и градостроительства администрации Тяжинского муниципального округа, расположенном по адресу: 652240, Кемеровская область – Кузбасс, Тяжинский район, пгт Тяжинский, ул. Октябрьская, д. 9 (1 этаж).</w:t>
      </w:r>
    </w:p>
    <w:p w14:paraId="7769DEC9" w14:textId="77777777" w:rsidR="007E7A35" w:rsidRPr="007E7A35" w:rsidRDefault="007E7A35" w:rsidP="007E7A35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Режим приема письменных предложений и замечаний, касающихся проекта решения,</w:t>
      </w:r>
      <w:r w:rsidRPr="007E7A3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подаваемых лично участниками общественных обсуждений:</w:t>
      </w:r>
      <w:r w:rsidRPr="007E7A35">
        <w:rPr>
          <w:rFonts w:ascii="Times New Roman" w:eastAsia="Calibri" w:hAnsi="Times New Roman" w:cs="Times New Roman"/>
          <w:sz w:val="27"/>
          <w:szCs w:val="27"/>
        </w:rPr>
        <w:t xml:space="preserve"> с понедельника по пятницу,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9:00 до 17:00, обеденный перерыв с 13:00 до 14:00. </w:t>
      </w:r>
    </w:p>
    <w:p w14:paraId="3394C1DA" w14:textId="77777777" w:rsidR="007E7A35" w:rsidRPr="007E7A35" w:rsidRDefault="007E7A35" w:rsidP="007E7A35">
      <w:pPr>
        <w:widowControl w:val="0"/>
        <w:tabs>
          <w:tab w:val="left" w:leader="underscore" w:pos="2837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3. направлением письменных предложений и замечаний </w:t>
      </w:r>
      <w:r w:rsidRPr="007E7A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форме электронного документа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 адресу электронной почты: </w:t>
      </w:r>
      <w:hyperlink r:id="rId5" w:history="1">
        <w:r w:rsidRPr="007E7A35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arhitektoratr@yandex.ru</w:t>
        </w:r>
      </w:hyperlink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14:paraId="6CDD9359" w14:textId="77777777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      Подаваемые (направляемые) письменные предложения и </w:t>
      </w:r>
      <w:proofErr w:type="gramStart"/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замечания,   </w:t>
      </w:r>
      <w:proofErr w:type="gramEnd"/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должны содержать следующие сведения:</w:t>
      </w:r>
    </w:p>
    <w:p w14:paraId="0B6A9E4B" w14:textId="77777777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- для физических лиц, подающих (направляющих) предложение или замечание: фамилия, имя, отчество (при наличии), адрес места жительства (регистрации); </w:t>
      </w:r>
    </w:p>
    <w:p w14:paraId="14475886" w14:textId="77777777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- для юридических лиц, подающих (направляющих) предложение или замечание: сведения об уполномоченном представителе юридического лица, подтвержденные соответствующим документом, наименование, основной государственный регистрационный номер, место нахождения и адрес юридического лица;</w:t>
      </w:r>
    </w:p>
    <w:p w14:paraId="101BC5C7" w14:textId="77777777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- изложение сути предложения или замечания.</w:t>
      </w:r>
    </w:p>
    <w:p w14:paraId="147F2682" w14:textId="77777777" w:rsidR="007E7A35" w:rsidRPr="007E7A35" w:rsidRDefault="007E7A35" w:rsidP="007E7A35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4. </w:t>
      </w:r>
      <w:r w:rsidRPr="007E7A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посредством записи предложений и замечаний в книге (журнале) учета посетителей экспозиции</w:t>
      </w:r>
      <w:r w:rsidRPr="007E7A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проекта решения по месту проведения экспозиции в соответствии с режимом работы экспозиции. При этом участники общественных обсуждений в целях идентификации должны представить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bookmarkEnd w:id="0"/>
    <w:p w14:paraId="459C219A" w14:textId="77777777" w:rsidR="00343A35" w:rsidRPr="00CC1F6E" w:rsidRDefault="00343A35" w:rsidP="00343A35">
      <w:pPr>
        <w:widowControl w:val="0"/>
        <w:tabs>
          <w:tab w:val="left" w:leader="underscore" w:pos="5880"/>
          <w:tab w:val="left" w:leader="underscore" w:pos="6932"/>
        </w:tabs>
        <w:spacing w:after="0"/>
        <w:jc w:val="right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14:paraId="3D6F0581" w14:textId="2842B196" w:rsidR="0095045D" w:rsidRPr="00CC1F6E" w:rsidRDefault="00CC1F6E" w:rsidP="00343A35">
      <w:pPr>
        <w:widowControl w:val="0"/>
        <w:tabs>
          <w:tab w:val="left" w:leader="underscore" w:pos="5880"/>
          <w:tab w:val="left" w:leader="underscore" w:pos="6932"/>
        </w:tabs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</w:t>
      </w:r>
      <w:r w:rsidR="00343A35" w:rsidRPr="00CC1F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Тяжинского муниципального округа</w:t>
      </w:r>
    </w:p>
    <w:p w14:paraId="6733088B" w14:textId="5FD45D43" w:rsidR="00170176" w:rsidRPr="00CC1F6E" w:rsidRDefault="00170176" w:rsidP="0008741E">
      <w:pPr>
        <w:widowControl w:val="0"/>
        <w:tabs>
          <w:tab w:val="left" w:leader="underscore" w:pos="5880"/>
          <w:tab w:val="left" w:leader="underscore" w:pos="6932"/>
        </w:tabs>
        <w:spacing w:after="0"/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</w:pPr>
      <w:r w:rsidRPr="00CC1F6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                               </w:t>
      </w:r>
      <w:r w:rsidR="00522AD6" w:rsidRPr="00CC1F6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</w:t>
      </w:r>
      <w:r w:rsidRPr="00CC1F6E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t xml:space="preserve">  </w:t>
      </w:r>
    </w:p>
    <w:sectPr w:rsidR="00170176" w:rsidRPr="00CC1F6E" w:rsidSect="005E7902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477E8"/>
    <w:multiLevelType w:val="hybridMultilevel"/>
    <w:tmpl w:val="D1A661B0"/>
    <w:lvl w:ilvl="0" w:tplc="3456406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211918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484"/>
    <w:rsid w:val="0000573A"/>
    <w:rsid w:val="00035439"/>
    <w:rsid w:val="00047836"/>
    <w:rsid w:val="00052AE9"/>
    <w:rsid w:val="00057335"/>
    <w:rsid w:val="00074A06"/>
    <w:rsid w:val="0008741E"/>
    <w:rsid w:val="00090BC8"/>
    <w:rsid w:val="000F71CB"/>
    <w:rsid w:val="00116B63"/>
    <w:rsid w:val="00127515"/>
    <w:rsid w:val="00146C01"/>
    <w:rsid w:val="00152BF3"/>
    <w:rsid w:val="00161DBB"/>
    <w:rsid w:val="00170176"/>
    <w:rsid w:val="00184358"/>
    <w:rsid w:val="00185C28"/>
    <w:rsid w:val="00193060"/>
    <w:rsid w:val="00196C2D"/>
    <w:rsid w:val="001C5AE2"/>
    <w:rsid w:val="001D4333"/>
    <w:rsid w:val="002457A8"/>
    <w:rsid w:val="002A1531"/>
    <w:rsid w:val="002C15FF"/>
    <w:rsid w:val="002E5246"/>
    <w:rsid w:val="002F70D6"/>
    <w:rsid w:val="003106FE"/>
    <w:rsid w:val="00343A35"/>
    <w:rsid w:val="00371432"/>
    <w:rsid w:val="003A1826"/>
    <w:rsid w:val="003C0428"/>
    <w:rsid w:val="003C20D9"/>
    <w:rsid w:val="0047017C"/>
    <w:rsid w:val="00495302"/>
    <w:rsid w:val="00522AD6"/>
    <w:rsid w:val="00535733"/>
    <w:rsid w:val="005434F3"/>
    <w:rsid w:val="005468AB"/>
    <w:rsid w:val="00564ADB"/>
    <w:rsid w:val="00565D3F"/>
    <w:rsid w:val="00566DC3"/>
    <w:rsid w:val="0057764A"/>
    <w:rsid w:val="0059723D"/>
    <w:rsid w:val="005A2478"/>
    <w:rsid w:val="005D5AE4"/>
    <w:rsid w:val="005E7902"/>
    <w:rsid w:val="005F1611"/>
    <w:rsid w:val="0061645C"/>
    <w:rsid w:val="0063787A"/>
    <w:rsid w:val="0069093E"/>
    <w:rsid w:val="006D7A98"/>
    <w:rsid w:val="00707380"/>
    <w:rsid w:val="0075093C"/>
    <w:rsid w:val="007549B8"/>
    <w:rsid w:val="00754F5E"/>
    <w:rsid w:val="00761C79"/>
    <w:rsid w:val="0076411C"/>
    <w:rsid w:val="00764822"/>
    <w:rsid w:val="007770BD"/>
    <w:rsid w:val="007D3D8F"/>
    <w:rsid w:val="007E7A35"/>
    <w:rsid w:val="007F5436"/>
    <w:rsid w:val="007F6636"/>
    <w:rsid w:val="00847A2E"/>
    <w:rsid w:val="008838EB"/>
    <w:rsid w:val="008C7CEF"/>
    <w:rsid w:val="008E1E1B"/>
    <w:rsid w:val="0092746C"/>
    <w:rsid w:val="00932F65"/>
    <w:rsid w:val="00937D2D"/>
    <w:rsid w:val="0095045D"/>
    <w:rsid w:val="00954E7F"/>
    <w:rsid w:val="009733D4"/>
    <w:rsid w:val="00993F0C"/>
    <w:rsid w:val="009B087A"/>
    <w:rsid w:val="009C6107"/>
    <w:rsid w:val="009F43D4"/>
    <w:rsid w:val="009F6AFC"/>
    <w:rsid w:val="00A20A52"/>
    <w:rsid w:val="00A26A68"/>
    <w:rsid w:val="00A35C06"/>
    <w:rsid w:val="00A4289F"/>
    <w:rsid w:val="00A61A51"/>
    <w:rsid w:val="00A675A4"/>
    <w:rsid w:val="00A72684"/>
    <w:rsid w:val="00A7276C"/>
    <w:rsid w:val="00A840A0"/>
    <w:rsid w:val="00AC3EA4"/>
    <w:rsid w:val="00AE7757"/>
    <w:rsid w:val="00AF7AAC"/>
    <w:rsid w:val="00B07226"/>
    <w:rsid w:val="00B15C5F"/>
    <w:rsid w:val="00B67284"/>
    <w:rsid w:val="00B673EA"/>
    <w:rsid w:val="00BA0F67"/>
    <w:rsid w:val="00BA304E"/>
    <w:rsid w:val="00BD4062"/>
    <w:rsid w:val="00BD4D49"/>
    <w:rsid w:val="00C043A9"/>
    <w:rsid w:val="00C05F05"/>
    <w:rsid w:val="00C0783C"/>
    <w:rsid w:val="00C50596"/>
    <w:rsid w:val="00C56484"/>
    <w:rsid w:val="00C607FC"/>
    <w:rsid w:val="00C866A6"/>
    <w:rsid w:val="00CA0A57"/>
    <w:rsid w:val="00CC1F6E"/>
    <w:rsid w:val="00CC3583"/>
    <w:rsid w:val="00CC4D90"/>
    <w:rsid w:val="00CC52E1"/>
    <w:rsid w:val="00CD4F6C"/>
    <w:rsid w:val="00D04B0D"/>
    <w:rsid w:val="00D15215"/>
    <w:rsid w:val="00D42A83"/>
    <w:rsid w:val="00D923A7"/>
    <w:rsid w:val="00DB24F3"/>
    <w:rsid w:val="00DC7863"/>
    <w:rsid w:val="00E20339"/>
    <w:rsid w:val="00E437BE"/>
    <w:rsid w:val="00E478BD"/>
    <w:rsid w:val="00E54AB0"/>
    <w:rsid w:val="00E611A5"/>
    <w:rsid w:val="00E63831"/>
    <w:rsid w:val="00E85AEE"/>
    <w:rsid w:val="00E93B0E"/>
    <w:rsid w:val="00E94F37"/>
    <w:rsid w:val="00EA28FB"/>
    <w:rsid w:val="00EB03BA"/>
    <w:rsid w:val="00EC7BB4"/>
    <w:rsid w:val="00EF69A9"/>
    <w:rsid w:val="00F049B9"/>
    <w:rsid w:val="00F07837"/>
    <w:rsid w:val="00F47021"/>
    <w:rsid w:val="00F7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C232"/>
  <w15:chartTrackingRefBased/>
  <w15:docId w15:val="{692189D0-71D9-4ADD-B499-97A28E04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4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52E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2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D4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0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hitektorat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Архитектор</dc:creator>
  <cp:keywords/>
  <dc:description/>
  <cp:lastModifiedBy>ATMO82</cp:lastModifiedBy>
  <cp:revision>7</cp:revision>
  <cp:lastPrinted>2022-05-20T03:55:00Z</cp:lastPrinted>
  <dcterms:created xsi:type="dcterms:W3CDTF">2026-07-04T03:52:00Z</dcterms:created>
  <dcterms:modified xsi:type="dcterms:W3CDTF">2026-07-24T08:40:00Z</dcterms:modified>
</cp:coreProperties>
</file>