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00" w:rsidRPr="00F02841" w:rsidRDefault="005A2400" w:rsidP="005A2400">
      <w:pPr>
        <w:spacing w:after="0"/>
        <w:jc w:val="center"/>
        <w:rPr>
          <w:b/>
          <w:szCs w:val="28"/>
        </w:rPr>
      </w:pPr>
      <w:r w:rsidRPr="00F02841">
        <w:rPr>
          <w:b/>
          <w:szCs w:val="28"/>
        </w:rPr>
        <w:t>ТЕРРИТОРИАЛЬНАЯ ИЗБИРАТЕЛЬНАЯ КОМИССИЯ</w:t>
      </w:r>
    </w:p>
    <w:p w:rsidR="005A2400" w:rsidRPr="00F02841" w:rsidRDefault="005A2400" w:rsidP="005A2400">
      <w:pPr>
        <w:spacing w:after="0"/>
        <w:jc w:val="center"/>
        <w:rPr>
          <w:b/>
          <w:szCs w:val="28"/>
        </w:rPr>
      </w:pPr>
      <w:r w:rsidRPr="00F02841">
        <w:rPr>
          <w:b/>
          <w:szCs w:val="28"/>
        </w:rPr>
        <w:t>ТЯЖИНСКОГО МУНИЦИПАЛЬНОГО ОКРУГА</w:t>
      </w:r>
    </w:p>
    <w:p w:rsidR="005A2400" w:rsidRDefault="005A2400" w:rsidP="005A2400">
      <w:pPr>
        <w:spacing w:after="0"/>
        <w:jc w:val="center"/>
        <w:rPr>
          <w:szCs w:val="28"/>
        </w:rPr>
      </w:pPr>
    </w:p>
    <w:p w:rsidR="005A2400" w:rsidRPr="00B60E96" w:rsidRDefault="005A2400" w:rsidP="005A2400">
      <w:pPr>
        <w:pBdr>
          <w:bottom w:val="single" w:sz="12" w:space="1" w:color="auto"/>
        </w:pBdr>
        <w:spacing w:after="0"/>
        <w:jc w:val="center"/>
        <w:rPr>
          <w:b/>
          <w:szCs w:val="28"/>
        </w:rPr>
      </w:pPr>
      <w:r>
        <w:rPr>
          <w:szCs w:val="28"/>
        </w:rPr>
        <w:t xml:space="preserve">РЕШЕНИЕ </w:t>
      </w:r>
      <w:r w:rsidRPr="00F02841">
        <w:rPr>
          <w:b/>
          <w:szCs w:val="28"/>
        </w:rPr>
        <w:t xml:space="preserve">№ </w:t>
      </w:r>
      <w:r w:rsidR="009C1CCC">
        <w:rPr>
          <w:b/>
          <w:szCs w:val="28"/>
        </w:rPr>
        <w:t>2</w:t>
      </w:r>
      <w:r w:rsidR="00B25099">
        <w:rPr>
          <w:b/>
          <w:szCs w:val="28"/>
        </w:rPr>
        <w:t>3</w:t>
      </w:r>
      <w:r w:rsidRPr="00F02841">
        <w:rPr>
          <w:b/>
          <w:szCs w:val="28"/>
        </w:rPr>
        <w:t>/</w:t>
      </w:r>
      <w:r w:rsidR="00B25099">
        <w:rPr>
          <w:b/>
          <w:szCs w:val="28"/>
        </w:rPr>
        <w:t>9</w:t>
      </w:r>
      <w:r w:rsidR="002C64AC">
        <w:rPr>
          <w:b/>
          <w:szCs w:val="28"/>
        </w:rPr>
        <w:t>9</w:t>
      </w:r>
      <w:r w:rsidR="001216D6">
        <w:rPr>
          <w:b/>
          <w:szCs w:val="28"/>
        </w:rPr>
        <w:t xml:space="preserve"> от </w:t>
      </w:r>
      <w:r w:rsidR="00B25099">
        <w:rPr>
          <w:b/>
          <w:szCs w:val="28"/>
        </w:rPr>
        <w:t>10</w:t>
      </w:r>
      <w:r w:rsidR="001216D6">
        <w:rPr>
          <w:b/>
          <w:szCs w:val="28"/>
        </w:rPr>
        <w:t>.0</w:t>
      </w:r>
      <w:r w:rsidR="00B25099">
        <w:rPr>
          <w:b/>
          <w:szCs w:val="28"/>
        </w:rPr>
        <w:t>9</w:t>
      </w:r>
      <w:r w:rsidR="001216D6">
        <w:rPr>
          <w:b/>
          <w:szCs w:val="28"/>
        </w:rPr>
        <w:t>.2021 года</w:t>
      </w:r>
    </w:p>
    <w:p w:rsidR="005A2400" w:rsidRDefault="005A2400" w:rsidP="005A2400">
      <w:pPr>
        <w:pBdr>
          <w:bottom w:val="single" w:sz="12" w:space="1" w:color="auto"/>
        </w:pBdr>
        <w:spacing w:after="0"/>
        <w:jc w:val="center"/>
        <w:rPr>
          <w:szCs w:val="28"/>
        </w:rPr>
      </w:pPr>
    </w:p>
    <w:p w:rsidR="005A2400" w:rsidRPr="00F02841" w:rsidRDefault="005A2400" w:rsidP="005A2400">
      <w:pPr>
        <w:spacing w:after="0"/>
        <w:ind w:firstLine="0"/>
        <w:rPr>
          <w:sz w:val="24"/>
          <w:szCs w:val="24"/>
        </w:rPr>
      </w:pPr>
      <w:r w:rsidRPr="00F02841">
        <w:rPr>
          <w:sz w:val="24"/>
          <w:szCs w:val="24"/>
        </w:rPr>
        <w:t xml:space="preserve">652240, </w:t>
      </w:r>
      <w:proofErr w:type="gramStart"/>
      <w:r w:rsidRPr="00F02841">
        <w:rPr>
          <w:sz w:val="24"/>
          <w:szCs w:val="24"/>
        </w:rPr>
        <w:t>Кемеровская</w:t>
      </w:r>
      <w:proofErr w:type="gramEnd"/>
      <w:r w:rsidRPr="00F02841">
        <w:rPr>
          <w:sz w:val="24"/>
          <w:szCs w:val="24"/>
        </w:rPr>
        <w:t xml:space="preserve"> обл.                          </w:t>
      </w:r>
      <w:r>
        <w:rPr>
          <w:sz w:val="24"/>
          <w:szCs w:val="24"/>
        </w:rPr>
        <w:t xml:space="preserve">                       </w:t>
      </w:r>
      <w:r w:rsidRPr="00F02841">
        <w:rPr>
          <w:sz w:val="24"/>
          <w:szCs w:val="24"/>
        </w:rPr>
        <w:t xml:space="preserve">                                          тел. 28-4-15</w:t>
      </w:r>
    </w:p>
    <w:p w:rsidR="005A2400" w:rsidRPr="00F02841" w:rsidRDefault="005A2400" w:rsidP="005A2400">
      <w:pPr>
        <w:spacing w:after="0"/>
        <w:ind w:firstLine="0"/>
        <w:rPr>
          <w:sz w:val="24"/>
          <w:szCs w:val="24"/>
        </w:rPr>
      </w:pPr>
      <w:proofErr w:type="spellStart"/>
      <w:r w:rsidRPr="00F02841">
        <w:rPr>
          <w:sz w:val="24"/>
          <w:szCs w:val="24"/>
        </w:rPr>
        <w:t>пгт</w:t>
      </w:r>
      <w:proofErr w:type="spellEnd"/>
      <w:r w:rsidRPr="00F02841">
        <w:rPr>
          <w:sz w:val="24"/>
          <w:szCs w:val="24"/>
        </w:rPr>
        <w:t xml:space="preserve"> Тяжинский                                                           </w:t>
      </w:r>
      <w:r>
        <w:rPr>
          <w:sz w:val="24"/>
          <w:szCs w:val="24"/>
        </w:rPr>
        <w:t xml:space="preserve">                       </w:t>
      </w:r>
      <w:r w:rsidRPr="00F02841">
        <w:rPr>
          <w:sz w:val="24"/>
          <w:szCs w:val="24"/>
        </w:rPr>
        <w:t xml:space="preserve">        </w:t>
      </w:r>
      <w:r w:rsidRPr="00F02841">
        <w:rPr>
          <w:sz w:val="24"/>
          <w:szCs w:val="24"/>
          <w:lang w:val="en-US"/>
        </w:rPr>
        <w:t>email</w:t>
      </w:r>
      <w:r w:rsidRPr="00F02841">
        <w:rPr>
          <w:sz w:val="24"/>
          <w:szCs w:val="24"/>
        </w:rPr>
        <w:t xml:space="preserve">: </w:t>
      </w:r>
      <w:hyperlink r:id="rId8" w:history="1">
        <w:r w:rsidRPr="00F02841">
          <w:rPr>
            <w:rStyle w:val="a7"/>
            <w:sz w:val="24"/>
            <w:szCs w:val="24"/>
            <w:lang w:val="en-US"/>
          </w:rPr>
          <w:t>tik</w:t>
        </w:r>
        <w:r w:rsidRPr="00F02841">
          <w:rPr>
            <w:rStyle w:val="a7"/>
            <w:sz w:val="24"/>
            <w:szCs w:val="24"/>
          </w:rPr>
          <w:t>-</w:t>
        </w:r>
        <w:r w:rsidRPr="00F02841">
          <w:rPr>
            <w:rStyle w:val="a7"/>
            <w:sz w:val="24"/>
            <w:szCs w:val="24"/>
            <w:lang w:val="en-US"/>
          </w:rPr>
          <w:t>tr</w:t>
        </w:r>
        <w:r w:rsidRPr="00F02841">
          <w:rPr>
            <w:rStyle w:val="a7"/>
            <w:sz w:val="24"/>
            <w:szCs w:val="24"/>
          </w:rPr>
          <w:t>@</w:t>
        </w:r>
        <w:r w:rsidRPr="00F02841">
          <w:rPr>
            <w:rStyle w:val="a7"/>
            <w:sz w:val="24"/>
            <w:szCs w:val="24"/>
            <w:lang w:val="en-US"/>
          </w:rPr>
          <w:t>yandex</w:t>
        </w:r>
        <w:r w:rsidRPr="00F02841">
          <w:rPr>
            <w:rStyle w:val="a7"/>
            <w:sz w:val="24"/>
            <w:szCs w:val="24"/>
          </w:rPr>
          <w:t>.</w:t>
        </w:r>
        <w:r w:rsidRPr="00F02841">
          <w:rPr>
            <w:rStyle w:val="a7"/>
            <w:sz w:val="24"/>
            <w:szCs w:val="24"/>
            <w:lang w:val="en-US"/>
          </w:rPr>
          <w:t>ru</w:t>
        </w:r>
      </w:hyperlink>
    </w:p>
    <w:p w:rsidR="005A2400" w:rsidRPr="00F02841" w:rsidRDefault="005A2400" w:rsidP="005A2400">
      <w:pPr>
        <w:spacing w:after="0"/>
        <w:ind w:firstLine="0"/>
        <w:rPr>
          <w:sz w:val="24"/>
          <w:szCs w:val="24"/>
        </w:rPr>
      </w:pPr>
      <w:r w:rsidRPr="00F02841">
        <w:rPr>
          <w:sz w:val="24"/>
          <w:szCs w:val="24"/>
        </w:rPr>
        <w:t xml:space="preserve">ул. Советская,6                                                                  </w:t>
      </w:r>
    </w:p>
    <w:p w:rsidR="002F766C" w:rsidRDefault="002F766C" w:rsidP="005A2400">
      <w:pPr>
        <w:spacing w:after="0"/>
        <w:jc w:val="right"/>
        <w:rPr>
          <w:szCs w:val="28"/>
        </w:rPr>
      </w:pPr>
    </w:p>
    <w:p w:rsidR="005A2400" w:rsidRPr="00515EFA" w:rsidRDefault="005A2400" w:rsidP="005A2400">
      <w:pPr>
        <w:spacing w:after="0"/>
        <w:jc w:val="right"/>
        <w:rPr>
          <w:szCs w:val="28"/>
        </w:rPr>
      </w:pPr>
    </w:p>
    <w:p w:rsidR="005A2400" w:rsidRDefault="005A2400" w:rsidP="005A2400">
      <w:pPr>
        <w:spacing w:after="0"/>
        <w:rPr>
          <w:b/>
          <w:szCs w:val="28"/>
        </w:rPr>
      </w:pPr>
    </w:p>
    <w:p w:rsidR="00CB3483" w:rsidRDefault="002C64AC" w:rsidP="002C64AC">
      <w:pPr>
        <w:autoSpaceDE w:val="0"/>
        <w:autoSpaceDN w:val="0"/>
        <w:adjustRightInd w:val="0"/>
        <w:spacing w:after="0"/>
        <w:ind w:firstLine="709"/>
        <w:jc w:val="center"/>
        <w:rPr>
          <w:b/>
          <w:spacing w:val="1"/>
          <w:szCs w:val="28"/>
        </w:rPr>
      </w:pPr>
      <w:r>
        <w:rPr>
          <w:b/>
          <w:szCs w:val="28"/>
        </w:rPr>
        <w:t>О</w:t>
      </w:r>
      <w:r w:rsidRPr="002C64AC">
        <w:rPr>
          <w:b/>
          <w:szCs w:val="28"/>
        </w:rPr>
        <w:t xml:space="preserve">б определении </w:t>
      </w:r>
      <w:r w:rsidRPr="002C64AC">
        <w:rPr>
          <w:rStyle w:val="apple-converted-space"/>
          <w:b/>
          <w:szCs w:val="28"/>
          <w:shd w:val="clear" w:color="auto" w:fill="FFFFFF"/>
        </w:rPr>
        <w:t>избирательных</w:t>
      </w:r>
      <w:r w:rsidRPr="002C64AC">
        <w:rPr>
          <w:b/>
          <w:szCs w:val="28"/>
        </w:rPr>
        <w:t xml:space="preserve"> участков и адресов </w:t>
      </w:r>
      <w:r w:rsidRPr="002C64AC">
        <w:rPr>
          <w:b/>
          <w:bCs/>
          <w:szCs w:val="28"/>
        </w:rPr>
        <w:t xml:space="preserve">для проведения дополнительной формы голосования на выборах </w:t>
      </w:r>
      <w:proofErr w:type="gramStart"/>
      <w:r w:rsidRPr="002C64AC">
        <w:rPr>
          <w:rFonts w:eastAsia="TimesNewRoman,Bold"/>
          <w:b/>
          <w:bCs/>
          <w:szCs w:val="28"/>
        </w:rPr>
        <w:t>депутатов Государственной Думы Федерального Собрания Российской Федерации</w:t>
      </w:r>
      <w:r w:rsidRPr="002C64AC">
        <w:rPr>
          <w:b/>
          <w:spacing w:val="1"/>
          <w:szCs w:val="28"/>
        </w:rPr>
        <w:t xml:space="preserve"> восьмого созыва</w:t>
      </w:r>
      <w:proofErr w:type="gramEnd"/>
    </w:p>
    <w:p w:rsidR="002C64AC" w:rsidRPr="002C64AC" w:rsidRDefault="002C64AC" w:rsidP="00CB3483">
      <w:pPr>
        <w:autoSpaceDE w:val="0"/>
        <w:autoSpaceDN w:val="0"/>
        <w:adjustRightInd w:val="0"/>
        <w:spacing w:after="0"/>
        <w:ind w:firstLine="709"/>
        <w:rPr>
          <w:b/>
          <w:szCs w:val="28"/>
        </w:rPr>
      </w:pPr>
    </w:p>
    <w:p w:rsidR="00CB3483" w:rsidRDefault="009323ED" w:rsidP="00CB3483">
      <w:pPr>
        <w:autoSpaceDE w:val="0"/>
        <w:autoSpaceDN w:val="0"/>
        <w:adjustRightInd w:val="0"/>
        <w:spacing w:after="0"/>
        <w:ind w:firstLine="709"/>
        <w:rPr>
          <w:szCs w:val="28"/>
        </w:rPr>
      </w:pPr>
      <w:proofErr w:type="gramStart"/>
      <w:r w:rsidRPr="00896E36">
        <w:rPr>
          <w:rFonts w:eastAsia="TimesNewRoman,Bold"/>
          <w:bCs/>
          <w:szCs w:val="28"/>
        </w:rPr>
        <w:t>В соответствии с пунктом 1.4 Положения об особенностях голосования, установления итогов голосования при проведении голосования на выборах, референдумах, назначенных на 19 сентября 2021 года, в течение нескольких дней подряд, утвержденного постановлением Центральной избирательной ко</w:t>
      </w:r>
      <w:r>
        <w:rPr>
          <w:rFonts w:eastAsia="TimesNewRoman,Bold"/>
          <w:bCs/>
          <w:szCs w:val="28"/>
        </w:rPr>
        <w:t xml:space="preserve">миссии Российской Федерации от </w:t>
      </w:r>
      <w:r w:rsidRPr="00896E36">
        <w:rPr>
          <w:rFonts w:eastAsia="TimesNewRoman,Bold"/>
          <w:bCs/>
          <w:szCs w:val="28"/>
        </w:rPr>
        <w:t>1 июля 2021 года № 13/103-8</w:t>
      </w:r>
      <w:r>
        <w:rPr>
          <w:rFonts w:eastAsia="TimesNewRoman,Bold"/>
          <w:bCs/>
          <w:szCs w:val="28"/>
        </w:rPr>
        <w:t xml:space="preserve"> и Постановлением Избирательной комиссии Кемеровской области – Кузбасса № 201/1923-6 от 06.09.2021 года, </w:t>
      </w:r>
      <w:r w:rsidR="00CB3483">
        <w:rPr>
          <w:szCs w:val="28"/>
        </w:rPr>
        <w:t>территориальная избирательная комиссия Тяжинского муниципального</w:t>
      </w:r>
      <w:proofErr w:type="gramEnd"/>
      <w:r w:rsidR="00CB3483">
        <w:rPr>
          <w:szCs w:val="28"/>
        </w:rPr>
        <w:t xml:space="preserve"> </w:t>
      </w:r>
      <w:r w:rsidR="00A86EF7">
        <w:rPr>
          <w:szCs w:val="28"/>
        </w:rPr>
        <w:t>округа</w:t>
      </w:r>
      <w:r w:rsidR="00CB3483">
        <w:rPr>
          <w:szCs w:val="28"/>
        </w:rPr>
        <w:t xml:space="preserve"> </w:t>
      </w:r>
    </w:p>
    <w:p w:rsidR="002F766C" w:rsidRPr="00093B14" w:rsidRDefault="002F766C" w:rsidP="002F766C">
      <w:pPr>
        <w:spacing w:after="0"/>
        <w:rPr>
          <w:rFonts w:eastAsia="Calibri"/>
          <w:color w:val="339966"/>
          <w:sz w:val="24"/>
        </w:rPr>
      </w:pPr>
    </w:p>
    <w:p w:rsidR="002F766C" w:rsidRPr="00F02841" w:rsidRDefault="002F766C" w:rsidP="002F766C">
      <w:pPr>
        <w:spacing w:after="0"/>
        <w:ind w:firstLine="0"/>
        <w:rPr>
          <w:rFonts w:eastAsia="Calibri"/>
          <w:b/>
          <w:szCs w:val="28"/>
        </w:rPr>
      </w:pPr>
      <w:r w:rsidRPr="00F02841">
        <w:rPr>
          <w:rFonts w:eastAsia="Calibri"/>
          <w:b/>
          <w:szCs w:val="28"/>
        </w:rPr>
        <w:t>РЕШИЛА:</w:t>
      </w:r>
    </w:p>
    <w:p w:rsidR="002F766C" w:rsidRPr="00F02841" w:rsidRDefault="002F766C" w:rsidP="002F766C">
      <w:pPr>
        <w:spacing w:after="0"/>
        <w:rPr>
          <w:rFonts w:eastAsia="Calibri"/>
          <w:b/>
          <w:szCs w:val="28"/>
        </w:rPr>
      </w:pPr>
    </w:p>
    <w:p w:rsidR="002A56BC" w:rsidRPr="002A56BC" w:rsidRDefault="00D57FC3" w:rsidP="00D57FC3">
      <w:pPr>
        <w:spacing w:after="0"/>
        <w:ind w:firstLine="0"/>
        <w:rPr>
          <w:rFonts w:eastAsia="Calibri"/>
          <w:bCs/>
          <w:iCs/>
          <w:color w:val="000000"/>
          <w:szCs w:val="28"/>
        </w:rPr>
      </w:pPr>
      <w:r>
        <w:rPr>
          <w:szCs w:val="28"/>
        </w:rPr>
        <w:t xml:space="preserve">1. </w:t>
      </w:r>
      <w:r w:rsidR="002A56BC">
        <w:rPr>
          <w:szCs w:val="28"/>
        </w:rPr>
        <w:t>О</w:t>
      </w:r>
      <w:r w:rsidR="002A56BC" w:rsidRPr="00896E36">
        <w:rPr>
          <w:szCs w:val="28"/>
        </w:rPr>
        <w:t>предел</w:t>
      </w:r>
      <w:r w:rsidR="002A56BC">
        <w:rPr>
          <w:szCs w:val="28"/>
        </w:rPr>
        <w:t>ить</w:t>
      </w:r>
      <w:r w:rsidR="002A56BC" w:rsidRPr="00896E36">
        <w:rPr>
          <w:szCs w:val="28"/>
        </w:rPr>
        <w:t xml:space="preserve"> </w:t>
      </w:r>
      <w:r w:rsidR="002A56BC" w:rsidRPr="00896E36">
        <w:rPr>
          <w:rStyle w:val="apple-converted-space"/>
          <w:szCs w:val="28"/>
          <w:shd w:val="clear" w:color="auto" w:fill="FFFFFF"/>
        </w:rPr>
        <w:t>избирательн</w:t>
      </w:r>
      <w:r w:rsidR="002A56BC">
        <w:rPr>
          <w:rStyle w:val="apple-converted-space"/>
          <w:szCs w:val="28"/>
          <w:shd w:val="clear" w:color="auto" w:fill="FFFFFF"/>
        </w:rPr>
        <w:t>ые</w:t>
      </w:r>
      <w:r w:rsidR="002A56BC" w:rsidRPr="00896E36">
        <w:rPr>
          <w:szCs w:val="28"/>
        </w:rPr>
        <w:t xml:space="preserve"> участк</w:t>
      </w:r>
      <w:r w:rsidR="002A56BC">
        <w:rPr>
          <w:szCs w:val="28"/>
        </w:rPr>
        <w:t>и</w:t>
      </w:r>
      <w:r w:rsidR="002A56BC" w:rsidRPr="00896E36">
        <w:rPr>
          <w:szCs w:val="28"/>
        </w:rPr>
        <w:t xml:space="preserve"> и адрес</w:t>
      </w:r>
      <w:r w:rsidR="002A56BC">
        <w:rPr>
          <w:szCs w:val="28"/>
        </w:rPr>
        <w:t>а</w:t>
      </w:r>
      <w:r w:rsidR="002A56BC" w:rsidRPr="00896E36">
        <w:rPr>
          <w:szCs w:val="28"/>
        </w:rPr>
        <w:t xml:space="preserve"> </w:t>
      </w:r>
      <w:r w:rsidR="002A56BC" w:rsidRPr="00896E36">
        <w:rPr>
          <w:bCs/>
          <w:szCs w:val="28"/>
        </w:rPr>
        <w:t xml:space="preserve">для проведения дополнительной формы голосования на выборах </w:t>
      </w:r>
      <w:proofErr w:type="gramStart"/>
      <w:r w:rsidR="002A56BC" w:rsidRPr="00896E36">
        <w:rPr>
          <w:rFonts w:eastAsia="TimesNewRoman,Bold"/>
          <w:bCs/>
          <w:szCs w:val="28"/>
        </w:rPr>
        <w:t>депутатов Государственной Думы Федерального Собрания Российской Федерации</w:t>
      </w:r>
      <w:r w:rsidR="002A56BC" w:rsidRPr="00896E36">
        <w:rPr>
          <w:spacing w:val="1"/>
          <w:szCs w:val="28"/>
        </w:rPr>
        <w:t xml:space="preserve"> восьмого созыва</w:t>
      </w:r>
      <w:proofErr w:type="gramEnd"/>
      <w:r w:rsidR="002A56BC">
        <w:rPr>
          <w:spacing w:val="1"/>
          <w:szCs w:val="28"/>
        </w:rPr>
        <w:t>:</w:t>
      </w:r>
    </w:p>
    <w:p w:rsidR="003D0ADE" w:rsidRDefault="003D0ADE" w:rsidP="00C57AA0">
      <w:pPr>
        <w:spacing w:after="0"/>
        <w:ind w:firstLine="0"/>
        <w:rPr>
          <w:szCs w:val="28"/>
        </w:rPr>
      </w:pPr>
    </w:p>
    <w:p w:rsidR="00C57AA0" w:rsidRDefault="00C57AA0" w:rsidP="00C57AA0">
      <w:pPr>
        <w:spacing w:after="0"/>
        <w:ind w:firstLine="0"/>
        <w:rPr>
          <w:szCs w:val="28"/>
        </w:rPr>
      </w:pPr>
      <w:r>
        <w:rPr>
          <w:szCs w:val="28"/>
        </w:rPr>
        <w:t>1.1. УИК № 1538</w:t>
      </w:r>
      <w:r w:rsidR="00A54251">
        <w:rPr>
          <w:szCs w:val="28"/>
        </w:rPr>
        <w:t xml:space="preserve"> п. Листвянка</w:t>
      </w:r>
      <w:r>
        <w:rPr>
          <w:szCs w:val="28"/>
        </w:rPr>
        <w:t xml:space="preserve">, </w:t>
      </w:r>
      <w:r w:rsidRPr="00D45729">
        <w:rPr>
          <w:szCs w:val="28"/>
        </w:rPr>
        <w:t>дополнительная форма голосования</w:t>
      </w:r>
      <w:r>
        <w:rPr>
          <w:szCs w:val="28"/>
        </w:rPr>
        <w:t xml:space="preserve">, будет применяться: </w:t>
      </w:r>
    </w:p>
    <w:p w:rsidR="00C57AA0" w:rsidRDefault="00C57AA0" w:rsidP="00D57FC3">
      <w:pPr>
        <w:spacing w:after="0"/>
        <w:ind w:firstLine="0"/>
        <w:rPr>
          <w:szCs w:val="28"/>
        </w:rPr>
      </w:pPr>
      <w:r>
        <w:rPr>
          <w:szCs w:val="28"/>
        </w:rPr>
        <w:t xml:space="preserve">- </w:t>
      </w:r>
      <w:r w:rsidR="0049026B">
        <w:rPr>
          <w:szCs w:val="28"/>
        </w:rPr>
        <w:t>17 сентября 2021 года, 11.00, д</w:t>
      </w:r>
      <w:r>
        <w:rPr>
          <w:szCs w:val="28"/>
        </w:rPr>
        <w:t>. Заря</w:t>
      </w:r>
      <w:r w:rsidR="00B26E92">
        <w:rPr>
          <w:szCs w:val="28"/>
        </w:rPr>
        <w:t xml:space="preserve">, </w:t>
      </w:r>
      <w:r>
        <w:rPr>
          <w:szCs w:val="28"/>
        </w:rPr>
        <w:t xml:space="preserve"> </w:t>
      </w:r>
      <w:r w:rsidR="00B26E92">
        <w:rPr>
          <w:szCs w:val="28"/>
        </w:rPr>
        <w:t>д</w:t>
      </w:r>
      <w:r>
        <w:rPr>
          <w:szCs w:val="28"/>
        </w:rPr>
        <w:t xml:space="preserve">ополнительная форма голосования будет осуществляться в помещении сельского дома культуры, расположенного по адресу: д. Заря, ул. Набережная, дом 4. </w:t>
      </w:r>
      <w:r w:rsidR="00DC2C8A">
        <w:rPr>
          <w:szCs w:val="28"/>
        </w:rPr>
        <w:t>В  данном помещении имеется все необходимое для обеспечения соблюдения тайны голосования: место для выдачи избирательных бюллетеней, информационных материалов, место для расположения ящика для голосования, место для тайного голосования (имеется стол со стационарной ширмой), место для размещения членов участковой избирательной комиссии для осуществления процесса голосования.</w:t>
      </w:r>
    </w:p>
    <w:p w:rsidR="00C57AA0" w:rsidRDefault="00C57AA0" w:rsidP="00D57FC3">
      <w:pPr>
        <w:spacing w:after="0"/>
        <w:ind w:firstLine="0"/>
        <w:rPr>
          <w:szCs w:val="28"/>
        </w:rPr>
      </w:pPr>
      <w:r>
        <w:rPr>
          <w:szCs w:val="28"/>
        </w:rPr>
        <w:t xml:space="preserve">- </w:t>
      </w:r>
      <w:r w:rsidR="0049026B">
        <w:rPr>
          <w:szCs w:val="28"/>
        </w:rPr>
        <w:t>18 сентября 2021 года, 11.00, д</w:t>
      </w:r>
      <w:r w:rsidR="00B26E92">
        <w:rPr>
          <w:szCs w:val="28"/>
        </w:rPr>
        <w:t>.</w:t>
      </w:r>
      <w:r>
        <w:rPr>
          <w:szCs w:val="28"/>
        </w:rPr>
        <w:t xml:space="preserve"> Путятино</w:t>
      </w:r>
      <w:r w:rsidR="00B26E92">
        <w:rPr>
          <w:szCs w:val="28"/>
        </w:rPr>
        <w:t>,</w:t>
      </w:r>
      <w:r>
        <w:rPr>
          <w:szCs w:val="28"/>
        </w:rPr>
        <w:t xml:space="preserve"> </w:t>
      </w:r>
      <w:r w:rsidR="00B26E92">
        <w:rPr>
          <w:szCs w:val="28"/>
        </w:rPr>
        <w:t>д</w:t>
      </w:r>
      <w:r w:rsidRPr="00962CD7">
        <w:rPr>
          <w:szCs w:val="28"/>
        </w:rPr>
        <w:t xml:space="preserve">ополнительная форма голосования будет осуществляться в помещении сельского дома культуры, расположенного по адресу: д. </w:t>
      </w:r>
      <w:r>
        <w:rPr>
          <w:szCs w:val="28"/>
        </w:rPr>
        <w:t>Путятино, улица Центральная, дом 6</w:t>
      </w:r>
      <w:r w:rsidRPr="00962CD7">
        <w:rPr>
          <w:szCs w:val="28"/>
        </w:rPr>
        <w:t xml:space="preserve">. </w:t>
      </w:r>
      <w:r w:rsidR="00DC2C8A" w:rsidRPr="00962CD7">
        <w:rPr>
          <w:szCs w:val="28"/>
        </w:rPr>
        <w:t xml:space="preserve">В  </w:t>
      </w:r>
      <w:r w:rsidR="00DC2C8A" w:rsidRPr="00962CD7">
        <w:rPr>
          <w:szCs w:val="28"/>
        </w:rPr>
        <w:lastRenderedPageBreak/>
        <w:t>данном помещении имеется все необходимое для обеспечения соблюдения тайны голосования: место для выдачи избирательных бюллетеней, информационных материалов, место для расположения ящика для голосования, место для тайного голосования (имеется стол со стационарной ширмой), место для размещения членов участковой избирательной комиссии</w:t>
      </w:r>
      <w:r w:rsidR="00DC2C8A">
        <w:rPr>
          <w:szCs w:val="28"/>
        </w:rPr>
        <w:t xml:space="preserve"> для</w:t>
      </w:r>
      <w:r w:rsidR="00DC2C8A" w:rsidRPr="00962CD7">
        <w:rPr>
          <w:szCs w:val="28"/>
        </w:rPr>
        <w:t xml:space="preserve"> осуществления процесса голосования.</w:t>
      </w:r>
    </w:p>
    <w:p w:rsidR="003D0ADE" w:rsidRDefault="003D0ADE" w:rsidP="00C57AA0">
      <w:pPr>
        <w:spacing w:after="0"/>
        <w:ind w:firstLine="0"/>
        <w:rPr>
          <w:szCs w:val="28"/>
        </w:rPr>
      </w:pPr>
    </w:p>
    <w:p w:rsidR="00C57AA0" w:rsidRDefault="00C57AA0" w:rsidP="00C57AA0">
      <w:pPr>
        <w:spacing w:after="0"/>
        <w:ind w:firstLine="0"/>
        <w:rPr>
          <w:szCs w:val="28"/>
        </w:rPr>
      </w:pPr>
      <w:r>
        <w:rPr>
          <w:szCs w:val="28"/>
        </w:rPr>
        <w:t>1.2. УИК 1551</w:t>
      </w:r>
      <w:r w:rsidR="00A54251">
        <w:rPr>
          <w:szCs w:val="28"/>
        </w:rPr>
        <w:t xml:space="preserve"> п. Преображенка,</w:t>
      </w:r>
      <w:r w:rsidRPr="009D3811">
        <w:t xml:space="preserve"> </w:t>
      </w:r>
      <w:r w:rsidRPr="009D3811">
        <w:rPr>
          <w:szCs w:val="28"/>
        </w:rPr>
        <w:t>дополнительная форма голосования будет применяться</w:t>
      </w:r>
      <w:r>
        <w:rPr>
          <w:szCs w:val="28"/>
        </w:rPr>
        <w:t>:</w:t>
      </w:r>
    </w:p>
    <w:p w:rsidR="00C57AA0" w:rsidRDefault="00C57AA0" w:rsidP="00C57AA0">
      <w:pPr>
        <w:spacing w:after="0"/>
        <w:ind w:firstLine="0"/>
        <w:rPr>
          <w:szCs w:val="28"/>
        </w:rPr>
      </w:pPr>
      <w:r w:rsidRPr="003D0ADE">
        <w:rPr>
          <w:szCs w:val="28"/>
        </w:rPr>
        <w:t xml:space="preserve">- </w:t>
      </w:r>
      <w:r w:rsidR="0049026B">
        <w:rPr>
          <w:szCs w:val="28"/>
        </w:rPr>
        <w:t>17 сентября 2021 года, 10.00, д</w:t>
      </w:r>
      <w:r w:rsidRPr="003D0ADE">
        <w:rPr>
          <w:szCs w:val="28"/>
        </w:rPr>
        <w:t xml:space="preserve">. </w:t>
      </w:r>
      <w:proofErr w:type="spellStart"/>
      <w:r w:rsidRPr="003D0ADE">
        <w:rPr>
          <w:szCs w:val="28"/>
        </w:rPr>
        <w:t>Камышловка</w:t>
      </w:r>
      <w:proofErr w:type="spellEnd"/>
      <w:r w:rsidR="00B26E92">
        <w:rPr>
          <w:szCs w:val="28"/>
        </w:rPr>
        <w:t>,</w:t>
      </w:r>
      <w:r w:rsidRPr="003D0ADE">
        <w:rPr>
          <w:szCs w:val="28"/>
        </w:rPr>
        <w:t xml:space="preserve"> по адресу д. </w:t>
      </w:r>
      <w:proofErr w:type="spellStart"/>
      <w:r w:rsidRPr="003D0ADE">
        <w:rPr>
          <w:szCs w:val="28"/>
        </w:rPr>
        <w:t>Камышловка</w:t>
      </w:r>
      <w:proofErr w:type="spellEnd"/>
      <w:r w:rsidRPr="003D0ADE">
        <w:rPr>
          <w:szCs w:val="28"/>
        </w:rPr>
        <w:t>,</w:t>
      </w:r>
      <w:r>
        <w:rPr>
          <w:szCs w:val="28"/>
        </w:rPr>
        <w:t xml:space="preserve"> улица </w:t>
      </w:r>
      <w:proofErr w:type="spellStart"/>
      <w:r>
        <w:rPr>
          <w:szCs w:val="28"/>
        </w:rPr>
        <w:t>Камышловская</w:t>
      </w:r>
      <w:proofErr w:type="spellEnd"/>
      <w:r>
        <w:rPr>
          <w:szCs w:val="28"/>
        </w:rPr>
        <w:t xml:space="preserve">, дом 35. </w:t>
      </w:r>
      <w:r w:rsidR="00DC2C8A">
        <w:rPr>
          <w:szCs w:val="28"/>
        </w:rPr>
        <w:t>Данное местоположение для осуществления дополнительной формы голосования имеет удобное расположение, находясь на равнинной поверхности на одинаковом удалении от начала и конца поселения, удобный подъезд, так как на расстоянии 5 метров проходит сельская дорога. Все необходимое оборудование, в том числе для защиты от погодных условий (мобильный павильон) будет установлено в определенный день.</w:t>
      </w:r>
    </w:p>
    <w:p w:rsidR="003D0ADE" w:rsidRDefault="003D0ADE" w:rsidP="00C57AA0">
      <w:pPr>
        <w:spacing w:after="0"/>
        <w:ind w:firstLine="0"/>
        <w:rPr>
          <w:szCs w:val="28"/>
        </w:rPr>
      </w:pPr>
    </w:p>
    <w:p w:rsidR="00C57AA0" w:rsidRDefault="00C57AA0" w:rsidP="00C57AA0">
      <w:pPr>
        <w:spacing w:after="0"/>
        <w:ind w:firstLine="0"/>
        <w:rPr>
          <w:szCs w:val="28"/>
        </w:rPr>
      </w:pPr>
      <w:r>
        <w:rPr>
          <w:szCs w:val="28"/>
        </w:rPr>
        <w:t>1.3. УИК 1556</w:t>
      </w:r>
      <w:r w:rsidR="00A54251">
        <w:rPr>
          <w:szCs w:val="28"/>
        </w:rPr>
        <w:t xml:space="preserve"> д. Сандайка</w:t>
      </w:r>
      <w:r w:rsidRPr="00C67CB1">
        <w:rPr>
          <w:szCs w:val="28"/>
        </w:rPr>
        <w:t>, дополнительная форма голосования, будет применяться:</w:t>
      </w:r>
    </w:p>
    <w:p w:rsidR="00D57FC3" w:rsidRDefault="00C57AA0" w:rsidP="00D57FC3">
      <w:pPr>
        <w:spacing w:after="0"/>
        <w:ind w:firstLine="0"/>
        <w:rPr>
          <w:szCs w:val="28"/>
        </w:rPr>
      </w:pPr>
      <w:r>
        <w:rPr>
          <w:szCs w:val="28"/>
        </w:rPr>
        <w:t xml:space="preserve">- </w:t>
      </w:r>
      <w:r w:rsidR="0049026B">
        <w:rPr>
          <w:szCs w:val="28"/>
        </w:rPr>
        <w:t>17 сентября 2021 года, 11.30, д</w:t>
      </w:r>
      <w:r>
        <w:rPr>
          <w:szCs w:val="28"/>
        </w:rPr>
        <w:t xml:space="preserve">. </w:t>
      </w:r>
      <w:proofErr w:type="spellStart"/>
      <w:r>
        <w:rPr>
          <w:szCs w:val="28"/>
        </w:rPr>
        <w:t>Прокопьево</w:t>
      </w:r>
      <w:proofErr w:type="spellEnd"/>
      <w:r w:rsidR="000A0854">
        <w:rPr>
          <w:szCs w:val="28"/>
        </w:rPr>
        <w:t>,</w:t>
      </w:r>
      <w:r>
        <w:rPr>
          <w:szCs w:val="28"/>
        </w:rPr>
        <w:t xml:space="preserve"> </w:t>
      </w:r>
      <w:r w:rsidR="000A0854">
        <w:rPr>
          <w:szCs w:val="28"/>
        </w:rPr>
        <w:t>д</w:t>
      </w:r>
      <w:r w:rsidRPr="00D63322">
        <w:rPr>
          <w:szCs w:val="28"/>
        </w:rPr>
        <w:t xml:space="preserve">ополнительная форма голосования будет осуществляться в помещении сельского дома культуры, расположенного по адресу: д. </w:t>
      </w:r>
      <w:proofErr w:type="spellStart"/>
      <w:r w:rsidRPr="00D63322">
        <w:rPr>
          <w:szCs w:val="28"/>
        </w:rPr>
        <w:t>П</w:t>
      </w:r>
      <w:r>
        <w:rPr>
          <w:szCs w:val="28"/>
        </w:rPr>
        <w:t>рокопьево</w:t>
      </w:r>
      <w:proofErr w:type="spellEnd"/>
      <w:r w:rsidRPr="00D63322">
        <w:rPr>
          <w:szCs w:val="28"/>
        </w:rPr>
        <w:t xml:space="preserve">, улица </w:t>
      </w:r>
      <w:r>
        <w:rPr>
          <w:szCs w:val="28"/>
        </w:rPr>
        <w:t>Курская</w:t>
      </w:r>
      <w:r w:rsidRPr="00D63322">
        <w:rPr>
          <w:szCs w:val="28"/>
        </w:rPr>
        <w:t xml:space="preserve">, дом </w:t>
      </w:r>
      <w:r>
        <w:rPr>
          <w:szCs w:val="28"/>
        </w:rPr>
        <w:t>24</w:t>
      </w:r>
      <w:r w:rsidRPr="00D63322">
        <w:rPr>
          <w:szCs w:val="28"/>
        </w:rPr>
        <w:t xml:space="preserve">. </w:t>
      </w:r>
      <w:r w:rsidR="00DC2C8A" w:rsidRPr="00D63322">
        <w:rPr>
          <w:szCs w:val="28"/>
        </w:rPr>
        <w:t>В  данном помещении имеется все необходимое для обеспечения соблюдения тайны голосования: место для выдачи избирательных бюллетеней, информационных материалов, место для расположения ящика для голосования, место для тайного голосования (имеется стол со стационарной ширмой), место для размещения членов участковой избирательной комиссии для осуществления процесса голосования.</w:t>
      </w:r>
    </w:p>
    <w:p w:rsidR="00D57FC3" w:rsidRDefault="00C57AA0" w:rsidP="00D57FC3">
      <w:pPr>
        <w:spacing w:after="0"/>
        <w:ind w:firstLine="0"/>
        <w:rPr>
          <w:szCs w:val="28"/>
        </w:rPr>
      </w:pPr>
      <w:r>
        <w:rPr>
          <w:szCs w:val="28"/>
        </w:rPr>
        <w:t xml:space="preserve">- </w:t>
      </w:r>
      <w:r w:rsidR="0049026B">
        <w:rPr>
          <w:szCs w:val="28"/>
        </w:rPr>
        <w:t>18 сентября 2021 года, 12.00, д</w:t>
      </w:r>
      <w:r>
        <w:rPr>
          <w:szCs w:val="28"/>
        </w:rPr>
        <w:t>. Теплая Речка</w:t>
      </w:r>
      <w:r w:rsidR="000A0854">
        <w:rPr>
          <w:szCs w:val="28"/>
        </w:rPr>
        <w:t>,</w:t>
      </w:r>
      <w:r w:rsidR="00D57FC3">
        <w:rPr>
          <w:szCs w:val="28"/>
        </w:rPr>
        <w:t xml:space="preserve"> </w:t>
      </w:r>
      <w:r w:rsidR="000A0854">
        <w:rPr>
          <w:szCs w:val="28"/>
        </w:rPr>
        <w:t>д</w:t>
      </w:r>
      <w:r w:rsidRPr="00D63322">
        <w:rPr>
          <w:szCs w:val="28"/>
        </w:rPr>
        <w:t xml:space="preserve">ополнительная форма голосования будет осуществляться в помещении сельского дома культуры, расположенного по адресу: д. </w:t>
      </w:r>
      <w:r>
        <w:rPr>
          <w:szCs w:val="28"/>
        </w:rPr>
        <w:t>Теплая Речка</w:t>
      </w:r>
      <w:r w:rsidRPr="00D63322">
        <w:rPr>
          <w:szCs w:val="28"/>
        </w:rPr>
        <w:t xml:space="preserve">, улица </w:t>
      </w:r>
      <w:r>
        <w:rPr>
          <w:szCs w:val="28"/>
        </w:rPr>
        <w:t>Горская</w:t>
      </w:r>
      <w:r w:rsidRPr="00D63322">
        <w:rPr>
          <w:szCs w:val="28"/>
        </w:rPr>
        <w:t xml:space="preserve">, дом </w:t>
      </w:r>
      <w:r>
        <w:rPr>
          <w:szCs w:val="28"/>
        </w:rPr>
        <w:t>9</w:t>
      </w:r>
      <w:r w:rsidRPr="00D63322">
        <w:rPr>
          <w:szCs w:val="28"/>
        </w:rPr>
        <w:t xml:space="preserve">. </w:t>
      </w:r>
      <w:r w:rsidR="00DC2C8A" w:rsidRPr="00D63322">
        <w:rPr>
          <w:szCs w:val="28"/>
        </w:rPr>
        <w:t>В  данном помещении имеется все необходимое для обеспечения соблюдения тайны голосования: место для выдачи избирательных бюллетеней, информационных материалов, место для расположения ящика для голосования, место для тайного голосования (имеется стол со стационарной ширмой), место для размещения членов участковой избирательной комиссии для осуществления процесса голосования.</w:t>
      </w:r>
    </w:p>
    <w:p w:rsidR="002A56BC" w:rsidRPr="002A56BC" w:rsidRDefault="002A56BC" w:rsidP="002A56BC">
      <w:pPr>
        <w:spacing w:after="0"/>
        <w:rPr>
          <w:rFonts w:eastAsia="Calibri"/>
          <w:bCs/>
          <w:iCs/>
          <w:color w:val="000000"/>
          <w:szCs w:val="28"/>
        </w:rPr>
      </w:pPr>
    </w:p>
    <w:p w:rsidR="002F766C" w:rsidRDefault="003D0ADE" w:rsidP="003D0ADE">
      <w:pPr>
        <w:spacing w:after="0"/>
        <w:ind w:firstLine="0"/>
        <w:rPr>
          <w:rFonts w:eastAsia="Calibri"/>
          <w:color w:val="000000"/>
          <w:szCs w:val="28"/>
        </w:rPr>
      </w:pPr>
      <w:r>
        <w:rPr>
          <w:rFonts w:eastAsia="Calibri"/>
          <w:color w:val="000000"/>
          <w:szCs w:val="28"/>
        </w:rPr>
        <w:t xml:space="preserve">2. </w:t>
      </w:r>
      <w:r w:rsidR="002F766C" w:rsidRPr="003D0ADE">
        <w:rPr>
          <w:rFonts w:eastAsia="Calibri"/>
          <w:color w:val="000000"/>
          <w:szCs w:val="28"/>
        </w:rPr>
        <w:t xml:space="preserve">Контроль за исполнением настоящего решения возложить на секретаря </w:t>
      </w:r>
      <w:proofErr w:type="gramStart"/>
      <w:r w:rsidR="002F766C" w:rsidRPr="003D0ADE">
        <w:rPr>
          <w:rFonts w:eastAsia="Calibri"/>
          <w:color w:val="000000"/>
          <w:szCs w:val="28"/>
        </w:rPr>
        <w:t>территориальной</w:t>
      </w:r>
      <w:proofErr w:type="gramEnd"/>
      <w:r w:rsidR="002F766C" w:rsidRPr="003D0ADE">
        <w:rPr>
          <w:rFonts w:eastAsia="Calibri"/>
          <w:color w:val="000000"/>
          <w:szCs w:val="28"/>
        </w:rPr>
        <w:t xml:space="preserve"> избирательной комиссии Тяжинского муниципального округа  Мухину Н.Ф.</w:t>
      </w:r>
    </w:p>
    <w:p w:rsidR="003D0ADE" w:rsidRPr="003D0ADE" w:rsidRDefault="003D0ADE" w:rsidP="003D0ADE">
      <w:pPr>
        <w:spacing w:after="0"/>
        <w:ind w:firstLine="0"/>
        <w:rPr>
          <w:rFonts w:eastAsia="Calibri"/>
          <w:bCs/>
          <w:iCs/>
          <w:color w:val="000000"/>
          <w:szCs w:val="28"/>
        </w:rPr>
      </w:pPr>
    </w:p>
    <w:p w:rsidR="001216D6" w:rsidRPr="003D0ADE" w:rsidRDefault="003D0ADE" w:rsidP="003D0ADE">
      <w:pPr>
        <w:spacing w:after="0"/>
        <w:ind w:firstLine="0"/>
        <w:rPr>
          <w:szCs w:val="28"/>
        </w:rPr>
      </w:pPr>
      <w:r>
        <w:rPr>
          <w:rFonts w:eastAsia="Calibri"/>
          <w:color w:val="000000"/>
          <w:szCs w:val="28"/>
        </w:rPr>
        <w:t>3.</w:t>
      </w:r>
      <w:r w:rsidR="001216D6" w:rsidRPr="003D0ADE">
        <w:rPr>
          <w:rFonts w:eastAsia="Calibri"/>
          <w:color w:val="000000"/>
          <w:szCs w:val="28"/>
        </w:rPr>
        <w:t xml:space="preserve">Направить для размещения настоящее решение на официальном сайте </w:t>
      </w:r>
      <w:r w:rsidR="001216D6" w:rsidRPr="003D0ADE">
        <w:rPr>
          <w:szCs w:val="28"/>
        </w:rPr>
        <w:t xml:space="preserve">администрации Тяжинского муниципального округа в информационно - </w:t>
      </w:r>
      <w:r w:rsidR="001216D6" w:rsidRPr="003D0ADE">
        <w:rPr>
          <w:szCs w:val="28"/>
        </w:rPr>
        <w:lastRenderedPageBreak/>
        <w:t>телекоммуникационной  сети «Интернет» в меню сайта «Территориальная комиссия».</w:t>
      </w:r>
    </w:p>
    <w:p w:rsidR="002F766C" w:rsidRDefault="002F766C" w:rsidP="002F766C">
      <w:pPr>
        <w:rPr>
          <w:szCs w:val="28"/>
        </w:rPr>
      </w:pPr>
    </w:p>
    <w:p w:rsidR="003D0ADE" w:rsidRDefault="003D0ADE" w:rsidP="002F766C">
      <w:pPr>
        <w:rPr>
          <w:szCs w:val="28"/>
        </w:rPr>
      </w:pPr>
    </w:p>
    <w:p w:rsidR="002F766C" w:rsidRPr="00B33E0C" w:rsidRDefault="002F766C" w:rsidP="002F766C">
      <w:pPr>
        <w:spacing w:after="0"/>
        <w:ind w:firstLine="0"/>
        <w:rPr>
          <w:szCs w:val="28"/>
        </w:rPr>
      </w:pPr>
      <w:r w:rsidRPr="00B33E0C">
        <w:rPr>
          <w:szCs w:val="28"/>
        </w:rPr>
        <w:t>Председатель</w:t>
      </w:r>
    </w:p>
    <w:p w:rsidR="002F766C" w:rsidRPr="00B33E0C" w:rsidRDefault="002F766C" w:rsidP="002F766C">
      <w:pPr>
        <w:spacing w:after="0"/>
        <w:ind w:firstLine="0"/>
        <w:rPr>
          <w:szCs w:val="28"/>
        </w:rPr>
      </w:pPr>
      <w:r>
        <w:rPr>
          <w:szCs w:val="28"/>
        </w:rPr>
        <w:t>т</w:t>
      </w:r>
      <w:r w:rsidRPr="00B33E0C">
        <w:rPr>
          <w:szCs w:val="28"/>
        </w:rPr>
        <w:t>ерриториал</w:t>
      </w:r>
      <w:r>
        <w:rPr>
          <w:szCs w:val="28"/>
        </w:rPr>
        <w:t>ь</w:t>
      </w:r>
      <w:r w:rsidRPr="00B33E0C">
        <w:rPr>
          <w:szCs w:val="28"/>
        </w:rPr>
        <w:t>ной избирательной комиссии</w:t>
      </w:r>
    </w:p>
    <w:p w:rsidR="002F766C" w:rsidRPr="00B33E0C" w:rsidRDefault="002F766C" w:rsidP="002F766C">
      <w:pPr>
        <w:spacing w:after="0"/>
        <w:ind w:firstLine="0"/>
        <w:rPr>
          <w:szCs w:val="28"/>
        </w:rPr>
      </w:pPr>
      <w:r w:rsidRPr="00B33E0C">
        <w:rPr>
          <w:szCs w:val="28"/>
        </w:rPr>
        <w:t xml:space="preserve">Тяжинского муниципального округа </w:t>
      </w:r>
      <w:r>
        <w:rPr>
          <w:szCs w:val="28"/>
        </w:rPr>
        <w:t xml:space="preserve">                                             О.М. Ряшина</w:t>
      </w:r>
    </w:p>
    <w:p w:rsidR="002F766C" w:rsidRPr="00B33E0C" w:rsidRDefault="002F766C" w:rsidP="002F766C">
      <w:pPr>
        <w:rPr>
          <w:szCs w:val="28"/>
        </w:rPr>
      </w:pPr>
    </w:p>
    <w:p w:rsidR="002F766C" w:rsidRDefault="002F766C" w:rsidP="002F766C">
      <w:pPr>
        <w:spacing w:after="0"/>
        <w:ind w:firstLine="0"/>
        <w:rPr>
          <w:szCs w:val="28"/>
        </w:rPr>
      </w:pPr>
      <w:r w:rsidRPr="00B33E0C">
        <w:rPr>
          <w:szCs w:val="28"/>
        </w:rPr>
        <w:t>Секретарь</w:t>
      </w:r>
      <w:r>
        <w:rPr>
          <w:szCs w:val="28"/>
        </w:rPr>
        <w:t xml:space="preserve"> </w:t>
      </w:r>
    </w:p>
    <w:p w:rsidR="002F766C" w:rsidRPr="00B33E0C" w:rsidRDefault="002F766C" w:rsidP="002F766C">
      <w:pPr>
        <w:spacing w:after="0"/>
        <w:ind w:firstLine="0"/>
        <w:rPr>
          <w:szCs w:val="28"/>
        </w:rPr>
      </w:pPr>
      <w:r>
        <w:rPr>
          <w:szCs w:val="28"/>
        </w:rPr>
        <w:t>т</w:t>
      </w:r>
      <w:r w:rsidRPr="00B33E0C">
        <w:rPr>
          <w:szCs w:val="28"/>
        </w:rPr>
        <w:t>ерриториал</w:t>
      </w:r>
      <w:r>
        <w:rPr>
          <w:szCs w:val="28"/>
        </w:rPr>
        <w:t>ь</w:t>
      </w:r>
      <w:r w:rsidRPr="00B33E0C">
        <w:rPr>
          <w:szCs w:val="28"/>
        </w:rPr>
        <w:t>ной избирательной комиссии</w:t>
      </w:r>
    </w:p>
    <w:p w:rsidR="002F766C" w:rsidRPr="00515EFA" w:rsidRDefault="002F766C" w:rsidP="001216D6">
      <w:pPr>
        <w:ind w:firstLine="0"/>
        <w:rPr>
          <w:b/>
          <w:szCs w:val="28"/>
        </w:rPr>
      </w:pPr>
      <w:r w:rsidRPr="00B33E0C">
        <w:rPr>
          <w:szCs w:val="28"/>
        </w:rPr>
        <w:t>Тяжинского муниципального округа</w:t>
      </w:r>
      <w:r>
        <w:rPr>
          <w:szCs w:val="28"/>
        </w:rPr>
        <w:t xml:space="preserve">                                              Н.Ф. Мухина</w:t>
      </w:r>
    </w:p>
    <w:sectPr w:rsidR="002F766C" w:rsidRPr="00515EFA" w:rsidSect="002F766C">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C28" w:rsidRDefault="00DF5C28" w:rsidP="00A71A08">
      <w:pPr>
        <w:spacing w:after="0"/>
      </w:pPr>
      <w:r>
        <w:separator/>
      </w:r>
    </w:p>
  </w:endnote>
  <w:endnote w:type="continuationSeparator" w:id="0">
    <w:p w:rsidR="00DF5C28" w:rsidRDefault="00DF5C28" w:rsidP="00A71A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C28" w:rsidRDefault="00DF5C28" w:rsidP="00A71A08">
      <w:pPr>
        <w:spacing w:after="0"/>
      </w:pPr>
      <w:r>
        <w:separator/>
      </w:r>
    </w:p>
  </w:footnote>
  <w:footnote w:type="continuationSeparator" w:id="0">
    <w:p w:rsidR="00DF5C28" w:rsidRDefault="00DF5C28" w:rsidP="00A71A0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75D"/>
    <w:multiLevelType w:val="hybridMultilevel"/>
    <w:tmpl w:val="C5CE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B10E7"/>
    <w:multiLevelType w:val="hybridMultilevel"/>
    <w:tmpl w:val="1D8863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C2B08"/>
    <w:multiLevelType w:val="hybridMultilevel"/>
    <w:tmpl w:val="6F62638A"/>
    <w:lvl w:ilvl="0" w:tplc="4EEAD4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083783"/>
    <w:multiLevelType w:val="hybridMultilevel"/>
    <w:tmpl w:val="AFDE52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D047C24"/>
    <w:multiLevelType w:val="hybridMultilevel"/>
    <w:tmpl w:val="AFDE52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108BD"/>
    <w:rsid w:val="0000059D"/>
    <w:rsid w:val="0001253F"/>
    <w:rsid w:val="000147A9"/>
    <w:rsid w:val="00056769"/>
    <w:rsid w:val="00064CB7"/>
    <w:rsid w:val="00077224"/>
    <w:rsid w:val="00085E31"/>
    <w:rsid w:val="000A0854"/>
    <w:rsid w:val="000A2B31"/>
    <w:rsid w:val="000A4472"/>
    <w:rsid w:val="000C5F73"/>
    <w:rsid w:val="000D119A"/>
    <w:rsid w:val="000E76CB"/>
    <w:rsid w:val="000F00B7"/>
    <w:rsid w:val="000F1DF5"/>
    <w:rsid w:val="0010008C"/>
    <w:rsid w:val="001108BD"/>
    <w:rsid w:val="001216D6"/>
    <w:rsid w:val="001469C3"/>
    <w:rsid w:val="00160623"/>
    <w:rsid w:val="00182BEC"/>
    <w:rsid w:val="00190FF0"/>
    <w:rsid w:val="00193B9C"/>
    <w:rsid w:val="00195092"/>
    <w:rsid w:val="001B4F0E"/>
    <w:rsid w:val="001B7CD1"/>
    <w:rsid w:val="001C63D4"/>
    <w:rsid w:val="002133DC"/>
    <w:rsid w:val="00233099"/>
    <w:rsid w:val="00287648"/>
    <w:rsid w:val="002955C9"/>
    <w:rsid w:val="002A56BC"/>
    <w:rsid w:val="002A5EE9"/>
    <w:rsid w:val="002B6CA1"/>
    <w:rsid w:val="002C64AC"/>
    <w:rsid w:val="002D0C26"/>
    <w:rsid w:val="002E36E9"/>
    <w:rsid w:val="002F766C"/>
    <w:rsid w:val="003010F6"/>
    <w:rsid w:val="00301361"/>
    <w:rsid w:val="00330C1B"/>
    <w:rsid w:val="00363EE3"/>
    <w:rsid w:val="00371C13"/>
    <w:rsid w:val="003B396C"/>
    <w:rsid w:val="003B53C5"/>
    <w:rsid w:val="003C3DC7"/>
    <w:rsid w:val="003C4573"/>
    <w:rsid w:val="003D0ADE"/>
    <w:rsid w:val="003E008B"/>
    <w:rsid w:val="003F16DC"/>
    <w:rsid w:val="003F3907"/>
    <w:rsid w:val="0040053B"/>
    <w:rsid w:val="004212A4"/>
    <w:rsid w:val="00423DD6"/>
    <w:rsid w:val="004469D9"/>
    <w:rsid w:val="0049026B"/>
    <w:rsid w:val="004A275F"/>
    <w:rsid w:val="004C49DC"/>
    <w:rsid w:val="004C688E"/>
    <w:rsid w:val="004E1D30"/>
    <w:rsid w:val="004F2D98"/>
    <w:rsid w:val="004F6D4E"/>
    <w:rsid w:val="004F6DAB"/>
    <w:rsid w:val="00502167"/>
    <w:rsid w:val="005141E5"/>
    <w:rsid w:val="00537444"/>
    <w:rsid w:val="0058269C"/>
    <w:rsid w:val="0059654D"/>
    <w:rsid w:val="005A2400"/>
    <w:rsid w:val="005A790D"/>
    <w:rsid w:val="005B11F7"/>
    <w:rsid w:val="005B2366"/>
    <w:rsid w:val="005B4595"/>
    <w:rsid w:val="005B5252"/>
    <w:rsid w:val="006004AC"/>
    <w:rsid w:val="00606937"/>
    <w:rsid w:val="006144C8"/>
    <w:rsid w:val="0062125A"/>
    <w:rsid w:val="006245F5"/>
    <w:rsid w:val="00631EB9"/>
    <w:rsid w:val="006507CB"/>
    <w:rsid w:val="00670C71"/>
    <w:rsid w:val="00676E25"/>
    <w:rsid w:val="00677DC6"/>
    <w:rsid w:val="006D5C3C"/>
    <w:rsid w:val="006E36E4"/>
    <w:rsid w:val="006F3652"/>
    <w:rsid w:val="00722B4D"/>
    <w:rsid w:val="00745517"/>
    <w:rsid w:val="0075545C"/>
    <w:rsid w:val="007561CC"/>
    <w:rsid w:val="00766814"/>
    <w:rsid w:val="0078183C"/>
    <w:rsid w:val="007B2D2F"/>
    <w:rsid w:val="007D730C"/>
    <w:rsid w:val="007F36F7"/>
    <w:rsid w:val="007F38DF"/>
    <w:rsid w:val="0080278C"/>
    <w:rsid w:val="008216A6"/>
    <w:rsid w:val="00822AC5"/>
    <w:rsid w:val="0083050E"/>
    <w:rsid w:val="008464B2"/>
    <w:rsid w:val="0085028E"/>
    <w:rsid w:val="00871E47"/>
    <w:rsid w:val="008764DF"/>
    <w:rsid w:val="008954D0"/>
    <w:rsid w:val="00895E00"/>
    <w:rsid w:val="008B50EF"/>
    <w:rsid w:val="008C09FF"/>
    <w:rsid w:val="008F318A"/>
    <w:rsid w:val="008F7D6B"/>
    <w:rsid w:val="0092307B"/>
    <w:rsid w:val="009323ED"/>
    <w:rsid w:val="00935123"/>
    <w:rsid w:val="00937467"/>
    <w:rsid w:val="0094773E"/>
    <w:rsid w:val="00952EBC"/>
    <w:rsid w:val="00953D28"/>
    <w:rsid w:val="00960CD4"/>
    <w:rsid w:val="009622E2"/>
    <w:rsid w:val="00993EB2"/>
    <w:rsid w:val="00995F52"/>
    <w:rsid w:val="00997CE6"/>
    <w:rsid w:val="009A38D1"/>
    <w:rsid w:val="009C1CCC"/>
    <w:rsid w:val="009C2FE5"/>
    <w:rsid w:val="009C323A"/>
    <w:rsid w:val="009F5906"/>
    <w:rsid w:val="00A06118"/>
    <w:rsid w:val="00A54251"/>
    <w:rsid w:val="00A60D2D"/>
    <w:rsid w:val="00A71A08"/>
    <w:rsid w:val="00A833DE"/>
    <w:rsid w:val="00A84807"/>
    <w:rsid w:val="00A86DC7"/>
    <w:rsid w:val="00A86EF7"/>
    <w:rsid w:val="00A8789F"/>
    <w:rsid w:val="00A92350"/>
    <w:rsid w:val="00AF351B"/>
    <w:rsid w:val="00B12042"/>
    <w:rsid w:val="00B152F4"/>
    <w:rsid w:val="00B20374"/>
    <w:rsid w:val="00B25099"/>
    <w:rsid w:val="00B26E92"/>
    <w:rsid w:val="00B3693F"/>
    <w:rsid w:val="00B60E96"/>
    <w:rsid w:val="00B64CEA"/>
    <w:rsid w:val="00B9655A"/>
    <w:rsid w:val="00BA0B9B"/>
    <w:rsid w:val="00BC7636"/>
    <w:rsid w:val="00BD04A8"/>
    <w:rsid w:val="00BE7005"/>
    <w:rsid w:val="00C07340"/>
    <w:rsid w:val="00C52761"/>
    <w:rsid w:val="00C57AA0"/>
    <w:rsid w:val="00C638AE"/>
    <w:rsid w:val="00C7038F"/>
    <w:rsid w:val="00C85A8D"/>
    <w:rsid w:val="00C91340"/>
    <w:rsid w:val="00C97180"/>
    <w:rsid w:val="00CA283F"/>
    <w:rsid w:val="00CB3483"/>
    <w:rsid w:val="00CB7C81"/>
    <w:rsid w:val="00CC0C88"/>
    <w:rsid w:val="00CC646E"/>
    <w:rsid w:val="00CE723C"/>
    <w:rsid w:val="00D07A3E"/>
    <w:rsid w:val="00D3610F"/>
    <w:rsid w:val="00D377BE"/>
    <w:rsid w:val="00D43C30"/>
    <w:rsid w:val="00D57FC3"/>
    <w:rsid w:val="00D91BA2"/>
    <w:rsid w:val="00D95817"/>
    <w:rsid w:val="00DA612F"/>
    <w:rsid w:val="00DB5B44"/>
    <w:rsid w:val="00DC2C8A"/>
    <w:rsid w:val="00DC3322"/>
    <w:rsid w:val="00DF1E41"/>
    <w:rsid w:val="00DF5C28"/>
    <w:rsid w:val="00E1553A"/>
    <w:rsid w:val="00E21C25"/>
    <w:rsid w:val="00E3085B"/>
    <w:rsid w:val="00E400F4"/>
    <w:rsid w:val="00E41CB9"/>
    <w:rsid w:val="00E47A65"/>
    <w:rsid w:val="00E52265"/>
    <w:rsid w:val="00E57A3F"/>
    <w:rsid w:val="00EA1C8B"/>
    <w:rsid w:val="00EA1FF8"/>
    <w:rsid w:val="00EB151B"/>
    <w:rsid w:val="00EB4C1D"/>
    <w:rsid w:val="00ED7BF4"/>
    <w:rsid w:val="00EF5EF5"/>
    <w:rsid w:val="00F211B6"/>
    <w:rsid w:val="00F418C2"/>
    <w:rsid w:val="00F46FD7"/>
    <w:rsid w:val="00F53690"/>
    <w:rsid w:val="00F62CCD"/>
    <w:rsid w:val="00F87FEC"/>
    <w:rsid w:val="00F908E5"/>
    <w:rsid w:val="00F917C2"/>
    <w:rsid w:val="00FB1AAE"/>
    <w:rsid w:val="00FB7DCB"/>
    <w:rsid w:val="00FE6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95"/>
    <w:pPr>
      <w:spacing w:after="120"/>
      <w:ind w:firstLine="720"/>
      <w:jc w:val="both"/>
    </w:pPr>
    <w:rPr>
      <w:rFonts w:ascii="Times New Roman" w:eastAsia="Times New Roman" w:hAnsi="Times New Roman"/>
      <w:sz w:val="28"/>
    </w:rPr>
  </w:style>
  <w:style w:type="paragraph" w:styleId="1">
    <w:name w:val="heading 1"/>
    <w:basedOn w:val="a"/>
    <w:next w:val="a"/>
    <w:link w:val="10"/>
    <w:qFormat/>
    <w:rsid w:val="00CB7C81"/>
    <w:pPr>
      <w:keepNext/>
      <w:widowControl w:val="0"/>
      <w:spacing w:after="0"/>
      <w:ind w:firstLine="0"/>
      <w:jc w:val="center"/>
      <w:outlineLvl w:val="0"/>
    </w:pPr>
    <w:rPr>
      <w:b/>
      <w:kern w:val="28"/>
    </w:rPr>
  </w:style>
  <w:style w:type="paragraph" w:styleId="6">
    <w:name w:val="heading 6"/>
    <w:basedOn w:val="a"/>
    <w:next w:val="a"/>
    <w:link w:val="60"/>
    <w:qFormat/>
    <w:rsid w:val="00CB7C81"/>
    <w:pPr>
      <w:keepNext/>
      <w:widowControl w:val="0"/>
      <w:spacing w:after="0"/>
      <w:ind w:firstLine="0"/>
      <w:jc w:val="center"/>
      <w:outlineLvl w:val="5"/>
    </w:pPr>
    <w:rPr>
      <w:b/>
      <w:spacing w:val="6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C81"/>
    <w:rPr>
      <w:rFonts w:ascii="Times New Roman" w:eastAsia="Times New Roman" w:hAnsi="Times New Roman"/>
      <w:b/>
      <w:kern w:val="28"/>
      <w:sz w:val="28"/>
    </w:rPr>
  </w:style>
  <w:style w:type="character" w:customStyle="1" w:styleId="60">
    <w:name w:val="Заголовок 6 Знак"/>
    <w:basedOn w:val="a0"/>
    <w:link w:val="6"/>
    <w:rsid w:val="00CB7C81"/>
    <w:rPr>
      <w:rFonts w:ascii="Times New Roman" w:eastAsia="Times New Roman" w:hAnsi="Times New Roman"/>
      <w:b/>
      <w:spacing w:val="60"/>
      <w:sz w:val="24"/>
    </w:rPr>
  </w:style>
  <w:style w:type="paragraph" w:styleId="a3">
    <w:name w:val="header"/>
    <w:basedOn w:val="a"/>
    <w:link w:val="a4"/>
    <w:uiPriority w:val="99"/>
    <w:semiHidden/>
    <w:unhideWhenUsed/>
    <w:rsid w:val="00A71A08"/>
    <w:pPr>
      <w:tabs>
        <w:tab w:val="center" w:pos="4677"/>
        <w:tab w:val="right" w:pos="9355"/>
      </w:tabs>
    </w:pPr>
  </w:style>
  <w:style w:type="character" w:customStyle="1" w:styleId="a4">
    <w:name w:val="Верхний колонтитул Знак"/>
    <w:basedOn w:val="a0"/>
    <w:link w:val="a3"/>
    <w:uiPriority w:val="99"/>
    <w:semiHidden/>
    <w:rsid w:val="00A71A08"/>
    <w:rPr>
      <w:rFonts w:ascii="Times New Roman" w:eastAsia="Times New Roman" w:hAnsi="Times New Roman"/>
      <w:sz w:val="28"/>
    </w:rPr>
  </w:style>
  <w:style w:type="paragraph" w:styleId="a5">
    <w:name w:val="footer"/>
    <w:basedOn w:val="a"/>
    <w:link w:val="a6"/>
    <w:uiPriority w:val="99"/>
    <w:unhideWhenUsed/>
    <w:rsid w:val="00A71A08"/>
    <w:pPr>
      <w:tabs>
        <w:tab w:val="center" w:pos="4677"/>
        <w:tab w:val="right" w:pos="9355"/>
      </w:tabs>
    </w:pPr>
  </w:style>
  <w:style w:type="character" w:customStyle="1" w:styleId="a6">
    <w:name w:val="Нижний колонтитул Знак"/>
    <w:basedOn w:val="a0"/>
    <w:link w:val="a5"/>
    <w:uiPriority w:val="99"/>
    <w:rsid w:val="00A71A08"/>
    <w:rPr>
      <w:rFonts w:ascii="Times New Roman" w:eastAsia="Times New Roman" w:hAnsi="Times New Roman"/>
      <w:sz w:val="28"/>
    </w:rPr>
  </w:style>
  <w:style w:type="character" w:styleId="a7">
    <w:name w:val="Hyperlink"/>
    <w:basedOn w:val="a0"/>
    <w:uiPriority w:val="99"/>
    <w:unhideWhenUsed/>
    <w:rsid w:val="005A2400"/>
    <w:rPr>
      <w:color w:val="0000FF" w:themeColor="hyperlink"/>
      <w:u w:val="single"/>
    </w:rPr>
  </w:style>
  <w:style w:type="paragraph" w:styleId="a8">
    <w:name w:val="List Paragraph"/>
    <w:basedOn w:val="a"/>
    <w:uiPriority w:val="34"/>
    <w:qFormat/>
    <w:rsid w:val="00D95817"/>
    <w:pPr>
      <w:spacing w:after="200" w:line="276" w:lineRule="auto"/>
      <w:ind w:left="720" w:firstLine="0"/>
      <w:contextualSpacing/>
      <w:jc w:val="left"/>
    </w:pPr>
    <w:rPr>
      <w:rFonts w:asciiTheme="minorHAnsi" w:eastAsiaTheme="minorEastAsia" w:hAnsiTheme="minorHAnsi" w:cstheme="minorBidi"/>
      <w:sz w:val="22"/>
      <w:szCs w:val="22"/>
    </w:rPr>
  </w:style>
  <w:style w:type="paragraph" w:styleId="a9">
    <w:name w:val="Balloon Text"/>
    <w:basedOn w:val="a"/>
    <w:link w:val="aa"/>
    <w:uiPriority w:val="99"/>
    <w:semiHidden/>
    <w:unhideWhenUsed/>
    <w:rsid w:val="00822AC5"/>
    <w:pPr>
      <w:spacing w:after="0"/>
    </w:pPr>
    <w:rPr>
      <w:rFonts w:ascii="Tahoma" w:hAnsi="Tahoma" w:cs="Tahoma"/>
      <w:sz w:val="16"/>
      <w:szCs w:val="16"/>
    </w:rPr>
  </w:style>
  <w:style w:type="character" w:customStyle="1" w:styleId="aa">
    <w:name w:val="Текст выноски Знак"/>
    <w:basedOn w:val="a0"/>
    <w:link w:val="a9"/>
    <w:uiPriority w:val="99"/>
    <w:semiHidden/>
    <w:rsid w:val="00822AC5"/>
    <w:rPr>
      <w:rFonts w:ascii="Tahoma" w:eastAsia="Times New Roman" w:hAnsi="Tahoma" w:cs="Tahoma"/>
      <w:sz w:val="16"/>
      <w:szCs w:val="16"/>
    </w:rPr>
  </w:style>
  <w:style w:type="character" w:customStyle="1" w:styleId="apple-converted-space">
    <w:name w:val="apple-converted-space"/>
    <w:qFormat/>
    <w:rsid w:val="002C64AC"/>
  </w:style>
</w:styles>
</file>

<file path=word/webSettings.xml><?xml version="1.0" encoding="utf-8"?>
<w:webSettings xmlns:r="http://schemas.openxmlformats.org/officeDocument/2006/relationships" xmlns:w="http://schemas.openxmlformats.org/wordprocessingml/2006/main">
  <w:divs>
    <w:div w:id="1517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tr@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Kadry\442403766561\&#1047;&#1072;&#1095;&#1080;&#1089;&#1083;&#1077;&#1085;&#1080;&#1077;%20&#1074;%20&#1088;&#1077;&#1079;&#1077;&#1088;&#1074;%20&#1089;&#1086;&#1089;&#1090;&#1072;&#1074;&#1086;&#1074;%20&#1059;&#1048;&#1050;%20&#1058;&#1048;&#1050;&#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CFA08-4963-4F31-A479-C6C308B2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Зачисление в резерв составов УИК ТИКом</Template>
  <TotalTime>63</TotalTime>
  <Pages>3</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Voskhod</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Директор</cp:lastModifiedBy>
  <cp:revision>46</cp:revision>
  <cp:lastPrinted>2021-08-31T04:13:00Z</cp:lastPrinted>
  <dcterms:created xsi:type="dcterms:W3CDTF">2020-12-23T08:16:00Z</dcterms:created>
  <dcterms:modified xsi:type="dcterms:W3CDTF">2021-09-13T09:25:00Z</dcterms:modified>
</cp:coreProperties>
</file>