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0284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75820">
        <w:rPr>
          <w:rFonts w:ascii="Times New Roman" w:hAnsi="Times New Roman" w:cs="Times New Roman"/>
          <w:b/>
          <w:sz w:val="28"/>
          <w:szCs w:val="28"/>
        </w:rPr>
        <w:t>19</w:t>
      </w:r>
      <w:r w:rsidR="0027480B" w:rsidRPr="00F02841">
        <w:rPr>
          <w:rFonts w:ascii="Times New Roman" w:hAnsi="Times New Roman" w:cs="Times New Roman"/>
          <w:b/>
          <w:sz w:val="28"/>
          <w:szCs w:val="28"/>
        </w:rPr>
        <w:t>/</w:t>
      </w:r>
      <w:r w:rsidR="00A75820">
        <w:rPr>
          <w:rFonts w:ascii="Times New Roman" w:hAnsi="Times New Roman" w:cs="Times New Roman"/>
          <w:b/>
          <w:sz w:val="28"/>
          <w:szCs w:val="28"/>
        </w:rPr>
        <w:t>76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F33024">
        <w:rPr>
          <w:rFonts w:ascii="Times New Roman" w:hAnsi="Times New Roman" w:cs="Times New Roman"/>
          <w:b/>
          <w:sz w:val="28"/>
          <w:szCs w:val="28"/>
        </w:rPr>
        <w:t>30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820">
        <w:rPr>
          <w:rFonts w:ascii="Times New Roman" w:hAnsi="Times New Roman" w:cs="Times New Roman"/>
          <w:b/>
          <w:sz w:val="28"/>
          <w:szCs w:val="28"/>
        </w:rPr>
        <w:t>августа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3A3EB0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 xml:space="preserve">652240, </w:t>
      </w:r>
      <w:proofErr w:type="gramStart"/>
      <w:r w:rsidRPr="00F02841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Pr="00F02841">
        <w:rPr>
          <w:rFonts w:ascii="Times New Roman" w:hAnsi="Times New Roman" w:cs="Times New Roman"/>
          <w:sz w:val="24"/>
          <w:szCs w:val="24"/>
        </w:rPr>
        <w:t xml:space="preserve"> обл.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02841">
        <w:rPr>
          <w:rFonts w:ascii="Times New Roman" w:hAnsi="Times New Roman" w:cs="Times New Roman"/>
          <w:sz w:val="24"/>
          <w:szCs w:val="24"/>
        </w:rPr>
        <w:t xml:space="preserve">                                          тел. 28-4-15</w:t>
      </w:r>
    </w:p>
    <w:p w:rsidR="003A3EB0" w:rsidRPr="00F02841" w:rsidRDefault="0027480B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841">
        <w:rPr>
          <w:rFonts w:ascii="Times New Roman" w:hAnsi="Times New Roman" w:cs="Times New Roman"/>
          <w:sz w:val="24"/>
          <w:szCs w:val="24"/>
        </w:rPr>
        <w:t>п</w:t>
      </w:r>
      <w:r w:rsidR="003A3EB0" w:rsidRPr="00F02841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="003A3EB0" w:rsidRPr="00F02841">
        <w:rPr>
          <w:rFonts w:ascii="Times New Roman" w:hAnsi="Times New Roman" w:cs="Times New Roman"/>
          <w:sz w:val="24"/>
          <w:szCs w:val="24"/>
        </w:rPr>
        <w:t xml:space="preserve"> Тяжинский                                 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2841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F0284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tik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A3EB0" w:rsidRPr="00F02841" w:rsidRDefault="00641334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>у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л. Советская,6                                                                  </w:t>
      </w:r>
    </w:p>
    <w:p w:rsidR="003A3EB0" w:rsidRPr="00EF0A1C" w:rsidRDefault="003A3EB0"/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изменении состава </w:t>
      </w:r>
      <w:r w:rsidRPr="00F0284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участковой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>избирательной комиссии избирательного участка,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участка референдума № 15</w:t>
      </w:r>
      <w:r w:rsidR="00A75820">
        <w:rPr>
          <w:rFonts w:ascii="Times New Roman" w:eastAsia="Calibri" w:hAnsi="Times New Roman" w:cs="Times New Roman"/>
          <w:b/>
          <w:i/>
          <w:sz w:val="28"/>
          <w:szCs w:val="28"/>
        </w:rPr>
        <w:t>62</w:t>
      </w:r>
    </w:p>
    <w:p w:rsidR="00F02841" w:rsidRPr="00093B14" w:rsidRDefault="00F02841" w:rsidP="00F028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9966"/>
          <w:sz w:val="24"/>
          <w:szCs w:val="20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F02841">
        <w:rPr>
          <w:rFonts w:ascii="Times New Roman" w:eastAsia="Calibri" w:hAnsi="Times New Roman" w:cs="Times New Roman"/>
          <w:sz w:val="28"/>
          <w:szCs w:val="28"/>
        </w:rPr>
        <w:t>Рассмотрев заявлени</w:t>
      </w:r>
      <w:r w:rsidR="00F622A8">
        <w:rPr>
          <w:rFonts w:ascii="Times New Roman" w:eastAsia="Calibri" w:hAnsi="Times New Roman" w:cs="Times New Roman"/>
          <w:sz w:val="28"/>
          <w:szCs w:val="28"/>
        </w:rPr>
        <w:t>я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A75820">
        <w:rPr>
          <w:rFonts w:ascii="Times New Roman" w:eastAsia="Calibri" w:hAnsi="Times New Roman" w:cs="Times New Roman"/>
          <w:sz w:val="28"/>
          <w:szCs w:val="28"/>
        </w:rPr>
        <w:t>а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избирательного участка, участка референдума № 15</w:t>
      </w:r>
      <w:r w:rsidR="00A75820">
        <w:rPr>
          <w:rFonts w:ascii="Times New Roman" w:eastAsia="Calibri" w:hAnsi="Times New Roman" w:cs="Times New Roman"/>
          <w:sz w:val="28"/>
          <w:szCs w:val="28"/>
        </w:rPr>
        <w:t>62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</w:t>
      </w:r>
      <w:r w:rsidR="00214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5820">
        <w:rPr>
          <w:rFonts w:ascii="Times New Roman" w:eastAsia="Calibri" w:hAnsi="Times New Roman" w:cs="Times New Roman"/>
          <w:sz w:val="28"/>
          <w:szCs w:val="28"/>
        </w:rPr>
        <w:t>Моисеевой Татьяны Николаевны</w:t>
      </w:r>
      <w:r w:rsidRPr="00F02841">
        <w:rPr>
          <w:rFonts w:ascii="Times New Roman" w:eastAsia="Calibri" w:hAnsi="Times New Roman" w:cs="Times New Roman"/>
          <w:sz w:val="28"/>
          <w:szCs w:val="28"/>
        </w:rPr>
        <w:t>,  в соответствии с Федеральным законом от 12.06.2002г.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54-ОЗ «О выборах в органы местного самоуправления в Кемеровской области</w:t>
      </w:r>
      <w:r w:rsidR="006F4528">
        <w:rPr>
          <w:rFonts w:ascii="Times New Roman" w:eastAsia="Calibri" w:hAnsi="Times New Roman" w:cs="Times New Roman"/>
          <w:sz w:val="28"/>
          <w:szCs w:val="28"/>
        </w:rPr>
        <w:t xml:space="preserve"> - Кузбассе</w:t>
      </w:r>
      <w:r w:rsidRPr="00F02841">
        <w:rPr>
          <w:rFonts w:ascii="Times New Roman" w:eastAsia="Calibri" w:hAnsi="Times New Roman" w:cs="Times New Roman"/>
          <w:sz w:val="28"/>
          <w:szCs w:val="28"/>
        </w:rPr>
        <w:t>», территориальная избирательная</w:t>
      </w:r>
      <w:proofErr w:type="gramEnd"/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02841">
        <w:rPr>
          <w:rFonts w:ascii="Times New Roman" w:eastAsia="Calibri" w:hAnsi="Times New Roman" w:cs="Times New Roman"/>
          <w:sz w:val="28"/>
          <w:szCs w:val="28"/>
        </w:rPr>
        <w:t>комиссия Тяжинского</w:t>
      </w:r>
      <w:proofErr w:type="gramEnd"/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Исключить из состава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участковой избирательной комиссии избирательного участка, участка референдума № 15</w:t>
      </w:r>
      <w:r w:rsidR="00A7582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62 Моисееву Татьяну Николаевну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территориальной</w:t>
      </w:r>
      <w:proofErr w:type="gramEnd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избирательной комиссии Тяжинского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округа  Мухину Н.Ф.</w:t>
      </w:r>
    </w:p>
    <w:p w:rsidR="00FB17D8" w:rsidRPr="00FB17D8" w:rsidRDefault="00F02841" w:rsidP="00FB1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="00FB17D8" w:rsidRPr="00FB17D8">
        <w:rPr>
          <w:rFonts w:ascii="Times New Roman" w:hAnsi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B33E0C" w:rsidRDefault="00B33E0C" w:rsidP="00EF0A1C">
      <w:pPr>
        <w:rPr>
          <w:rFonts w:ascii="Times New Roman" w:hAnsi="Times New Roman" w:cs="Times New Roman"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EF0A1C" w:rsidRPr="00B33E0C" w:rsidRDefault="00EF0A1C" w:rsidP="00EF0A1C">
      <w:pPr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EF0A1C" w:rsidRPr="00B33E0C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214871"/>
    <w:rsid w:val="0027480B"/>
    <w:rsid w:val="003A3EB0"/>
    <w:rsid w:val="00432A8B"/>
    <w:rsid w:val="005B7B40"/>
    <w:rsid w:val="00641334"/>
    <w:rsid w:val="00670811"/>
    <w:rsid w:val="00683E8C"/>
    <w:rsid w:val="006F4528"/>
    <w:rsid w:val="00785982"/>
    <w:rsid w:val="00881CB0"/>
    <w:rsid w:val="00956537"/>
    <w:rsid w:val="00A75820"/>
    <w:rsid w:val="00A96E66"/>
    <w:rsid w:val="00B33E0C"/>
    <w:rsid w:val="00C13FB6"/>
    <w:rsid w:val="00C42C52"/>
    <w:rsid w:val="00C823CB"/>
    <w:rsid w:val="00EF0A1C"/>
    <w:rsid w:val="00F02841"/>
    <w:rsid w:val="00F33024"/>
    <w:rsid w:val="00F622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k-t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14</cp:revision>
  <cp:lastPrinted>2020-12-01T09:19:00Z</cp:lastPrinted>
  <dcterms:created xsi:type="dcterms:W3CDTF">2020-12-01T07:11:00Z</dcterms:created>
  <dcterms:modified xsi:type="dcterms:W3CDTF">2021-08-30T07:18:00Z</dcterms:modified>
</cp:coreProperties>
</file>